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69851" w14:textId="4121D5BB" w:rsidR="00BA0257" w:rsidRPr="00CF2129" w:rsidRDefault="001429BB" w:rsidP="00321D18">
      <w:pPr>
        <w:pStyle w:val="Heading1"/>
        <w:spacing w:before="0" w:line="240" w:lineRule="auto"/>
        <w:jc w:val="both"/>
        <w:rPr>
          <w:rFonts w:asciiTheme="majorBidi" w:hAnsiTheme="majorBidi"/>
          <w:lang w:val="en-GB"/>
        </w:rPr>
      </w:pPr>
      <w:bookmarkStart w:id="0" w:name="_Toc172709522"/>
      <w:bookmarkStart w:id="1" w:name="_Toc181277888"/>
      <w:r w:rsidRPr="00CF2129">
        <w:rPr>
          <w:rFonts w:asciiTheme="majorBidi" w:hAnsiTheme="majorBidi"/>
          <w:lang w:val="en-GB"/>
        </w:rPr>
        <w:t>Matur</w:t>
      </w:r>
      <w:r w:rsidR="00C517F9" w:rsidRPr="00CF2129">
        <w:rPr>
          <w:rFonts w:asciiTheme="majorBidi" w:hAnsiTheme="majorBidi"/>
          <w:lang w:val="en-GB"/>
        </w:rPr>
        <w:t xml:space="preserve">ity Model on </w:t>
      </w:r>
      <w:r w:rsidR="00DC6537" w:rsidRPr="00CF2129">
        <w:rPr>
          <w:rFonts w:asciiTheme="majorBidi" w:hAnsiTheme="majorBidi"/>
          <w:lang w:val="en-GB"/>
        </w:rPr>
        <w:t>Quality Culture</w:t>
      </w:r>
      <w:r w:rsidR="00725B4E" w:rsidRPr="00CF2129">
        <w:rPr>
          <w:rFonts w:asciiTheme="majorBidi" w:hAnsiTheme="majorBidi"/>
          <w:lang w:val="en-GB"/>
        </w:rPr>
        <w:t xml:space="preserve"> </w:t>
      </w:r>
      <w:r w:rsidR="00E21E98" w:rsidRPr="00CF2129">
        <w:rPr>
          <w:rFonts w:asciiTheme="majorBidi" w:hAnsiTheme="majorBidi"/>
          <w:lang w:val="en-GB"/>
        </w:rPr>
        <w:t>in</w:t>
      </w:r>
      <w:r w:rsidR="00725B4E" w:rsidRPr="00CF2129">
        <w:rPr>
          <w:rFonts w:asciiTheme="majorBidi" w:hAnsiTheme="majorBidi"/>
          <w:lang w:val="en-GB"/>
        </w:rPr>
        <w:t xml:space="preserve"> Official Statistics</w:t>
      </w:r>
      <w:bookmarkEnd w:id="0"/>
      <w:bookmarkEnd w:id="1"/>
    </w:p>
    <w:p w14:paraId="689FC6A2" w14:textId="77777777" w:rsidR="003357AA" w:rsidRPr="00CF2129" w:rsidRDefault="003357AA" w:rsidP="00321D18">
      <w:pPr>
        <w:tabs>
          <w:tab w:val="num" w:pos="720"/>
        </w:tabs>
        <w:spacing w:after="0" w:line="216" w:lineRule="auto"/>
        <w:jc w:val="both"/>
        <w:rPr>
          <w:rFonts w:asciiTheme="majorBidi" w:hAnsiTheme="majorBidi" w:cstheme="majorBidi"/>
          <w:sz w:val="24"/>
          <w:szCs w:val="24"/>
        </w:rPr>
      </w:pPr>
    </w:p>
    <w:p w14:paraId="526202C7" w14:textId="24AACAA8" w:rsidR="003357AA" w:rsidRPr="00CF2129" w:rsidRDefault="003357AA" w:rsidP="00321D18">
      <w:pPr>
        <w:tabs>
          <w:tab w:val="num" w:pos="720"/>
        </w:tabs>
        <w:spacing w:after="0" w:line="216" w:lineRule="auto"/>
        <w:jc w:val="both"/>
        <w:rPr>
          <w:rFonts w:asciiTheme="majorBidi" w:hAnsiTheme="majorBidi" w:cstheme="majorBidi"/>
          <w:sz w:val="24"/>
          <w:szCs w:val="24"/>
        </w:rPr>
      </w:pPr>
      <w:r w:rsidRPr="00CF2129">
        <w:rPr>
          <w:rFonts w:asciiTheme="majorBidi" w:hAnsiTheme="majorBidi" w:cstheme="majorBidi"/>
          <w:sz w:val="24"/>
          <w:szCs w:val="24"/>
        </w:rPr>
        <w:t xml:space="preserve">Prepared by the Subgroup on Quality </w:t>
      </w:r>
      <w:r w:rsidR="009C5A73" w:rsidRPr="00CF2129">
        <w:rPr>
          <w:rFonts w:asciiTheme="majorBidi" w:hAnsiTheme="majorBidi" w:cstheme="majorBidi"/>
          <w:sz w:val="24"/>
          <w:szCs w:val="24"/>
        </w:rPr>
        <w:t>C</w:t>
      </w:r>
      <w:r w:rsidRPr="00CF2129">
        <w:rPr>
          <w:rFonts w:asciiTheme="majorBidi" w:hAnsiTheme="majorBidi" w:cstheme="majorBidi"/>
          <w:sz w:val="24"/>
          <w:szCs w:val="24"/>
        </w:rPr>
        <w:t>ulture</w:t>
      </w:r>
    </w:p>
    <w:p w14:paraId="1511781E" w14:textId="1B40C9A1" w:rsidR="003357AA" w:rsidRPr="00CF2129" w:rsidRDefault="00F45EE9" w:rsidP="00321D18">
      <w:pPr>
        <w:tabs>
          <w:tab w:val="num" w:pos="720"/>
        </w:tabs>
        <w:spacing w:after="120" w:line="216" w:lineRule="auto"/>
        <w:jc w:val="both"/>
        <w:rPr>
          <w:rFonts w:asciiTheme="majorBidi" w:hAnsiTheme="majorBidi" w:cstheme="majorBidi"/>
          <w:sz w:val="24"/>
          <w:szCs w:val="24"/>
        </w:rPr>
      </w:pPr>
      <w:r w:rsidRPr="00CF2129">
        <w:rPr>
          <w:rFonts w:asciiTheme="majorBidi" w:hAnsiTheme="majorBidi" w:cstheme="majorBidi"/>
          <w:sz w:val="24"/>
          <w:szCs w:val="24"/>
        </w:rPr>
        <w:t xml:space="preserve">of the </w:t>
      </w:r>
      <w:r w:rsidR="003357AA" w:rsidRPr="00CF2129">
        <w:rPr>
          <w:rFonts w:asciiTheme="majorBidi" w:hAnsiTheme="majorBidi" w:cstheme="majorBidi"/>
          <w:sz w:val="24"/>
          <w:szCs w:val="24"/>
        </w:rPr>
        <w:t>United Nations Expert Group on National Quality Assurance Frameworks (EG-NQAF)</w:t>
      </w:r>
    </w:p>
    <w:p w14:paraId="6C1452EA" w14:textId="247C5159" w:rsidR="00DC6537" w:rsidRPr="00CF2129" w:rsidRDefault="00DC6537" w:rsidP="00321D18">
      <w:pPr>
        <w:tabs>
          <w:tab w:val="num" w:pos="720"/>
        </w:tabs>
        <w:spacing w:after="0" w:line="216" w:lineRule="auto"/>
        <w:jc w:val="both"/>
        <w:rPr>
          <w:rFonts w:asciiTheme="majorBidi" w:hAnsiTheme="majorBidi" w:cstheme="majorBidi"/>
          <w:i/>
          <w:iCs/>
          <w:sz w:val="24"/>
          <w:szCs w:val="24"/>
        </w:rPr>
      </w:pPr>
      <w:r w:rsidRPr="00CF2129">
        <w:rPr>
          <w:rFonts w:asciiTheme="majorBidi" w:hAnsiTheme="majorBidi" w:cstheme="majorBidi"/>
          <w:i/>
          <w:iCs/>
          <w:sz w:val="24"/>
          <w:szCs w:val="24"/>
        </w:rPr>
        <w:t xml:space="preserve">Draft </w:t>
      </w:r>
      <w:r w:rsidR="00E43B7B" w:rsidRPr="00CF2129">
        <w:rPr>
          <w:rFonts w:asciiTheme="majorBidi" w:hAnsiTheme="majorBidi" w:cstheme="majorBidi"/>
          <w:i/>
          <w:iCs/>
          <w:sz w:val="24"/>
          <w:szCs w:val="24"/>
        </w:rPr>
        <w:t xml:space="preserve">as of </w:t>
      </w:r>
      <w:r w:rsidR="00804008">
        <w:rPr>
          <w:rFonts w:asciiTheme="majorBidi" w:hAnsiTheme="majorBidi" w:cstheme="majorBidi" w:hint="eastAsia"/>
          <w:i/>
          <w:iCs/>
          <w:sz w:val="24"/>
          <w:szCs w:val="24"/>
        </w:rPr>
        <w:t>1</w:t>
      </w:r>
      <w:r w:rsidR="0041562D" w:rsidRPr="00CF2129">
        <w:rPr>
          <w:rFonts w:asciiTheme="majorBidi" w:hAnsiTheme="majorBidi" w:cstheme="majorBidi" w:hint="eastAsia"/>
          <w:i/>
          <w:iCs/>
          <w:sz w:val="24"/>
          <w:szCs w:val="24"/>
        </w:rPr>
        <w:t xml:space="preserve"> </w:t>
      </w:r>
      <w:r w:rsidR="00804008">
        <w:rPr>
          <w:rFonts w:asciiTheme="majorBidi" w:hAnsiTheme="majorBidi" w:cstheme="majorBidi" w:hint="eastAsia"/>
          <w:i/>
          <w:iCs/>
          <w:sz w:val="24"/>
          <w:szCs w:val="24"/>
        </w:rPr>
        <w:t>November</w:t>
      </w:r>
      <w:r w:rsidR="00137ADE" w:rsidRPr="00CF2129">
        <w:rPr>
          <w:rFonts w:asciiTheme="majorBidi" w:hAnsiTheme="majorBidi" w:cstheme="majorBidi"/>
          <w:i/>
          <w:iCs/>
          <w:sz w:val="24"/>
          <w:szCs w:val="24"/>
        </w:rPr>
        <w:t xml:space="preserve"> </w:t>
      </w:r>
      <w:r w:rsidR="0075325C" w:rsidRPr="00CF2129">
        <w:rPr>
          <w:rFonts w:asciiTheme="majorBidi" w:hAnsiTheme="majorBidi" w:cstheme="majorBidi"/>
          <w:i/>
          <w:iCs/>
          <w:sz w:val="24"/>
          <w:szCs w:val="24"/>
        </w:rPr>
        <w:t>2024</w:t>
      </w:r>
    </w:p>
    <w:sdt>
      <w:sdtPr>
        <w:rPr>
          <w:rFonts w:asciiTheme="minorHAnsi" w:eastAsiaTheme="minorEastAsia" w:hAnsiTheme="minorHAnsi" w:cstheme="minorBidi"/>
          <w:color w:val="auto"/>
          <w:sz w:val="22"/>
          <w:szCs w:val="22"/>
          <w:lang w:eastAsia="zh-CN"/>
        </w:rPr>
        <w:id w:val="-189298182"/>
        <w:docPartObj>
          <w:docPartGallery w:val="Table of Contents"/>
          <w:docPartUnique/>
        </w:docPartObj>
      </w:sdtPr>
      <w:sdtEndPr>
        <w:rPr>
          <w:b/>
          <w:bCs/>
          <w:noProof/>
        </w:rPr>
      </w:sdtEndPr>
      <w:sdtContent>
        <w:p w14:paraId="6E45D0F4" w14:textId="77777777" w:rsidR="00355458" w:rsidRPr="00CF2129" w:rsidRDefault="00166C4C" w:rsidP="00321D18">
          <w:pPr>
            <w:pStyle w:val="TOCHeading"/>
            <w:jc w:val="both"/>
            <w:rPr>
              <w:noProof/>
            </w:rPr>
          </w:pPr>
          <w:r w:rsidRPr="00CF2129">
            <w:t>Contents</w:t>
          </w:r>
          <w:r w:rsidRPr="00CF2129">
            <w:fldChar w:fldCharType="begin"/>
          </w:r>
          <w:r w:rsidRPr="00CF2129">
            <w:instrText xml:space="preserve"> TOC \o "1-3" \h \z \u </w:instrText>
          </w:r>
          <w:r w:rsidRPr="00CF2129">
            <w:fldChar w:fldCharType="separate"/>
          </w:r>
        </w:p>
        <w:p w14:paraId="076E1947" w14:textId="10A6C89B" w:rsidR="00355458" w:rsidRPr="00CF2129" w:rsidRDefault="00355458" w:rsidP="00321D18">
          <w:pPr>
            <w:pStyle w:val="TOC1"/>
            <w:tabs>
              <w:tab w:val="right" w:leader="dot" w:pos="9350"/>
            </w:tabs>
            <w:jc w:val="both"/>
            <w:rPr>
              <w:noProof/>
              <w:kern w:val="2"/>
              <w:sz w:val="24"/>
              <w:szCs w:val="24"/>
              <w14:ligatures w14:val="standardContextual"/>
            </w:rPr>
          </w:pPr>
          <w:hyperlink w:anchor="_Toc181277888" w:history="1">
            <w:r w:rsidRPr="00CF2129">
              <w:rPr>
                <w:rStyle w:val="Hyperlink"/>
                <w:rFonts w:asciiTheme="majorBidi" w:hAnsiTheme="majorBidi"/>
                <w:noProof/>
                <w:lang w:val="en-GB"/>
              </w:rPr>
              <w:t>Maturity Model on Quality Culture in Official Statistics</w:t>
            </w:r>
            <w:r w:rsidRPr="00CF2129">
              <w:rPr>
                <w:noProof/>
                <w:webHidden/>
              </w:rPr>
              <w:tab/>
            </w:r>
            <w:r w:rsidRPr="00CF2129">
              <w:rPr>
                <w:noProof/>
                <w:webHidden/>
              </w:rPr>
              <w:fldChar w:fldCharType="begin"/>
            </w:r>
            <w:r w:rsidRPr="00CF2129">
              <w:rPr>
                <w:noProof/>
                <w:webHidden/>
              </w:rPr>
              <w:instrText xml:space="preserve"> PAGEREF _Toc181277888 \h </w:instrText>
            </w:r>
            <w:r w:rsidRPr="00CF2129">
              <w:rPr>
                <w:noProof/>
                <w:webHidden/>
              </w:rPr>
            </w:r>
            <w:r w:rsidRPr="00CF2129">
              <w:rPr>
                <w:noProof/>
                <w:webHidden/>
              </w:rPr>
              <w:fldChar w:fldCharType="separate"/>
            </w:r>
            <w:r w:rsidRPr="00CF2129">
              <w:rPr>
                <w:noProof/>
                <w:webHidden/>
              </w:rPr>
              <w:t>1</w:t>
            </w:r>
            <w:r w:rsidRPr="00CF2129">
              <w:rPr>
                <w:noProof/>
                <w:webHidden/>
              </w:rPr>
              <w:fldChar w:fldCharType="end"/>
            </w:r>
          </w:hyperlink>
        </w:p>
        <w:p w14:paraId="25CC7D5B" w14:textId="6756F694" w:rsidR="00355458" w:rsidRPr="00CF2129" w:rsidRDefault="00355458" w:rsidP="00321D18">
          <w:pPr>
            <w:pStyle w:val="TOC2"/>
            <w:tabs>
              <w:tab w:val="right" w:leader="dot" w:pos="9350"/>
            </w:tabs>
            <w:jc w:val="both"/>
            <w:rPr>
              <w:noProof/>
              <w:kern w:val="2"/>
              <w:sz w:val="24"/>
              <w:szCs w:val="24"/>
              <w14:ligatures w14:val="standardContextual"/>
            </w:rPr>
          </w:pPr>
          <w:hyperlink w:anchor="_Toc181277889" w:history="1">
            <w:r w:rsidRPr="00CF2129">
              <w:rPr>
                <w:rStyle w:val="Hyperlink"/>
                <w:rFonts w:asciiTheme="majorBidi" w:hAnsiTheme="majorBidi"/>
                <w:noProof/>
                <w:lang w:val="en-GB"/>
              </w:rPr>
              <w:t>Glossary of Terms</w:t>
            </w:r>
            <w:r w:rsidRPr="00CF2129">
              <w:rPr>
                <w:noProof/>
                <w:webHidden/>
              </w:rPr>
              <w:tab/>
            </w:r>
            <w:r w:rsidRPr="00CF2129">
              <w:rPr>
                <w:noProof/>
                <w:webHidden/>
              </w:rPr>
              <w:fldChar w:fldCharType="begin"/>
            </w:r>
            <w:r w:rsidRPr="00CF2129">
              <w:rPr>
                <w:noProof/>
                <w:webHidden/>
              </w:rPr>
              <w:instrText xml:space="preserve"> PAGEREF _Toc181277889 \h </w:instrText>
            </w:r>
            <w:r w:rsidRPr="00CF2129">
              <w:rPr>
                <w:noProof/>
                <w:webHidden/>
              </w:rPr>
            </w:r>
            <w:r w:rsidRPr="00CF2129">
              <w:rPr>
                <w:noProof/>
                <w:webHidden/>
              </w:rPr>
              <w:fldChar w:fldCharType="separate"/>
            </w:r>
            <w:r w:rsidRPr="00CF2129">
              <w:rPr>
                <w:noProof/>
                <w:webHidden/>
              </w:rPr>
              <w:t>2</w:t>
            </w:r>
            <w:r w:rsidRPr="00CF2129">
              <w:rPr>
                <w:noProof/>
                <w:webHidden/>
              </w:rPr>
              <w:fldChar w:fldCharType="end"/>
            </w:r>
          </w:hyperlink>
        </w:p>
        <w:p w14:paraId="30F1C741" w14:textId="5B0C7EFE" w:rsidR="00355458" w:rsidRPr="00CF2129" w:rsidRDefault="00355458" w:rsidP="00321D18">
          <w:pPr>
            <w:pStyle w:val="TOC2"/>
            <w:tabs>
              <w:tab w:val="right" w:leader="dot" w:pos="9350"/>
            </w:tabs>
            <w:jc w:val="both"/>
            <w:rPr>
              <w:noProof/>
              <w:kern w:val="2"/>
              <w:sz w:val="24"/>
              <w:szCs w:val="24"/>
              <w14:ligatures w14:val="standardContextual"/>
            </w:rPr>
          </w:pPr>
          <w:hyperlink w:anchor="_Toc181277890" w:history="1">
            <w:r w:rsidRPr="00CF2129">
              <w:rPr>
                <w:rStyle w:val="Hyperlink"/>
                <w:rFonts w:asciiTheme="majorBidi" w:hAnsiTheme="majorBidi"/>
                <w:noProof/>
                <w:lang w:val="en-GB"/>
              </w:rPr>
              <w:t>Part 1: Introduction</w:t>
            </w:r>
            <w:r w:rsidRPr="00CF2129">
              <w:rPr>
                <w:noProof/>
                <w:webHidden/>
              </w:rPr>
              <w:tab/>
            </w:r>
            <w:r w:rsidRPr="00CF2129">
              <w:rPr>
                <w:noProof/>
                <w:webHidden/>
              </w:rPr>
              <w:fldChar w:fldCharType="begin"/>
            </w:r>
            <w:r w:rsidRPr="00CF2129">
              <w:rPr>
                <w:noProof/>
                <w:webHidden/>
              </w:rPr>
              <w:instrText xml:space="preserve"> PAGEREF _Toc181277890 \h </w:instrText>
            </w:r>
            <w:r w:rsidRPr="00CF2129">
              <w:rPr>
                <w:noProof/>
                <w:webHidden/>
              </w:rPr>
            </w:r>
            <w:r w:rsidRPr="00CF2129">
              <w:rPr>
                <w:noProof/>
                <w:webHidden/>
              </w:rPr>
              <w:fldChar w:fldCharType="separate"/>
            </w:r>
            <w:r w:rsidRPr="00CF2129">
              <w:rPr>
                <w:noProof/>
                <w:webHidden/>
              </w:rPr>
              <w:t>4</w:t>
            </w:r>
            <w:r w:rsidRPr="00CF2129">
              <w:rPr>
                <w:noProof/>
                <w:webHidden/>
              </w:rPr>
              <w:fldChar w:fldCharType="end"/>
            </w:r>
          </w:hyperlink>
        </w:p>
        <w:p w14:paraId="4675CF1F" w14:textId="2AB275A2" w:rsidR="00355458" w:rsidRPr="00CF2129" w:rsidRDefault="00355458" w:rsidP="00321D18">
          <w:pPr>
            <w:pStyle w:val="TOC2"/>
            <w:tabs>
              <w:tab w:val="right" w:leader="dot" w:pos="9350"/>
            </w:tabs>
            <w:jc w:val="both"/>
            <w:rPr>
              <w:noProof/>
              <w:kern w:val="2"/>
              <w:sz w:val="24"/>
              <w:szCs w:val="24"/>
              <w14:ligatures w14:val="standardContextual"/>
            </w:rPr>
          </w:pPr>
          <w:hyperlink w:anchor="_Toc181277891" w:history="1">
            <w:r w:rsidRPr="00CF2129">
              <w:rPr>
                <w:rStyle w:val="Hyperlink"/>
                <w:rFonts w:asciiTheme="majorBidi" w:hAnsiTheme="majorBidi"/>
                <w:noProof/>
                <w:lang w:val="en-GB"/>
              </w:rPr>
              <w:t>Part 2: Definition of quality culture for official statistics</w:t>
            </w:r>
            <w:r w:rsidRPr="00CF2129">
              <w:rPr>
                <w:noProof/>
                <w:webHidden/>
              </w:rPr>
              <w:tab/>
            </w:r>
            <w:r w:rsidRPr="00CF2129">
              <w:rPr>
                <w:noProof/>
                <w:webHidden/>
              </w:rPr>
              <w:fldChar w:fldCharType="begin"/>
            </w:r>
            <w:r w:rsidRPr="00CF2129">
              <w:rPr>
                <w:noProof/>
                <w:webHidden/>
              </w:rPr>
              <w:instrText xml:space="preserve"> PAGEREF _Toc181277891 \h </w:instrText>
            </w:r>
            <w:r w:rsidRPr="00CF2129">
              <w:rPr>
                <w:noProof/>
                <w:webHidden/>
              </w:rPr>
            </w:r>
            <w:r w:rsidRPr="00CF2129">
              <w:rPr>
                <w:noProof/>
                <w:webHidden/>
              </w:rPr>
              <w:fldChar w:fldCharType="separate"/>
            </w:r>
            <w:r w:rsidRPr="00CF2129">
              <w:rPr>
                <w:noProof/>
                <w:webHidden/>
              </w:rPr>
              <w:t>5</w:t>
            </w:r>
            <w:r w:rsidRPr="00CF2129">
              <w:rPr>
                <w:noProof/>
                <w:webHidden/>
              </w:rPr>
              <w:fldChar w:fldCharType="end"/>
            </w:r>
          </w:hyperlink>
        </w:p>
        <w:p w14:paraId="3097AF2E" w14:textId="144365B9" w:rsidR="00355458" w:rsidRPr="00CF2129" w:rsidRDefault="00355458" w:rsidP="00321D18">
          <w:pPr>
            <w:pStyle w:val="TOC2"/>
            <w:tabs>
              <w:tab w:val="right" w:leader="dot" w:pos="9350"/>
            </w:tabs>
            <w:jc w:val="both"/>
            <w:rPr>
              <w:noProof/>
              <w:kern w:val="2"/>
              <w:sz w:val="24"/>
              <w:szCs w:val="24"/>
              <w14:ligatures w14:val="standardContextual"/>
            </w:rPr>
          </w:pPr>
          <w:hyperlink w:anchor="_Toc181277892" w:history="1">
            <w:r w:rsidRPr="00CF2129">
              <w:rPr>
                <w:rStyle w:val="Hyperlink"/>
                <w:rFonts w:asciiTheme="majorBidi" w:hAnsiTheme="majorBidi"/>
                <w:noProof/>
                <w:lang w:val="en-GB"/>
              </w:rPr>
              <w:t>Part 3: Key Characteristics, levels of maturity and their measurement</w:t>
            </w:r>
            <w:r w:rsidRPr="00CF2129">
              <w:rPr>
                <w:noProof/>
                <w:webHidden/>
              </w:rPr>
              <w:tab/>
            </w:r>
            <w:r w:rsidRPr="00CF2129">
              <w:rPr>
                <w:noProof/>
                <w:webHidden/>
              </w:rPr>
              <w:fldChar w:fldCharType="begin"/>
            </w:r>
            <w:r w:rsidRPr="00CF2129">
              <w:rPr>
                <w:noProof/>
                <w:webHidden/>
              </w:rPr>
              <w:instrText xml:space="preserve"> PAGEREF _Toc181277892 \h </w:instrText>
            </w:r>
            <w:r w:rsidRPr="00CF2129">
              <w:rPr>
                <w:noProof/>
                <w:webHidden/>
              </w:rPr>
            </w:r>
            <w:r w:rsidRPr="00CF2129">
              <w:rPr>
                <w:noProof/>
                <w:webHidden/>
              </w:rPr>
              <w:fldChar w:fldCharType="separate"/>
            </w:r>
            <w:r w:rsidRPr="00CF2129">
              <w:rPr>
                <w:noProof/>
                <w:webHidden/>
              </w:rPr>
              <w:t>6</w:t>
            </w:r>
            <w:r w:rsidRPr="00CF2129">
              <w:rPr>
                <w:noProof/>
                <w:webHidden/>
              </w:rPr>
              <w:fldChar w:fldCharType="end"/>
            </w:r>
          </w:hyperlink>
        </w:p>
        <w:p w14:paraId="46284629" w14:textId="02C5D0AF" w:rsidR="00355458" w:rsidRPr="00CF2129" w:rsidRDefault="00355458" w:rsidP="00321D18">
          <w:pPr>
            <w:pStyle w:val="TOC2"/>
            <w:tabs>
              <w:tab w:val="right" w:leader="dot" w:pos="9350"/>
            </w:tabs>
            <w:jc w:val="both"/>
            <w:rPr>
              <w:noProof/>
              <w:kern w:val="2"/>
              <w:sz w:val="24"/>
              <w:szCs w:val="24"/>
              <w14:ligatures w14:val="standardContextual"/>
            </w:rPr>
          </w:pPr>
          <w:hyperlink w:anchor="_Toc181277893" w:history="1">
            <w:r w:rsidRPr="00CF2129">
              <w:rPr>
                <w:rStyle w:val="Hyperlink"/>
                <w:rFonts w:asciiTheme="majorBidi" w:hAnsiTheme="majorBidi"/>
                <w:noProof/>
                <w:lang w:val="en-GB"/>
              </w:rPr>
              <w:t>Part 3.1 Levels of maturity and their measurement</w:t>
            </w:r>
            <w:r w:rsidRPr="00CF2129">
              <w:rPr>
                <w:noProof/>
                <w:webHidden/>
              </w:rPr>
              <w:tab/>
            </w:r>
            <w:r w:rsidRPr="00CF2129">
              <w:rPr>
                <w:noProof/>
                <w:webHidden/>
              </w:rPr>
              <w:fldChar w:fldCharType="begin"/>
            </w:r>
            <w:r w:rsidRPr="00CF2129">
              <w:rPr>
                <w:noProof/>
                <w:webHidden/>
              </w:rPr>
              <w:instrText xml:space="preserve"> PAGEREF _Toc181277893 \h </w:instrText>
            </w:r>
            <w:r w:rsidRPr="00CF2129">
              <w:rPr>
                <w:noProof/>
                <w:webHidden/>
              </w:rPr>
            </w:r>
            <w:r w:rsidRPr="00CF2129">
              <w:rPr>
                <w:noProof/>
                <w:webHidden/>
              </w:rPr>
              <w:fldChar w:fldCharType="separate"/>
            </w:r>
            <w:r w:rsidRPr="00CF2129">
              <w:rPr>
                <w:noProof/>
                <w:webHidden/>
              </w:rPr>
              <w:t>6</w:t>
            </w:r>
            <w:r w:rsidRPr="00CF2129">
              <w:rPr>
                <w:noProof/>
                <w:webHidden/>
              </w:rPr>
              <w:fldChar w:fldCharType="end"/>
            </w:r>
          </w:hyperlink>
        </w:p>
        <w:p w14:paraId="1218738E" w14:textId="4D8FFC78" w:rsidR="00355458" w:rsidRPr="00CF2129" w:rsidRDefault="00355458" w:rsidP="00321D18">
          <w:pPr>
            <w:pStyle w:val="TOC2"/>
            <w:tabs>
              <w:tab w:val="right" w:leader="dot" w:pos="9350"/>
            </w:tabs>
            <w:jc w:val="both"/>
            <w:rPr>
              <w:noProof/>
              <w:kern w:val="2"/>
              <w:sz w:val="24"/>
              <w:szCs w:val="24"/>
              <w14:ligatures w14:val="standardContextual"/>
            </w:rPr>
          </w:pPr>
          <w:hyperlink w:anchor="_Toc181277894" w:history="1">
            <w:r w:rsidRPr="00CF2129">
              <w:rPr>
                <w:rStyle w:val="Hyperlink"/>
                <w:rFonts w:asciiTheme="majorBidi" w:hAnsiTheme="majorBidi"/>
                <w:noProof/>
                <w:lang w:val="en-GB"/>
              </w:rPr>
              <w:t>Part 3.2 Key characteristics and maturity model</w:t>
            </w:r>
            <w:r w:rsidRPr="00CF2129">
              <w:rPr>
                <w:noProof/>
                <w:webHidden/>
              </w:rPr>
              <w:tab/>
            </w:r>
            <w:r w:rsidRPr="00CF2129">
              <w:rPr>
                <w:noProof/>
                <w:webHidden/>
              </w:rPr>
              <w:fldChar w:fldCharType="begin"/>
            </w:r>
            <w:r w:rsidRPr="00CF2129">
              <w:rPr>
                <w:noProof/>
                <w:webHidden/>
              </w:rPr>
              <w:instrText xml:space="preserve"> PAGEREF _Toc181277894 \h </w:instrText>
            </w:r>
            <w:r w:rsidRPr="00CF2129">
              <w:rPr>
                <w:noProof/>
                <w:webHidden/>
              </w:rPr>
            </w:r>
            <w:r w:rsidRPr="00CF2129">
              <w:rPr>
                <w:noProof/>
                <w:webHidden/>
              </w:rPr>
              <w:fldChar w:fldCharType="separate"/>
            </w:r>
            <w:r w:rsidRPr="00CF2129">
              <w:rPr>
                <w:noProof/>
                <w:webHidden/>
              </w:rPr>
              <w:t>8</w:t>
            </w:r>
            <w:r w:rsidRPr="00CF2129">
              <w:rPr>
                <w:noProof/>
                <w:webHidden/>
              </w:rPr>
              <w:fldChar w:fldCharType="end"/>
            </w:r>
          </w:hyperlink>
        </w:p>
        <w:p w14:paraId="4F15CE33" w14:textId="0A16E79B" w:rsidR="00355458" w:rsidRPr="00CF2129" w:rsidRDefault="00355458" w:rsidP="00321D18">
          <w:pPr>
            <w:pStyle w:val="TOC3"/>
            <w:tabs>
              <w:tab w:val="right" w:leader="dot" w:pos="9350"/>
            </w:tabs>
            <w:jc w:val="both"/>
            <w:rPr>
              <w:noProof/>
              <w:kern w:val="2"/>
              <w:sz w:val="24"/>
              <w:szCs w:val="24"/>
              <w14:ligatures w14:val="standardContextual"/>
            </w:rPr>
          </w:pPr>
          <w:hyperlink w:anchor="_Toc181277895" w:history="1">
            <w:r w:rsidRPr="00CF2129">
              <w:rPr>
                <w:rStyle w:val="Hyperlink"/>
                <w:noProof/>
                <w:lang w:val="en-GB"/>
              </w:rPr>
              <w:t>Key characteristic 1: Awareness and Innovation</w:t>
            </w:r>
            <w:r w:rsidRPr="00CF2129">
              <w:rPr>
                <w:noProof/>
                <w:webHidden/>
              </w:rPr>
              <w:tab/>
            </w:r>
            <w:r w:rsidRPr="00CF2129">
              <w:rPr>
                <w:noProof/>
                <w:webHidden/>
              </w:rPr>
              <w:fldChar w:fldCharType="begin"/>
            </w:r>
            <w:r w:rsidRPr="00CF2129">
              <w:rPr>
                <w:noProof/>
                <w:webHidden/>
              </w:rPr>
              <w:instrText xml:space="preserve"> PAGEREF _Toc181277895 \h </w:instrText>
            </w:r>
            <w:r w:rsidRPr="00CF2129">
              <w:rPr>
                <w:noProof/>
                <w:webHidden/>
              </w:rPr>
            </w:r>
            <w:r w:rsidRPr="00CF2129">
              <w:rPr>
                <w:noProof/>
                <w:webHidden/>
              </w:rPr>
              <w:fldChar w:fldCharType="separate"/>
            </w:r>
            <w:r w:rsidRPr="00CF2129">
              <w:rPr>
                <w:noProof/>
                <w:webHidden/>
              </w:rPr>
              <w:t>8</w:t>
            </w:r>
            <w:r w:rsidRPr="00CF2129">
              <w:rPr>
                <w:noProof/>
                <w:webHidden/>
              </w:rPr>
              <w:fldChar w:fldCharType="end"/>
            </w:r>
          </w:hyperlink>
        </w:p>
        <w:p w14:paraId="12945C89" w14:textId="6D875889" w:rsidR="00355458" w:rsidRPr="00CF2129" w:rsidRDefault="00355458" w:rsidP="00321D18">
          <w:pPr>
            <w:pStyle w:val="TOC3"/>
            <w:tabs>
              <w:tab w:val="right" w:leader="dot" w:pos="9350"/>
            </w:tabs>
            <w:jc w:val="both"/>
            <w:rPr>
              <w:noProof/>
              <w:kern w:val="2"/>
              <w:sz w:val="24"/>
              <w:szCs w:val="24"/>
              <w14:ligatures w14:val="standardContextual"/>
            </w:rPr>
          </w:pPr>
          <w:hyperlink w:anchor="_Toc181277896" w:history="1">
            <w:r w:rsidRPr="00CF2129">
              <w:rPr>
                <w:rStyle w:val="Hyperlink"/>
                <w:noProof/>
                <w:lang w:val="en-GB"/>
              </w:rPr>
              <w:t>Key characteristic 2: Communication Management and Channels</w:t>
            </w:r>
            <w:r w:rsidRPr="00CF2129">
              <w:rPr>
                <w:noProof/>
                <w:webHidden/>
              </w:rPr>
              <w:tab/>
            </w:r>
            <w:r w:rsidRPr="00CF2129">
              <w:rPr>
                <w:noProof/>
                <w:webHidden/>
              </w:rPr>
              <w:fldChar w:fldCharType="begin"/>
            </w:r>
            <w:r w:rsidRPr="00CF2129">
              <w:rPr>
                <w:noProof/>
                <w:webHidden/>
              </w:rPr>
              <w:instrText xml:space="preserve"> PAGEREF _Toc181277896 \h </w:instrText>
            </w:r>
            <w:r w:rsidRPr="00CF2129">
              <w:rPr>
                <w:noProof/>
                <w:webHidden/>
              </w:rPr>
            </w:r>
            <w:r w:rsidRPr="00CF2129">
              <w:rPr>
                <w:noProof/>
                <w:webHidden/>
              </w:rPr>
              <w:fldChar w:fldCharType="separate"/>
            </w:r>
            <w:r w:rsidRPr="00CF2129">
              <w:rPr>
                <w:noProof/>
                <w:webHidden/>
              </w:rPr>
              <w:t>9</w:t>
            </w:r>
            <w:r w:rsidRPr="00CF2129">
              <w:rPr>
                <w:noProof/>
                <w:webHidden/>
              </w:rPr>
              <w:fldChar w:fldCharType="end"/>
            </w:r>
          </w:hyperlink>
        </w:p>
        <w:p w14:paraId="60AEBDB9" w14:textId="69D13561" w:rsidR="00355458" w:rsidRPr="00CF2129" w:rsidRDefault="00355458" w:rsidP="00321D18">
          <w:pPr>
            <w:pStyle w:val="TOC3"/>
            <w:tabs>
              <w:tab w:val="right" w:leader="dot" w:pos="9350"/>
            </w:tabs>
            <w:jc w:val="both"/>
            <w:rPr>
              <w:noProof/>
              <w:kern w:val="2"/>
              <w:sz w:val="24"/>
              <w:szCs w:val="24"/>
              <w14:ligatures w14:val="standardContextual"/>
            </w:rPr>
          </w:pPr>
          <w:hyperlink w:anchor="_Toc181277897" w:history="1">
            <w:r w:rsidRPr="00CF2129">
              <w:rPr>
                <w:rStyle w:val="Hyperlink"/>
                <w:noProof/>
                <w:lang w:val="en-GB"/>
              </w:rPr>
              <w:t>Key characteristic 3: Data Governance</w:t>
            </w:r>
            <w:r w:rsidRPr="00CF2129">
              <w:rPr>
                <w:noProof/>
                <w:webHidden/>
              </w:rPr>
              <w:tab/>
            </w:r>
            <w:r w:rsidRPr="00CF2129">
              <w:rPr>
                <w:noProof/>
                <w:webHidden/>
              </w:rPr>
              <w:fldChar w:fldCharType="begin"/>
            </w:r>
            <w:r w:rsidRPr="00CF2129">
              <w:rPr>
                <w:noProof/>
                <w:webHidden/>
              </w:rPr>
              <w:instrText xml:space="preserve"> PAGEREF _Toc181277897 \h </w:instrText>
            </w:r>
            <w:r w:rsidRPr="00CF2129">
              <w:rPr>
                <w:noProof/>
                <w:webHidden/>
              </w:rPr>
            </w:r>
            <w:r w:rsidRPr="00CF2129">
              <w:rPr>
                <w:noProof/>
                <w:webHidden/>
              </w:rPr>
              <w:fldChar w:fldCharType="separate"/>
            </w:r>
            <w:r w:rsidRPr="00CF2129">
              <w:rPr>
                <w:noProof/>
                <w:webHidden/>
              </w:rPr>
              <w:t>10</w:t>
            </w:r>
            <w:r w:rsidRPr="00CF2129">
              <w:rPr>
                <w:noProof/>
                <w:webHidden/>
              </w:rPr>
              <w:fldChar w:fldCharType="end"/>
            </w:r>
          </w:hyperlink>
        </w:p>
        <w:p w14:paraId="2AB146C3" w14:textId="104624FE" w:rsidR="00355458" w:rsidRPr="00CF2129" w:rsidRDefault="00355458" w:rsidP="00321D18">
          <w:pPr>
            <w:pStyle w:val="TOC3"/>
            <w:tabs>
              <w:tab w:val="right" w:leader="dot" w:pos="9350"/>
            </w:tabs>
            <w:jc w:val="both"/>
            <w:rPr>
              <w:noProof/>
              <w:kern w:val="2"/>
              <w:sz w:val="24"/>
              <w:szCs w:val="24"/>
              <w14:ligatures w14:val="standardContextual"/>
            </w:rPr>
          </w:pPr>
          <w:hyperlink w:anchor="_Toc181277898" w:history="1">
            <w:r w:rsidRPr="00CF2129">
              <w:rPr>
                <w:rStyle w:val="Hyperlink"/>
                <w:noProof/>
                <w:lang w:val="en-GB"/>
              </w:rPr>
              <w:t>Key characteristic 4: Quality Assurance Monitoring and Error Handling</w:t>
            </w:r>
            <w:r w:rsidRPr="00CF2129">
              <w:rPr>
                <w:noProof/>
                <w:webHidden/>
              </w:rPr>
              <w:tab/>
            </w:r>
            <w:r w:rsidRPr="00CF2129">
              <w:rPr>
                <w:noProof/>
                <w:webHidden/>
              </w:rPr>
              <w:fldChar w:fldCharType="begin"/>
            </w:r>
            <w:r w:rsidRPr="00CF2129">
              <w:rPr>
                <w:noProof/>
                <w:webHidden/>
              </w:rPr>
              <w:instrText xml:space="preserve"> PAGEREF _Toc181277898 \h </w:instrText>
            </w:r>
            <w:r w:rsidRPr="00CF2129">
              <w:rPr>
                <w:noProof/>
                <w:webHidden/>
              </w:rPr>
            </w:r>
            <w:r w:rsidRPr="00CF2129">
              <w:rPr>
                <w:noProof/>
                <w:webHidden/>
              </w:rPr>
              <w:fldChar w:fldCharType="separate"/>
            </w:r>
            <w:r w:rsidRPr="00CF2129">
              <w:rPr>
                <w:noProof/>
                <w:webHidden/>
              </w:rPr>
              <w:t>11</w:t>
            </w:r>
            <w:r w:rsidRPr="00CF2129">
              <w:rPr>
                <w:noProof/>
                <w:webHidden/>
              </w:rPr>
              <w:fldChar w:fldCharType="end"/>
            </w:r>
          </w:hyperlink>
        </w:p>
        <w:p w14:paraId="6DF47789" w14:textId="352D02FF" w:rsidR="00355458" w:rsidRPr="00CF2129" w:rsidRDefault="00355458" w:rsidP="00321D18">
          <w:pPr>
            <w:pStyle w:val="TOC3"/>
            <w:tabs>
              <w:tab w:val="right" w:leader="dot" w:pos="9350"/>
            </w:tabs>
            <w:jc w:val="both"/>
            <w:rPr>
              <w:noProof/>
              <w:kern w:val="2"/>
              <w:sz w:val="24"/>
              <w:szCs w:val="24"/>
              <w14:ligatures w14:val="standardContextual"/>
            </w:rPr>
          </w:pPr>
          <w:hyperlink w:anchor="_Toc181277899" w:history="1">
            <w:r w:rsidRPr="00CF2129">
              <w:rPr>
                <w:rStyle w:val="Hyperlink"/>
                <w:noProof/>
                <w:lang w:val="en-GB"/>
              </w:rPr>
              <w:t>Key characteristic 5: High-level Commitment</w:t>
            </w:r>
            <w:r w:rsidRPr="00CF2129">
              <w:rPr>
                <w:noProof/>
                <w:webHidden/>
              </w:rPr>
              <w:tab/>
            </w:r>
            <w:r w:rsidRPr="00CF2129">
              <w:rPr>
                <w:noProof/>
                <w:webHidden/>
              </w:rPr>
              <w:fldChar w:fldCharType="begin"/>
            </w:r>
            <w:r w:rsidRPr="00CF2129">
              <w:rPr>
                <w:noProof/>
                <w:webHidden/>
              </w:rPr>
              <w:instrText xml:space="preserve"> PAGEREF _Toc181277899 \h </w:instrText>
            </w:r>
            <w:r w:rsidRPr="00CF2129">
              <w:rPr>
                <w:noProof/>
                <w:webHidden/>
              </w:rPr>
            </w:r>
            <w:r w:rsidRPr="00CF2129">
              <w:rPr>
                <w:noProof/>
                <w:webHidden/>
              </w:rPr>
              <w:fldChar w:fldCharType="separate"/>
            </w:r>
            <w:r w:rsidRPr="00CF2129">
              <w:rPr>
                <w:noProof/>
                <w:webHidden/>
              </w:rPr>
              <w:t>12</w:t>
            </w:r>
            <w:r w:rsidRPr="00CF2129">
              <w:rPr>
                <w:noProof/>
                <w:webHidden/>
              </w:rPr>
              <w:fldChar w:fldCharType="end"/>
            </w:r>
          </w:hyperlink>
        </w:p>
        <w:p w14:paraId="569AB4A9" w14:textId="68E4EED0" w:rsidR="00355458" w:rsidRPr="00CF2129" w:rsidRDefault="00355458" w:rsidP="00321D18">
          <w:pPr>
            <w:pStyle w:val="TOC3"/>
            <w:tabs>
              <w:tab w:val="right" w:leader="dot" w:pos="9350"/>
            </w:tabs>
            <w:jc w:val="both"/>
            <w:rPr>
              <w:noProof/>
              <w:kern w:val="2"/>
              <w:sz w:val="24"/>
              <w:szCs w:val="24"/>
              <w14:ligatures w14:val="standardContextual"/>
            </w:rPr>
          </w:pPr>
          <w:hyperlink w:anchor="_Toc181277900" w:history="1">
            <w:r w:rsidRPr="00CF2129">
              <w:rPr>
                <w:rStyle w:val="Hyperlink"/>
                <w:noProof/>
                <w:lang w:val="en-GB"/>
              </w:rPr>
              <w:t>Key characteristic 6: Staff</w:t>
            </w:r>
            <w:r w:rsidRPr="00CF2129">
              <w:rPr>
                <w:rStyle w:val="Hyperlink"/>
                <w:rFonts w:ascii="Times New Roman" w:hAnsi="Times New Roman" w:cs="Times New Roman"/>
                <w:noProof/>
                <w:lang w:val="en-GB"/>
              </w:rPr>
              <w:t xml:space="preserve"> </w:t>
            </w:r>
            <w:r w:rsidRPr="00CF2129">
              <w:rPr>
                <w:rStyle w:val="Hyperlink"/>
                <w:noProof/>
                <w:lang w:val="en-GB"/>
              </w:rPr>
              <w:t>Commitment</w:t>
            </w:r>
            <w:r w:rsidRPr="00CF2129">
              <w:rPr>
                <w:noProof/>
                <w:webHidden/>
              </w:rPr>
              <w:tab/>
            </w:r>
            <w:r w:rsidRPr="00CF2129">
              <w:rPr>
                <w:noProof/>
                <w:webHidden/>
              </w:rPr>
              <w:fldChar w:fldCharType="begin"/>
            </w:r>
            <w:r w:rsidRPr="00CF2129">
              <w:rPr>
                <w:noProof/>
                <w:webHidden/>
              </w:rPr>
              <w:instrText xml:space="preserve"> PAGEREF _Toc181277900 \h </w:instrText>
            </w:r>
            <w:r w:rsidRPr="00CF2129">
              <w:rPr>
                <w:noProof/>
                <w:webHidden/>
              </w:rPr>
            </w:r>
            <w:r w:rsidRPr="00CF2129">
              <w:rPr>
                <w:noProof/>
                <w:webHidden/>
              </w:rPr>
              <w:fldChar w:fldCharType="separate"/>
            </w:r>
            <w:r w:rsidRPr="00CF2129">
              <w:rPr>
                <w:noProof/>
                <w:webHidden/>
              </w:rPr>
              <w:t>13</w:t>
            </w:r>
            <w:r w:rsidRPr="00CF2129">
              <w:rPr>
                <w:noProof/>
                <w:webHidden/>
              </w:rPr>
              <w:fldChar w:fldCharType="end"/>
            </w:r>
          </w:hyperlink>
        </w:p>
        <w:p w14:paraId="081194D5" w14:textId="135D9D7C" w:rsidR="00355458" w:rsidRPr="00CF2129" w:rsidRDefault="00355458" w:rsidP="00321D18">
          <w:pPr>
            <w:pStyle w:val="TOC2"/>
            <w:tabs>
              <w:tab w:val="right" w:leader="dot" w:pos="9350"/>
            </w:tabs>
            <w:jc w:val="both"/>
            <w:rPr>
              <w:noProof/>
              <w:kern w:val="2"/>
              <w:sz w:val="24"/>
              <w:szCs w:val="24"/>
              <w14:ligatures w14:val="standardContextual"/>
            </w:rPr>
          </w:pPr>
          <w:hyperlink w:anchor="_Toc181277901" w:history="1">
            <w:r w:rsidRPr="00CF2129">
              <w:rPr>
                <w:rStyle w:val="Hyperlink"/>
                <w:rFonts w:asciiTheme="majorBidi" w:hAnsiTheme="majorBidi"/>
                <w:noProof/>
              </w:rPr>
              <w:t xml:space="preserve">Annex I: </w:t>
            </w:r>
            <w:r w:rsidRPr="00CF2129">
              <w:rPr>
                <w:rStyle w:val="Hyperlink"/>
                <w:rFonts w:ascii="Times New Roman" w:hAnsi="Times New Roman" w:cs="Times New Roman"/>
                <w:noProof/>
                <w:lang w:val="en"/>
              </w:rPr>
              <w:t>Considerations for the implementation of a quality culture maturity assessment</w:t>
            </w:r>
            <w:r w:rsidRPr="00CF2129">
              <w:rPr>
                <w:noProof/>
                <w:webHidden/>
              </w:rPr>
              <w:tab/>
            </w:r>
            <w:r w:rsidRPr="00CF2129">
              <w:rPr>
                <w:noProof/>
                <w:webHidden/>
              </w:rPr>
              <w:fldChar w:fldCharType="begin"/>
            </w:r>
            <w:r w:rsidRPr="00CF2129">
              <w:rPr>
                <w:noProof/>
                <w:webHidden/>
              </w:rPr>
              <w:instrText xml:space="preserve"> PAGEREF _Toc181277901 \h </w:instrText>
            </w:r>
            <w:r w:rsidRPr="00CF2129">
              <w:rPr>
                <w:noProof/>
                <w:webHidden/>
              </w:rPr>
            </w:r>
            <w:r w:rsidRPr="00CF2129">
              <w:rPr>
                <w:noProof/>
                <w:webHidden/>
              </w:rPr>
              <w:fldChar w:fldCharType="separate"/>
            </w:r>
            <w:r w:rsidRPr="00CF2129">
              <w:rPr>
                <w:noProof/>
                <w:webHidden/>
              </w:rPr>
              <w:t>14</w:t>
            </w:r>
            <w:r w:rsidRPr="00CF2129">
              <w:rPr>
                <w:noProof/>
                <w:webHidden/>
              </w:rPr>
              <w:fldChar w:fldCharType="end"/>
            </w:r>
          </w:hyperlink>
        </w:p>
        <w:p w14:paraId="25877643" w14:textId="196608B7" w:rsidR="00355458" w:rsidRPr="00CF2129" w:rsidRDefault="00355458" w:rsidP="00321D18">
          <w:pPr>
            <w:pStyle w:val="TOC2"/>
            <w:tabs>
              <w:tab w:val="right" w:leader="dot" w:pos="9350"/>
            </w:tabs>
            <w:jc w:val="both"/>
            <w:rPr>
              <w:noProof/>
              <w:kern w:val="2"/>
              <w:sz w:val="24"/>
              <w:szCs w:val="24"/>
              <w14:ligatures w14:val="standardContextual"/>
            </w:rPr>
          </w:pPr>
          <w:hyperlink w:anchor="_Toc181277902" w:history="1">
            <w:r w:rsidRPr="00CF2129">
              <w:rPr>
                <w:rStyle w:val="Hyperlink"/>
                <w:rFonts w:asciiTheme="majorBidi" w:hAnsiTheme="majorBidi"/>
                <w:noProof/>
              </w:rPr>
              <w:t xml:space="preserve">Annex II: </w:t>
            </w:r>
            <w:r w:rsidRPr="00CF2129">
              <w:rPr>
                <w:rStyle w:val="Hyperlink"/>
                <w:rFonts w:ascii="Times New Roman" w:hAnsi="Times New Roman" w:cs="Times New Roman"/>
                <w:noProof/>
                <w:lang w:val="en"/>
              </w:rPr>
              <w:t>Optional measures for assessing quality culture</w:t>
            </w:r>
            <w:r w:rsidRPr="00CF2129">
              <w:rPr>
                <w:noProof/>
                <w:webHidden/>
              </w:rPr>
              <w:tab/>
            </w:r>
            <w:r w:rsidRPr="00CF2129">
              <w:rPr>
                <w:noProof/>
                <w:webHidden/>
              </w:rPr>
              <w:fldChar w:fldCharType="begin"/>
            </w:r>
            <w:r w:rsidRPr="00CF2129">
              <w:rPr>
                <w:noProof/>
                <w:webHidden/>
              </w:rPr>
              <w:instrText xml:space="preserve"> PAGEREF _Toc181277902 \h </w:instrText>
            </w:r>
            <w:r w:rsidRPr="00CF2129">
              <w:rPr>
                <w:noProof/>
                <w:webHidden/>
              </w:rPr>
            </w:r>
            <w:r w:rsidRPr="00CF2129">
              <w:rPr>
                <w:noProof/>
                <w:webHidden/>
              </w:rPr>
              <w:fldChar w:fldCharType="separate"/>
            </w:r>
            <w:r w:rsidRPr="00CF2129">
              <w:rPr>
                <w:noProof/>
                <w:webHidden/>
              </w:rPr>
              <w:t>16</w:t>
            </w:r>
            <w:r w:rsidRPr="00CF2129">
              <w:rPr>
                <w:noProof/>
                <w:webHidden/>
              </w:rPr>
              <w:fldChar w:fldCharType="end"/>
            </w:r>
          </w:hyperlink>
        </w:p>
        <w:p w14:paraId="58D0BBBC" w14:textId="18574A65" w:rsidR="00355458" w:rsidRPr="00CF2129" w:rsidRDefault="00355458" w:rsidP="00321D18">
          <w:pPr>
            <w:pStyle w:val="TOC2"/>
            <w:tabs>
              <w:tab w:val="right" w:leader="dot" w:pos="9350"/>
            </w:tabs>
            <w:jc w:val="both"/>
            <w:rPr>
              <w:noProof/>
              <w:kern w:val="2"/>
              <w:sz w:val="24"/>
              <w:szCs w:val="24"/>
              <w14:ligatures w14:val="standardContextual"/>
            </w:rPr>
          </w:pPr>
          <w:hyperlink w:anchor="_Toc181277903" w:history="1">
            <w:r w:rsidRPr="00CF2129">
              <w:rPr>
                <w:rStyle w:val="Hyperlink"/>
                <w:rFonts w:asciiTheme="majorBidi" w:hAnsiTheme="majorBidi"/>
                <w:noProof/>
              </w:rPr>
              <w:t xml:space="preserve">Annex III: </w:t>
            </w:r>
            <w:r w:rsidRPr="00CF2129">
              <w:rPr>
                <w:rStyle w:val="Hyperlink"/>
                <w:rFonts w:ascii="Times New Roman" w:hAnsi="Times New Roman" w:cs="Times New Roman"/>
                <w:noProof/>
                <w:lang w:val="en"/>
              </w:rPr>
              <w:t>Measures to foster quality culture across the National Statistical System (NSS)</w:t>
            </w:r>
            <w:r w:rsidRPr="00CF2129">
              <w:rPr>
                <w:noProof/>
                <w:webHidden/>
              </w:rPr>
              <w:tab/>
            </w:r>
            <w:r w:rsidRPr="00CF2129">
              <w:rPr>
                <w:noProof/>
                <w:webHidden/>
              </w:rPr>
              <w:fldChar w:fldCharType="begin"/>
            </w:r>
            <w:r w:rsidRPr="00CF2129">
              <w:rPr>
                <w:noProof/>
                <w:webHidden/>
              </w:rPr>
              <w:instrText xml:space="preserve"> PAGEREF _Toc181277903 \h </w:instrText>
            </w:r>
            <w:r w:rsidRPr="00CF2129">
              <w:rPr>
                <w:noProof/>
                <w:webHidden/>
              </w:rPr>
            </w:r>
            <w:r w:rsidRPr="00CF2129">
              <w:rPr>
                <w:noProof/>
                <w:webHidden/>
              </w:rPr>
              <w:fldChar w:fldCharType="separate"/>
            </w:r>
            <w:r w:rsidRPr="00CF2129">
              <w:rPr>
                <w:noProof/>
                <w:webHidden/>
              </w:rPr>
              <w:t>20</w:t>
            </w:r>
            <w:r w:rsidRPr="00CF2129">
              <w:rPr>
                <w:noProof/>
                <w:webHidden/>
              </w:rPr>
              <w:fldChar w:fldCharType="end"/>
            </w:r>
          </w:hyperlink>
        </w:p>
        <w:p w14:paraId="6D9D7A32" w14:textId="7C3B27A6" w:rsidR="00166C4C" w:rsidRPr="00CF2129" w:rsidRDefault="00166C4C" w:rsidP="00321D18">
          <w:pPr>
            <w:jc w:val="both"/>
          </w:pPr>
          <w:r w:rsidRPr="00CF2129">
            <w:rPr>
              <w:b/>
              <w:bCs/>
              <w:noProof/>
            </w:rPr>
            <w:fldChar w:fldCharType="end"/>
          </w:r>
        </w:p>
      </w:sdtContent>
    </w:sdt>
    <w:p w14:paraId="52862B78" w14:textId="77777777" w:rsidR="00230F81" w:rsidRPr="00CF2129" w:rsidRDefault="00230F81" w:rsidP="00321D18">
      <w:pPr>
        <w:spacing w:after="0" w:line="240" w:lineRule="auto"/>
        <w:jc w:val="both"/>
        <w:rPr>
          <w:rFonts w:asciiTheme="majorBidi" w:hAnsiTheme="majorBidi" w:cstheme="majorBidi"/>
          <w:color w:val="808080" w:themeColor="background1" w:themeShade="80"/>
          <w:lang w:val="en-GB"/>
        </w:rPr>
      </w:pPr>
    </w:p>
    <w:p w14:paraId="05AAE31D" w14:textId="47EB822D" w:rsidR="00EF09BA" w:rsidRPr="00CF2129" w:rsidRDefault="00EF09BA" w:rsidP="00321D18">
      <w:pPr>
        <w:jc w:val="both"/>
        <w:rPr>
          <w:rFonts w:asciiTheme="majorBidi" w:hAnsiTheme="majorBidi"/>
          <w:sz w:val="28"/>
          <w:szCs w:val="28"/>
          <w:lang w:val="en-GB"/>
        </w:rPr>
      </w:pPr>
    </w:p>
    <w:p w14:paraId="31880BE0" w14:textId="77777777" w:rsidR="00A92C90" w:rsidRPr="00CF2129" w:rsidRDefault="00A92C90" w:rsidP="00321D18">
      <w:pPr>
        <w:jc w:val="both"/>
        <w:rPr>
          <w:rFonts w:asciiTheme="majorBidi" w:hAnsiTheme="majorBidi"/>
          <w:sz w:val="28"/>
          <w:szCs w:val="28"/>
          <w:lang w:val="en-GB"/>
        </w:rPr>
      </w:pPr>
    </w:p>
    <w:p w14:paraId="64345AA6" w14:textId="77777777" w:rsidR="00A92C90" w:rsidRPr="00CF2129" w:rsidRDefault="00A92C90" w:rsidP="00321D18">
      <w:pPr>
        <w:jc w:val="both"/>
        <w:rPr>
          <w:rFonts w:asciiTheme="majorBidi" w:hAnsiTheme="majorBidi"/>
          <w:sz w:val="28"/>
          <w:szCs w:val="28"/>
          <w:lang w:val="en-GB"/>
        </w:rPr>
      </w:pPr>
    </w:p>
    <w:p w14:paraId="640BD494" w14:textId="77777777" w:rsidR="00A92C90" w:rsidRPr="00CF2129" w:rsidRDefault="00A92C90" w:rsidP="00321D18">
      <w:pPr>
        <w:jc w:val="both"/>
        <w:rPr>
          <w:rFonts w:asciiTheme="majorBidi" w:hAnsiTheme="majorBidi"/>
          <w:sz w:val="28"/>
          <w:szCs w:val="28"/>
          <w:lang w:val="en-GB"/>
        </w:rPr>
      </w:pPr>
    </w:p>
    <w:p w14:paraId="5B1FA6D3" w14:textId="77777777" w:rsidR="00A92C90" w:rsidRPr="00CF2129" w:rsidRDefault="00A92C90" w:rsidP="00321D18">
      <w:pPr>
        <w:jc w:val="both"/>
        <w:rPr>
          <w:rFonts w:asciiTheme="majorBidi" w:hAnsiTheme="majorBidi"/>
          <w:sz w:val="28"/>
          <w:szCs w:val="28"/>
          <w:lang w:val="en-GB"/>
        </w:rPr>
      </w:pPr>
    </w:p>
    <w:p w14:paraId="7713CF5C" w14:textId="77777777" w:rsidR="00A92C90" w:rsidRPr="00CF2129" w:rsidRDefault="00A92C90" w:rsidP="00321D18">
      <w:pPr>
        <w:jc w:val="both"/>
        <w:rPr>
          <w:rFonts w:asciiTheme="majorBidi" w:hAnsiTheme="majorBidi"/>
          <w:sz w:val="28"/>
          <w:szCs w:val="28"/>
          <w:lang w:val="en-GB"/>
        </w:rPr>
      </w:pPr>
    </w:p>
    <w:p w14:paraId="223A3D70" w14:textId="77777777" w:rsidR="00A92C90" w:rsidRPr="00CF2129" w:rsidRDefault="00A92C90" w:rsidP="00321D18">
      <w:pPr>
        <w:jc w:val="both"/>
        <w:rPr>
          <w:rFonts w:asciiTheme="majorBidi" w:hAnsiTheme="majorBidi"/>
          <w:sz w:val="28"/>
          <w:szCs w:val="28"/>
          <w:lang w:val="en-GB"/>
        </w:rPr>
      </w:pPr>
    </w:p>
    <w:p w14:paraId="0E2C4992" w14:textId="77777777" w:rsidR="00A92C90" w:rsidRPr="00CF2129" w:rsidRDefault="00A92C90" w:rsidP="00321D18">
      <w:pPr>
        <w:jc w:val="both"/>
        <w:rPr>
          <w:rFonts w:asciiTheme="majorBidi" w:hAnsiTheme="majorBidi"/>
          <w:sz w:val="28"/>
          <w:szCs w:val="28"/>
          <w:lang w:val="en-GB"/>
        </w:rPr>
      </w:pPr>
    </w:p>
    <w:p w14:paraId="092E02F1" w14:textId="77777777" w:rsidR="00A92C90" w:rsidRPr="00CF2129" w:rsidRDefault="00A92C90" w:rsidP="00321D18">
      <w:pPr>
        <w:jc w:val="both"/>
        <w:rPr>
          <w:rFonts w:asciiTheme="majorBidi" w:hAnsiTheme="majorBidi"/>
          <w:sz w:val="28"/>
          <w:szCs w:val="28"/>
          <w:lang w:val="en-GB"/>
        </w:rPr>
      </w:pPr>
    </w:p>
    <w:p w14:paraId="15B97003" w14:textId="54E4DFA5" w:rsidR="000A72E2" w:rsidRPr="00CF2129" w:rsidRDefault="000A72E2" w:rsidP="00321D18">
      <w:pPr>
        <w:pStyle w:val="Heading2"/>
        <w:spacing w:before="0" w:line="240" w:lineRule="auto"/>
        <w:jc w:val="both"/>
        <w:rPr>
          <w:rFonts w:asciiTheme="majorBidi" w:hAnsiTheme="majorBidi"/>
          <w:sz w:val="28"/>
          <w:szCs w:val="28"/>
          <w:lang w:val="en-GB"/>
        </w:rPr>
      </w:pPr>
      <w:bookmarkStart w:id="2" w:name="_Toc181277889"/>
      <w:r w:rsidRPr="00CF2129">
        <w:rPr>
          <w:rFonts w:asciiTheme="majorBidi" w:hAnsiTheme="majorBidi"/>
          <w:sz w:val="28"/>
          <w:szCs w:val="28"/>
          <w:lang w:val="en-GB"/>
        </w:rPr>
        <w:lastRenderedPageBreak/>
        <w:t>Glossary of Terms</w:t>
      </w:r>
      <w:bookmarkEnd w:id="2"/>
    </w:p>
    <w:p w14:paraId="108B5F35" w14:textId="77777777" w:rsidR="000A72E2" w:rsidRPr="00CF2129" w:rsidRDefault="000A72E2" w:rsidP="00321D18">
      <w:pPr>
        <w:jc w:val="both"/>
        <w:rPr>
          <w:lang w:val="en-GB"/>
        </w:rPr>
      </w:pPr>
    </w:p>
    <w:p w14:paraId="060AD4C5" w14:textId="77777777" w:rsidR="000A72E2" w:rsidRPr="00CF2129" w:rsidRDefault="000A72E2"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t>The following list provides definitions of key terms used in this Maturity Model. The primary reference for these definitions is the UN NQAF Manual I.C. Important Terms. While the definitions below are specific to this Model, it is important to note that definition could be varied depending on different organization and countries.</w:t>
      </w:r>
    </w:p>
    <w:p w14:paraId="44940DFC" w14:textId="77777777" w:rsidR="000A72E2" w:rsidRPr="00CF2129" w:rsidRDefault="000A72E2" w:rsidP="00321D18">
      <w:pPr>
        <w:pStyle w:val="ListParagraph"/>
        <w:spacing w:after="0" w:line="240" w:lineRule="auto"/>
        <w:ind w:left="0"/>
        <w:jc w:val="both"/>
        <w:rPr>
          <w:rFonts w:ascii="Times New Roman" w:hAnsi="Times New Roman" w:cs="Times New Roman"/>
          <w:sz w:val="24"/>
          <w:szCs w:val="24"/>
          <w:lang w:val="en-GB"/>
        </w:rPr>
      </w:pPr>
    </w:p>
    <w:p w14:paraId="75ACF22B" w14:textId="41AF3DE3" w:rsidR="001669B5" w:rsidRPr="00CF2129" w:rsidRDefault="001669B5" w:rsidP="00321D18">
      <w:pPr>
        <w:pStyle w:val="ListParagraph"/>
        <w:spacing w:after="0" w:line="240" w:lineRule="auto"/>
        <w:ind w:left="0"/>
        <w:jc w:val="both"/>
        <w:rPr>
          <w:rFonts w:ascii="Times New Roman" w:hAnsi="Times New Roman" w:cs="Times New Roman"/>
          <w:sz w:val="24"/>
          <w:szCs w:val="24"/>
          <w:lang w:val="en-GB"/>
        </w:rPr>
      </w:pPr>
      <w:r w:rsidRPr="00CF2129">
        <w:rPr>
          <w:rFonts w:ascii="Times New Roman" w:hAnsi="Times New Roman" w:cs="Times New Roman"/>
          <w:b/>
          <w:bCs/>
          <w:i/>
          <w:iCs/>
          <w:sz w:val="24"/>
          <w:szCs w:val="24"/>
          <w:lang w:val="en-GB"/>
        </w:rPr>
        <w:t>Ethical principles</w:t>
      </w:r>
      <w:r w:rsidRPr="00CF2129">
        <w:rPr>
          <w:rFonts w:ascii="Times New Roman" w:hAnsi="Times New Roman" w:cs="Times New Roman"/>
          <w:sz w:val="24"/>
          <w:szCs w:val="24"/>
          <w:lang w:val="en-GB"/>
        </w:rPr>
        <w:t xml:space="preserve">: </w:t>
      </w:r>
      <w:r w:rsidR="009276A1" w:rsidRPr="00CF2129">
        <w:rPr>
          <w:rFonts w:ascii="Times New Roman" w:hAnsi="Times New Roman" w:cs="Times New Roman"/>
          <w:sz w:val="24"/>
          <w:szCs w:val="24"/>
          <w:lang w:val="en-GB"/>
        </w:rPr>
        <w:t>guidelines or a code of conduct for assuring objectivity and impartiality.</w:t>
      </w:r>
    </w:p>
    <w:p w14:paraId="6540122E" w14:textId="77777777" w:rsidR="009276A1" w:rsidRPr="00CF2129" w:rsidRDefault="009276A1" w:rsidP="00321D18">
      <w:pPr>
        <w:pStyle w:val="ListParagraph"/>
        <w:spacing w:after="0" w:line="240" w:lineRule="auto"/>
        <w:ind w:left="0"/>
        <w:jc w:val="both"/>
        <w:rPr>
          <w:rFonts w:ascii="Times New Roman" w:hAnsi="Times New Roman" w:cs="Times New Roman"/>
          <w:sz w:val="24"/>
          <w:szCs w:val="24"/>
          <w:lang w:val="en-GB"/>
        </w:rPr>
      </w:pPr>
    </w:p>
    <w:p w14:paraId="1BC387C2" w14:textId="4C0CC71C" w:rsidR="009276A1" w:rsidRPr="00CF2129" w:rsidRDefault="009276A1"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Key statistics</w:t>
      </w:r>
      <w:r w:rsidRPr="00CF2129">
        <w:rPr>
          <w:rFonts w:ascii="Times New Roman" w:hAnsi="Times New Roman" w:cs="Times New Roman"/>
          <w:sz w:val="24"/>
          <w:szCs w:val="24"/>
        </w:rPr>
        <w:t>: in this Maturity Model, key statistics refer to a set of essential official statistics that provide a comprehensive overview of a country's conditions. These statistics are critical for informing policy decisions, monitoring progress, and assessing the overall well-being of a nation. It is important to note that the specific definition and scope of key statistics may vary between countries. Each country may prioritize different areas and policies, resulting in a set of official statistics tailored to its socio-economic context, development goals, and policy needs.</w:t>
      </w:r>
    </w:p>
    <w:p w14:paraId="2D14F4CC" w14:textId="77777777" w:rsidR="009276A1" w:rsidRPr="00CF2129" w:rsidRDefault="009276A1" w:rsidP="00321D18">
      <w:pPr>
        <w:pStyle w:val="ListParagraph"/>
        <w:spacing w:after="0" w:line="240" w:lineRule="auto"/>
        <w:ind w:left="0"/>
        <w:jc w:val="both"/>
        <w:rPr>
          <w:rFonts w:ascii="Times New Roman" w:hAnsi="Times New Roman" w:cs="Times New Roman"/>
          <w:sz w:val="24"/>
          <w:szCs w:val="24"/>
        </w:rPr>
      </w:pPr>
    </w:p>
    <w:p w14:paraId="380FF560" w14:textId="4E589C3B" w:rsidR="009276A1" w:rsidRPr="00CF2129" w:rsidRDefault="009276A1"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Major producers of official statistics</w:t>
      </w:r>
      <w:r w:rsidRPr="00CF2129">
        <w:rPr>
          <w:rFonts w:ascii="Times New Roman" w:hAnsi="Times New Roman" w:cs="Times New Roman"/>
          <w:sz w:val="24"/>
          <w:szCs w:val="24"/>
        </w:rPr>
        <w:t>: all significant contributors within the national statistical system responsible for producing official statistics.</w:t>
      </w:r>
    </w:p>
    <w:p w14:paraId="7DC08F4E" w14:textId="77777777" w:rsidR="009276A1" w:rsidRPr="00CF2129" w:rsidRDefault="009276A1" w:rsidP="00321D18">
      <w:pPr>
        <w:pStyle w:val="ListParagraph"/>
        <w:spacing w:after="0" w:line="240" w:lineRule="auto"/>
        <w:ind w:left="0"/>
        <w:jc w:val="both"/>
        <w:rPr>
          <w:rFonts w:ascii="Times New Roman" w:hAnsi="Times New Roman" w:cs="Times New Roman"/>
          <w:sz w:val="24"/>
          <w:szCs w:val="24"/>
        </w:rPr>
      </w:pPr>
    </w:p>
    <w:p w14:paraId="082005BB" w14:textId="21E2830E" w:rsidR="000E014C" w:rsidRPr="00CF2129" w:rsidRDefault="000E014C"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Management</w:t>
      </w:r>
      <w:r w:rsidRPr="00CF2129">
        <w:rPr>
          <w:rFonts w:ascii="Times New Roman" w:hAnsi="Times New Roman" w:cs="Times New Roman"/>
          <w:sz w:val="24"/>
          <w:szCs w:val="24"/>
        </w:rPr>
        <w:t>: a group of individuals who hold leadership and supervisory roles, responsible but not limited for setting strategic directions, making policy decisions, and overseeing the overall functioning the agency.</w:t>
      </w:r>
    </w:p>
    <w:p w14:paraId="48C2F18B" w14:textId="77777777" w:rsidR="000E014C" w:rsidRPr="00CF2129" w:rsidRDefault="000E014C" w:rsidP="00321D18">
      <w:pPr>
        <w:pStyle w:val="ListParagraph"/>
        <w:spacing w:after="0" w:line="240" w:lineRule="auto"/>
        <w:ind w:left="0"/>
        <w:jc w:val="both"/>
        <w:rPr>
          <w:rFonts w:ascii="Times New Roman" w:hAnsi="Times New Roman" w:cs="Times New Roman"/>
          <w:sz w:val="24"/>
          <w:szCs w:val="24"/>
        </w:rPr>
      </w:pPr>
    </w:p>
    <w:p w14:paraId="00533DDD" w14:textId="63FC3C22" w:rsidR="000E014C" w:rsidRPr="00CF2129" w:rsidRDefault="000E014C"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Metadata</w:t>
      </w:r>
      <w:r w:rsidR="00120696" w:rsidRPr="00CF2129">
        <w:rPr>
          <w:rFonts w:ascii="Times New Roman" w:hAnsi="Times New Roman" w:cs="Times New Roman" w:hint="eastAsia"/>
          <w:b/>
          <w:bCs/>
          <w:i/>
          <w:iCs/>
          <w:sz w:val="24"/>
          <w:szCs w:val="24"/>
          <w:lang w:val="en-GB"/>
        </w:rPr>
        <w:t xml:space="preserve"> (from UN NQAF Manual)</w:t>
      </w:r>
      <w:r w:rsidRPr="00CF2129">
        <w:rPr>
          <w:rFonts w:ascii="Times New Roman" w:hAnsi="Times New Roman" w:cs="Times New Roman"/>
          <w:sz w:val="24"/>
          <w:szCs w:val="24"/>
        </w:rPr>
        <w:t>: data that define and describe other data. Structural metadata and reference metadata can be distinguished from each other. Structural metadata define and accompany the data and consist of identifiers and descriptors that are essential for discovering, organizing, retrieving and processing a statistical data set (e.g., titles, subtitles, short descriptions, dimension names, variable names, etc.)</w:t>
      </w:r>
    </w:p>
    <w:p w14:paraId="64BFEF62" w14:textId="77777777" w:rsidR="000E014C" w:rsidRPr="00CF2129" w:rsidRDefault="000E014C" w:rsidP="00321D18">
      <w:pPr>
        <w:pStyle w:val="ListParagraph"/>
        <w:spacing w:after="0" w:line="240" w:lineRule="auto"/>
        <w:ind w:left="0"/>
        <w:jc w:val="both"/>
        <w:rPr>
          <w:rFonts w:ascii="Times New Roman" w:hAnsi="Times New Roman" w:cs="Times New Roman"/>
          <w:sz w:val="24"/>
          <w:szCs w:val="24"/>
        </w:rPr>
      </w:pPr>
    </w:p>
    <w:p w14:paraId="1A144B66" w14:textId="01AC790C" w:rsidR="000E014C" w:rsidRPr="00CF2129" w:rsidRDefault="000E014C"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National statistical office</w:t>
      </w:r>
      <w:r w:rsidR="00120696" w:rsidRPr="00CF2129">
        <w:rPr>
          <w:rFonts w:ascii="Times New Roman" w:hAnsi="Times New Roman" w:cs="Times New Roman" w:hint="eastAsia"/>
          <w:b/>
          <w:bCs/>
          <w:i/>
          <w:iCs/>
          <w:sz w:val="24"/>
          <w:szCs w:val="24"/>
          <w:lang w:val="en-GB"/>
        </w:rPr>
        <w:t xml:space="preserve"> (from UN NQAF Manual)</w:t>
      </w:r>
      <w:r w:rsidRPr="00CF2129">
        <w:rPr>
          <w:rFonts w:ascii="Times New Roman" w:hAnsi="Times New Roman" w:cs="Times New Roman"/>
          <w:sz w:val="24"/>
          <w:szCs w:val="24"/>
        </w:rPr>
        <w:t>: the leading statistical agency within a national statistical system. National statistical office and national statistical institute mean the same thing. In general, the NSO has a coordination role within the national statistical system, and is responsible for the development, production and dissemination of official statistics across multiple statistical domains.</w:t>
      </w:r>
    </w:p>
    <w:p w14:paraId="3F0C5DA3" w14:textId="77777777" w:rsidR="000E014C" w:rsidRPr="00CF2129" w:rsidRDefault="000E014C" w:rsidP="00321D18">
      <w:pPr>
        <w:pStyle w:val="ListParagraph"/>
        <w:spacing w:after="0" w:line="240" w:lineRule="auto"/>
        <w:ind w:left="0"/>
        <w:jc w:val="both"/>
        <w:rPr>
          <w:rFonts w:ascii="Times New Roman" w:hAnsi="Times New Roman" w:cs="Times New Roman"/>
          <w:sz w:val="24"/>
          <w:szCs w:val="24"/>
        </w:rPr>
      </w:pPr>
    </w:p>
    <w:p w14:paraId="5AE37D20" w14:textId="2E67A401" w:rsidR="000E014C" w:rsidRPr="00CF2129" w:rsidRDefault="000E014C"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National statistical system</w:t>
      </w:r>
      <w:r w:rsidR="00120696" w:rsidRPr="00CF2129">
        <w:rPr>
          <w:rFonts w:ascii="Times New Roman" w:hAnsi="Times New Roman" w:cs="Times New Roman" w:hint="eastAsia"/>
          <w:b/>
          <w:bCs/>
          <w:i/>
          <w:iCs/>
          <w:sz w:val="24"/>
          <w:szCs w:val="24"/>
          <w:lang w:val="en-GB"/>
        </w:rPr>
        <w:t xml:space="preserve"> (from UN NQAF Manual)</w:t>
      </w:r>
      <w:r w:rsidRPr="00CF2129">
        <w:rPr>
          <w:rFonts w:ascii="Times New Roman" w:hAnsi="Times New Roman" w:cs="Times New Roman"/>
          <w:sz w:val="24"/>
          <w:szCs w:val="24"/>
        </w:rPr>
        <w:t>: the ensemble of statistical organizations and units (statistical agencies) within a country that develop, produce and disseminate official statistics on behalf of the national Government (and other levels of government). It is the responsibility of each country to define the scope of its NSS (see also statistical agencies, data providers and statistics producers and data ecosystem).</w:t>
      </w:r>
    </w:p>
    <w:p w14:paraId="3B0C0B6E" w14:textId="77777777" w:rsidR="000E014C" w:rsidRPr="00CF2129" w:rsidRDefault="000E014C" w:rsidP="00321D18">
      <w:pPr>
        <w:pStyle w:val="ListParagraph"/>
        <w:spacing w:after="0" w:line="240" w:lineRule="auto"/>
        <w:ind w:left="0"/>
        <w:jc w:val="both"/>
        <w:rPr>
          <w:rFonts w:ascii="Times New Roman" w:hAnsi="Times New Roman" w:cs="Times New Roman"/>
          <w:sz w:val="24"/>
          <w:szCs w:val="24"/>
        </w:rPr>
      </w:pPr>
    </w:p>
    <w:p w14:paraId="493315B1" w14:textId="77BC1FDB" w:rsidR="000E014C" w:rsidRPr="00CF2129" w:rsidRDefault="000E014C"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Official statistics</w:t>
      </w:r>
      <w:r w:rsidR="00120696" w:rsidRPr="00CF2129">
        <w:rPr>
          <w:rFonts w:ascii="Times New Roman" w:hAnsi="Times New Roman" w:cs="Times New Roman" w:hint="eastAsia"/>
          <w:b/>
          <w:bCs/>
          <w:i/>
          <w:iCs/>
          <w:sz w:val="24"/>
          <w:szCs w:val="24"/>
          <w:lang w:val="en-GB"/>
        </w:rPr>
        <w:t xml:space="preserve"> (from UN NQAF Manual)</w:t>
      </w:r>
      <w:r w:rsidRPr="00CF2129">
        <w:rPr>
          <w:rFonts w:ascii="Times New Roman" w:hAnsi="Times New Roman" w:cs="Times New Roman"/>
          <w:sz w:val="24"/>
          <w:szCs w:val="24"/>
        </w:rPr>
        <w:t xml:space="preserve">: statistics that describe, on a representative basis, economic, demographic, social and environmental phenomena of public interest. Official statistics are developed, produced and disseminated as a public good by the members of the NSS in compliance with the Fundamental Principles of Official Statistics and accepted quality frameworks such as the UN-NQAF, as well as other internationally agreed statistical standards and recommendations. In many countries, official statistics are defined and described in the statistical </w:t>
      </w:r>
      <w:proofErr w:type="spellStart"/>
      <w:r w:rsidRPr="00CF2129">
        <w:rPr>
          <w:rFonts w:ascii="Times New Roman" w:hAnsi="Times New Roman" w:cs="Times New Roman"/>
          <w:sz w:val="24"/>
          <w:szCs w:val="24"/>
        </w:rPr>
        <w:t>programmes</w:t>
      </w:r>
      <w:proofErr w:type="spellEnd"/>
      <w:r w:rsidRPr="00CF2129">
        <w:rPr>
          <w:rFonts w:ascii="Times New Roman" w:hAnsi="Times New Roman" w:cs="Times New Roman"/>
          <w:sz w:val="24"/>
          <w:szCs w:val="24"/>
        </w:rPr>
        <w:t>.</w:t>
      </w:r>
    </w:p>
    <w:p w14:paraId="031D8A28" w14:textId="77777777" w:rsidR="000E014C" w:rsidRPr="00CF2129" w:rsidRDefault="000E014C" w:rsidP="00321D18">
      <w:pPr>
        <w:pStyle w:val="ListParagraph"/>
        <w:spacing w:after="0" w:line="240" w:lineRule="auto"/>
        <w:ind w:left="0"/>
        <w:jc w:val="both"/>
        <w:rPr>
          <w:rFonts w:ascii="Times New Roman" w:hAnsi="Times New Roman" w:cs="Times New Roman"/>
          <w:sz w:val="24"/>
          <w:szCs w:val="24"/>
        </w:rPr>
      </w:pPr>
    </w:p>
    <w:p w14:paraId="6F5ABFD5" w14:textId="35026455" w:rsidR="0050226D" w:rsidRPr="00CF2129" w:rsidRDefault="0050226D"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Other producers of official statistics</w:t>
      </w:r>
      <w:r w:rsidR="00120696" w:rsidRPr="00CF2129">
        <w:rPr>
          <w:rFonts w:ascii="Times New Roman" w:hAnsi="Times New Roman" w:cs="Times New Roman" w:hint="eastAsia"/>
          <w:b/>
          <w:bCs/>
          <w:i/>
          <w:iCs/>
          <w:sz w:val="24"/>
          <w:szCs w:val="24"/>
          <w:lang w:val="en-GB"/>
        </w:rPr>
        <w:t xml:space="preserve"> (from UN NQAF Manual)</w:t>
      </w:r>
      <w:r w:rsidRPr="00CF2129">
        <w:rPr>
          <w:rFonts w:ascii="Times New Roman" w:hAnsi="Times New Roman" w:cs="Times New Roman"/>
          <w:sz w:val="24"/>
          <w:szCs w:val="24"/>
        </w:rPr>
        <w:t>: members of the NSS (see also statistical agencies).</w:t>
      </w:r>
    </w:p>
    <w:p w14:paraId="7132D079" w14:textId="77777777" w:rsidR="00381A6B" w:rsidRPr="00CF2129" w:rsidRDefault="00381A6B" w:rsidP="00321D18">
      <w:pPr>
        <w:pStyle w:val="ListParagraph"/>
        <w:spacing w:after="0" w:line="240" w:lineRule="auto"/>
        <w:ind w:left="0"/>
        <w:jc w:val="both"/>
        <w:rPr>
          <w:rFonts w:ascii="Times New Roman" w:hAnsi="Times New Roman" w:cs="Times New Roman"/>
          <w:sz w:val="24"/>
          <w:szCs w:val="24"/>
        </w:rPr>
      </w:pPr>
    </w:p>
    <w:p w14:paraId="0E93CB9D" w14:textId="11CDE68A" w:rsidR="0050226D" w:rsidRPr="00CF2129" w:rsidRDefault="0050226D" w:rsidP="00321D18">
      <w:pPr>
        <w:pStyle w:val="ListParagraph"/>
        <w:spacing w:after="0" w:line="240" w:lineRule="auto"/>
        <w:ind w:left="0"/>
        <w:jc w:val="both"/>
        <w:rPr>
          <w:rFonts w:ascii="Times New Roman" w:hAnsi="Times New Roman" w:cs="Times New Roman"/>
          <w:sz w:val="24"/>
          <w:szCs w:val="24"/>
        </w:rPr>
      </w:pPr>
      <w:r w:rsidRPr="00321D18">
        <w:rPr>
          <w:rFonts w:ascii="Times New Roman" w:hAnsi="Times New Roman" w:cs="Times New Roman"/>
          <w:b/>
          <w:bCs/>
          <w:i/>
          <w:iCs/>
          <w:sz w:val="24"/>
          <w:szCs w:val="24"/>
        </w:rPr>
        <w:t>Production and dissemination of official statistics</w:t>
      </w:r>
      <w:r w:rsidRPr="00CF2129">
        <w:rPr>
          <w:rFonts w:ascii="Times New Roman" w:hAnsi="Times New Roman" w:cs="Times New Roman"/>
          <w:sz w:val="24"/>
          <w:szCs w:val="24"/>
        </w:rPr>
        <w:t xml:space="preserve">: in this Maturity Model, the production and dissemination of official statistics refer to the whole process through statistical agencies </w:t>
      </w:r>
      <w:r w:rsidR="000C56B3" w:rsidRPr="00CF2129">
        <w:rPr>
          <w:rFonts w:ascii="Times New Roman" w:hAnsi="Times New Roman" w:cs="Times New Roman"/>
          <w:sz w:val="24"/>
          <w:szCs w:val="24"/>
        </w:rPr>
        <w:t xml:space="preserve">design, </w:t>
      </w:r>
      <w:r w:rsidRPr="00CF2129">
        <w:rPr>
          <w:rFonts w:ascii="Times New Roman" w:hAnsi="Times New Roman" w:cs="Times New Roman"/>
          <w:sz w:val="24"/>
          <w:szCs w:val="24"/>
        </w:rPr>
        <w:t xml:space="preserve">collect, compile, analyze, and disseminate data and information that are considered official statistics. </w:t>
      </w:r>
    </w:p>
    <w:p w14:paraId="552FA8D3" w14:textId="77777777" w:rsidR="0050226D" w:rsidRPr="00CF2129" w:rsidRDefault="0050226D" w:rsidP="00321D18">
      <w:pPr>
        <w:pStyle w:val="ListParagraph"/>
        <w:spacing w:after="0" w:line="240" w:lineRule="auto"/>
        <w:ind w:left="0"/>
        <w:jc w:val="both"/>
        <w:rPr>
          <w:rFonts w:ascii="Times New Roman" w:hAnsi="Times New Roman" w:cs="Times New Roman"/>
          <w:sz w:val="24"/>
          <w:szCs w:val="24"/>
        </w:rPr>
      </w:pPr>
    </w:p>
    <w:p w14:paraId="739154FD" w14:textId="0DDAB185" w:rsidR="0050226D" w:rsidRPr="00CF2129" w:rsidRDefault="0050226D"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Quality assessments</w:t>
      </w:r>
      <w:r w:rsidR="00120696" w:rsidRPr="00CF2129">
        <w:rPr>
          <w:rFonts w:ascii="Times New Roman" w:hAnsi="Times New Roman" w:cs="Times New Roman" w:hint="eastAsia"/>
          <w:b/>
          <w:bCs/>
          <w:i/>
          <w:iCs/>
          <w:sz w:val="24"/>
          <w:szCs w:val="24"/>
          <w:lang w:val="en-GB"/>
        </w:rPr>
        <w:t xml:space="preserve"> (from UN NQAF Manual)</w:t>
      </w:r>
      <w:r w:rsidRPr="00CF2129">
        <w:rPr>
          <w:rFonts w:ascii="Times New Roman" w:hAnsi="Times New Roman" w:cs="Times New Roman"/>
          <w:sz w:val="24"/>
          <w:szCs w:val="24"/>
        </w:rPr>
        <w:t>: the part of quality assurance that focuses on an assessment of how well quality requirements (the stated needs or expectations) are fulfilled.</w:t>
      </w:r>
    </w:p>
    <w:p w14:paraId="328E3623" w14:textId="77777777" w:rsidR="0050226D" w:rsidRPr="00CF2129" w:rsidRDefault="0050226D" w:rsidP="00321D18">
      <w:pPr>
        <w:pStyle w:val="ListParagraph"/>
        <w:spacing w:after="0" w:line="240" w:lineRule="auto"/>
        <w:ind w:left="0"/>
        <w:jc w:val="both"/>
        <w:rPr>
          <w:rFonts w:ascii="Times New Roman" w:hAnsi="Times New Roman" w:cs="Times New Roman"/>
          <w:sz w:val="24"/>
          <w:szCs w:val="24"/>
        </w:rPr>
      </w:pPr>
    </w:p>
    <w:p w14:paraId="18A8E453" w14:textId="0B0BD7CD" w:rsidR="0050226D" w:rsidRPr="00CF2129" w:rsidRDefault="0050226D"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b/>
          <w:bCs/>
          <w:i/>
          <w:iCs/>
          <w:sz w:val="24"/>
          <w:szCs w:val="24"/>
          <w:lang w:val="en-GB"/>
        </w:rPr>
        <w:t>Secure/"Safe" environment</w:t>
      </w:r>
      <w:r w:rsidRPr="00CF2129">
        <w:rPr>
          <w:rFonts w:ascii="Times New Roman" w:hAnsi="Times New Roman" w:cs="Times New Roman"/>
          <w:sz w:val="24"/>
          <w:szCs w:val="24"/>
        </w:rPr>
        <w:t>: under the context of this Maturity Model, a secure/no-blame environment refers to a workplace culture that encourage open communication, transparency and collaboration without fear of punishment or retribution. This workplace culture is vital in fostering continuous improvement in quality assurance and error handling.</w:t>
      </w:r>
    </w:p>
    <w:p w14:paraId="3803DC33" w14:textId="77777777" w:rsidR="00346C39" w:rsidRPr="00CF2129" w:rsidRDefault="00346C39" w:rsidP="00321D18">
      <w:pPr>
        <w:pStyle w:val="ListParagraph"/>
        <w:spacing w:after="0" w:line="240" w:lineRule="auto"/>
        <w:ind w:left="0"/>
        <w:jc w:val="both"/>
        <w:rPr>
          <w:rFonts w:ascii="Times New Roman" w:hAnsi="Times New Roman" w:cs="Times New Roman"/>
          <w:sz w:val="24"/>
          <w:szCs w:val="24"/>
        </w:rPr>
      </w:pPr>
    </w:p>
    <w:p w14:paraId="312ECDDA" w14:textId="256762E6" w:rsidR="00346C39" w:rsidRPr="00CF2129" w:rsidRDefault="00346C39" w:rsidP="00321D18">
      <w:pPr>
        <w:pStyle w:val="ListParagraph"/>
        <w:spacing w:after="0" w:line="240" w:lineRule="auto"/>
        <w:ind w:left="0"/>
        <w:jc w:val="both"/>
        <w:rPr>
          <w:rFonts w:ascii="Times New Roman" w:hAnsi="Times New Roman" w:cs="Times New Roman"/>
          <w:sz w:val="24"/>
          <w:szCs w:val="24"/>
        </w:rPr>
      </w:pPr>
      <w:r w:rsidRPr="00CF2129">
        <w:rPr>
          <w:rFonts w:ascii="Times New Roman" w:hAnsi="Times New Roman" w:cs="Times New Roman" w:hint="eastAsia"/>
          <w:b/>
          <w:bCs/>
          <w:i/>
          <w:iCs/>
          <w:sz w:val="24"/>
          <w:szCs w:val="24"/>
          <w:lang w:val="en-GB"/>
        </w:rPr>
        <w:t>Self-explan</w:t>
      </w:r>
      <w:r w:rsidR="00F90A43" w:rsidRPr="00CF2129">
        <w:rPr>
          <w:rFonts w:ascii="Times New Roman" w:hAnsi="Times New Roman" w:cs="Times New Roman" w:hint="eastAsia"/>
          <w:b/>
          <w:bCs/>
          <w:i/>
          <w:iCs/>
          <w:sz w:val="24"/>
          <w:szCs w:val="24"/>
          <w:lang w:val="en-GB"/>
        </w:rPr>
        <w:t>atory</w:t>
      </w:r>
      <w:r w:rsidR="00F90A43" w:rsidRPr="00CF2129">
        <w:rPr>
          <w:rFonts w:ascii="Times New Roman" w:hAnsi="Times New Roman" w:cs="Times New Roman" w:hint="eastAsia"/>
          <w:sz w:val="24"/>
          <w:szCs w:val="24"/>
        </w:rPr>
        <w:t>: under the context of this Maturity Model</w:t>
      </w:r>
      <w:r w:rsidR="00833ACE" w:rsidRPr="00CF2129">
        <w:rPr>
          <w:rFonts w:ascii="Times New Roman" w:hAnsi="Times New Roman" w:cs="Times New Roman" w:hint="eastAsia"/>
          <w:sz w:val="24"/>
          <w:szCs w:val="24"/>
        </w:rPr>
        <w:t xml:space="preserve"> (in Key Characteristic 2)</w:t>
      </w:r>
      <w:r w:rsidR="00F90A43" w:rsidRPr="00CF2129">
        <w:rPr>
          <w:rFonts w:ascii="Times New Roman" w:hAnsi="Times New Roman" w:cs="Times New Roman" w:hint="eastAsia"/>
          <w:sz w:val="24"/>
          <w:szCs w:val="24"/>
        </w:rPr>
        <w:t xml:space="preserve">, self-explanatory refers </w:t>
      </w:r>
      <w:r w:rsidR="0068484D" w:rsidRPr="00CF2129">
        <w:rPr>
          <w:rFonts w:ascii="Times New Roman" w:hAnsi="Times New Roman" w:cs="Times New Roman" w:hint="eastAsia"/>
          <w:sz w:val="24"/>
          <w:szCs w:val="24"/>
        </w:rPr>
        <w:t xml:space="preserve">that the statistics are presented in such a way </w:t>
      </w:r>
      <w:r w:rsidR="0068484D" w:rsidRPr="00CF2129">
        <w:rPr>
          <w:rFonts w:ascii="Times New Roman" w:hAnsi="Times New Roman" w:cs="Times New Roman"/>
          <w:sz w:val="24"/>
          <w:szCs w:val="24"/>
        </w:rPr>
        <w:t>that</w:t>
      </w:r>
      <w:r w:rsidR="0068484D" w:rsidRPr="00CF2129">
        <w:rPr>
          <w:rFonts w:ascii="Times New Roman" w:hAnsi="Times New Roman" w:cs="Times New Roman" w:hint="eastAsia"/>
          <w:sz w:val="24"/>
          <w:szCs w:val="24"/>
        </w:rPr>
        <w:t xml:space="preserve"> they </w:t>
      </w:r>
      <w:r w:rsidR="0068484D" w:rsidRPr="00CF2129">
        <w:rPr>
          <w:rFonts w:ascii="Times New Roman" w:hAnsi="Times New Roman" w:cs="Times New Roman"/>
          <w:sz w:val="24"/>
          <w:szCs w:val="24"/>
        </w:rPr>
        <w:t>can</w:t>
      </w:r>
      <w:r w:rsidR="0068484D" w:rsidRPr="00CF2129">
        <w:rPr>
          <w:rFonts w:ascii="Times New Roman" w:hAnsi="Times New Roman" w:cs="Times New Roman" w:hint="eastAsia"/>
          <w:sz w:val="24"/>
          <w:szCs w:val="24"/>
        </w:rPr>
        <w:t xml:space="preserve"> be easily understood without the need for extensive interpretation or additional explanation. </w:t>
      </w:r>
      <w:r w:rsidR="005A380F" w:rsidRPr="00CF2129">
        <w:rPr>
          <w:rFonts w:ascii="Times New Roman" w:hAnsi="Times New Roman" w:cs="Times New Roman" w:hint="eastAsia"/>
          <w:sz w:val="24"/>
          <w:szCs w:val="24"/>
        </w:rPr>
        <w:t xml:space="preserve">This involves </w:t>
      </w:r>
      <w:r w:rsidR="005A380F" w:rsidRPr="00CF2129">
        <w:rPr>
          <w:rFonts w:ascii="Times New Roman" w:hAnsi="Times New Roman" w:cs="Times New Roman"/>
          <w:sz w:val="24"/>
          <w:szCs w:val="24"/>
        </w:rPr>
        <w:t>using</w:t>
      </w:r>
      <w:r w:rsidR="005A380F" w:rsidRPr="00CF2129">
        <w:rPr>
          <w:rFonts w:ascii="Times New Roman" w:hAnsi="Times New Roman" w:cs="Times New Roman" w:hint="eastAsia"/>
          <w:sz w:val="24"/>
          <w:szCs w:val="24"/>
        </w:rPr>
        <w:t xml:space="preserve"> clear language, appropriate visuals and providing sufficient context so that external users and stakeholders from diverse backgrounds can </w:t>
      </w:r>
      <w:r w:rsidR="00833ACE" w:rsidRPr="00CF2129">
        <w:rPr>
          <w:rFonts w:ascii="Times New Roman" w:hAnsi="Times New Roman" w:cs="Times New Roman" w:hint="eastAsia"/>
          <w:sz w:val="24"/>
          <w:szCs w:val="24"/>
        </w:rPr>
        <w:t xml:space="preserve">understand the meaning of </w:t>
      </w:r>
      <w:r w:rsidR="00833ACE" w:rsidRPr="00CF2129">
        <w:rPr>
          <w:rFonts w:ascii="Times New Roman" w:hAnsi="Times New Roman" w:cs="Times New Roman"/>
          <w:sz w:val="24"/>
          <w:szCs w:val="24"/>
        </w:rPr>
        <w:t>the</w:t>
      </w:r>
      <w:r w:rsidR="00833ACE" w:rsidRPr="00CF2129">
        <w:rPr>
          <w:rFonts w:ascii="Times New Roman" w:hAnsi="Times New Roman" w:cs="Times New Roman" w:hint="eastAsia"/>
          <w:sz w:val="24"/>
          <w:szCs w:val="24"/>
        </w:rPr>
        <w:t xml:space="preserve"> data independently. </w:t>
      </w:r>
    </w:p>
    <w:p w14:paraId="4CF8BCDA" w14:textId="77777777" w:rsidR="0050226D" w:rsidRPr="00CF2129" w:rsidRDefault="0050226D" w:rsidP="00321D18">
      <w:pPr>
        <w:pStyle w:val="ListParagraph"/>
        <w:spacing w:after="0" w:line="240" w:lineRule="auto"/>
        <w:ind w:left="0"/>
        <w:jc w:val="both"/>
        <w:rPr>
          <w:rFonts w:ascii="Times New Roman" w:hAnsi="Times New Roman" w:cs="Times New Roman"/>
          <w:sz w:val="24"/>
          <w:szCs w:val="24"/>
        </w:rPr>
      </w:pPr>
    </w:p>
    <w:p w14:paraId="0C91DE91" w14:textId="1B9E4BA5" w:rsidR="00C52199" w:rsidRPr="00CF2129" w:rsidRDefault="00C52199" w:rsidP="00321D18">
      <w:pPr>
        <w:spacing w:after="0" w:line="240" w:lineRule="auto"/>
        <w:jc w:val="both"/>
        <w:rPr>
          <w:rFonts w:ascii="Calibri" w:eastAsia="Times New Roman" w:hAnsi="Calibri" w:cs="Calibri"/>
          <w:color w:val="000000"/>
          <w:sz w:val="24"/>
          <w:szCs w:val="24"/>
        </w:rPr>
      </w:pPr>
      <w:r w:rsidRPr="00CF2129">
        <w:rPr>
          <w:rFonts w:ascii="Times New Roman" w:hAnsi="Times New Roman" w:cs="Times New Roman"/>
          <w:b/>
          <w:bCs/>
          <w:i/>
          <w:iCs/>
          <w:sz w:val="24"/>
          <w:szCs w:val="24"/>
          <w:lang w:val="en-GB"/>
        </w:rPr>
        <w:t>Sensitive data</w:t>
      </w:r>
      <w:r w:rsidRPr="00CF2129">
        <w:rPr>
          <w:rFonts w:ascii="Calibri" w:eastAsia="Times New Roman" w:hAnsi="Calibri" w:cs="Calibri"/>
          <w:color w:val="000000"/>
          <w:sz w:val="24"/>
          <w:szCs w:val="24"/>
        </w:rPr>
        <w:t>: information that requires special protection due to its nature and the potential impact of its unauthorized disclosure or misuse. This type of data is subject to confidentiality and security measures to ensure that it is not accessible to unauthorized individuals and is handled in compliance with legal, ethical and organizational standards.</w:t>
      </w:r>
    </w:p>
    <w:p w14:paraId="5487382D" w14:textId="77777777" w:rsidR="00C52199" w:rsidRPr="00CF2129" w:rsidRDefault="00C52199" w:rsidP="00321D18">
      <w:pPr>
        <w:spacing w:after="0" w:line="240" w:lineRule="auto"/>
        <w:jc w:val="both"/>
        <w:rPr>
          <w:rFonts w:ascii="Calibri" w:eastAsia="Times New Roman" w:hAnsi="Calibri" w:cs="Calibri"/>
          <w:color w:val="000000"/>
          <w:sz w:val="24"/>
          <w:szCs w:val="24"/>
        </w:rPr>
      </w:pPr>
    </w:p>
    <w:p w14:paraId="074F0676" w14:textId="292684F5" w:rsidR="00C52199" w:rsidRPr="00CF2129" w:rsidRDefault="00C52199" w:rsidP="00321D18">
      <w:pPr>
        <w:spacing w:after="0" w:line="240" w:lineRule="auto"/>
        <w:jc w:val="both"/>
        <w:rPr>
          <w:rFonts w:ascii="Calibri" w:eastAsia="Times New Roman" w:hAnsi="Calibri" w:cs="Calibri"/>
          <w:color w:val="000000"/>
          <w:sz w:val="24"/>
          <w:szCs w:val="24"/>
        </w:rPr>
      </w:pPr>
      <w:r w:rsidRPr="00CF2129">
        <w:rPr>
          <w:rFonts w:ascii="Times New Roman" w:hAnsi="Times New Roman" w:cs="Times New Roman"/>
          <w:b/>
          <w:bCs/>
          <w:i/>
          <w:iCs/>
          <w:sz w:val="24"/>
          <w:szCs w:val="24"/>
          <w:lang w:val="en-GB"/>
        </w:rPr>
        <w:t>Staff</w:t>
      </w:r>
      <w:r w:rsidRPr="00CF2129">
        <w:rPr>
          <w:rFonts w:ascii="Calibri" w:eastAsia="Times New Roman" w:hAnsi="Calibri" w:cs="Calibri"/>
          <w:color w:val="000000"/>
          <w:sz w:val="24"/>
          <w:szCs w:val="24"/>
        </w:rPr>
        <w:t>: employees who execute the</w:t>
      </w:r>
      <w:r w:rsidR="000C56B3" w:rsidRPr="00CF2129">
        <w:rPr>
          <w:rFonts w:ascii="Calibri" w:eastAsia="Times New Roman" w:hAnsi="Calibri" w:cs="Calibri"/>
          <w:color w:val="000000"/>
          <w:sz w:val="24"/>
          <w:szCs w:val="24"/>
        </w:rPr>
        <w:t xml:space="preserve"> statistical</w:t>
      </w:r>
      <w:r w:rsidRPr="00CF2129">
        <w:rPr>
          <w:rFonts w:ascii="Calibri" w:eastAsia="Times New Roman" w:hAnsi="Calibri" w:cs="Calibri"/>
          <w:color w:val="000000"/>
          <w:sz w:val="24"/>
          <w:szCs w:val="24"/>
        </w:rPr>
        <w:t xml:space="preserve"> methodology, ensuring data quality and produce accurate statistical outputs under the guidance and direction provided by management.</w:t>
      </w:r>
    </w:p>
    <w:p w14:paraId="5835D43C" w14:textId="77777777" w:rsidR="00C52199" w:rsidRPr="00CF2129" w:rsidRDefault="00C52199" w:rsidP="00321D18">
      <w:pPr>
        <w:spacing w:after="0" w:line="240" w:lineRule="auto"/>
        <w:jc w:val="both"/>
        <w:rPr>
          <w:rFonts w:ascii="Calibri" w:eastAsia="Times New Roman" w:hAnsi="Calibri" w:cs="Calibri"/>
          <w:color w:val="000000"/>
          <w:sz w:val="24"/>
          <w:szCs w:val="24"/>
        </w:rPr>
      </w:pPr>
    </w:p>
    <w:p w14:paraId="18CCFFDB" w14:textId="775A6729" w:rsidR="00C52199" w:rsidRPr="00CF2129" w:rsidRDefault="00C52199" w:rsidP="00321D18">
      <w:pPr>
        <w:spacing w:after="0" w:line="240" w:lineRule="auto"/>
        <w:jc w:val="both"/>
        <w:rPr>
          <w:rFonts w:ascii="Calibri" w:eastAsia="Times New Roman" w:hAnsi="Calibri" w:cs="Calibri"/>
          <w:color w:val="000000"/>
          <w:sz w:val="24"/>
          <w:szCs w:val="24"/>
        </w:rPr>
      </w:pPr>
      <w:r w:rsidRPr="00CF2129">
        <w:rPr>
          <w:rFonts w:ascii="Times New Roman" w:hAnsi="Times New Roman" w:cs="Times New Roman"/>
          <w:b/>
          <w:bCs/>
          <w:i/>
          <w:iCs/>
          <w:sz w:val="24"/>
          <w:szCs w:val="24"/>
          <w:lang w:val="en-GB"/>
        </w:rPr>
        <w:t>Staff survey</w:t>
      </w:r>
      <w:r w:rsidRPr="00CF2129">
        <w:rPr>
          <w:rFonts w:ascii="Calibri" w:eastAsia="Times New Roman" w:hAnsi="Calibri" w:cs="Calibri"/>
          <w:color w:val="000000"/>
          <w:sz w:val="24"/>
          <w:szCs w:val="24"/>
        </w:rPr>
        <w:t>: staff engagement survey or the employee perception survey, which is a structured questionnaire designed to gather insights into employees’ attitude, opinions, and perceptions regarding various aspects of their working environment, culture and experience.</w:t>
      </w:r>
    </w:p>
    <w:p w14:paraId="130ABD8B" w14:textId="77777777" w:rsidR="00C52199" w:rsidRPr="00CF2129" w:rsidRDefault="00C52199" w:rsidP="00321D18">
      <w:pPr>
        <w:spacing w:after="0" w:line="240" w:lineRule="auto"/>
        <w:jc w:val="both"/>
        <w:rPr>
          <w:rFonts w:ascii="Calibri" w:eastAsia="Times New Roman" w:hAnsi="Calibri" w:cs="Calibri"/>
          <w:color w:val="000000"/>
          <w:sz w:val="24"/>
          <w:szCs w:val="24"/>
        </w:rPr>
      </w:pPr>
    </w:p>
    <w:p w14:paraId="547B70F7" w14:textId="49AAEDC6" w:rsidR="00C52199" w:rsidRPr="00CF2129" w:rsidRDefault="00C52199" w:rsidP="00321D18">
      <w:pPr>
        <w:spacing w:after="0" w:line="240" w:lineRule="auto"/>
        <w:jc w:val="both"/>
        <w:rPr>
          <w:rFonts w:ascii="Calibri" w:eastAsia="Times New Roman" w:hAnsi="Calibri" w:cs="Calibri"/>
          <w:color w:val="000000"/>
          <w:sz w:val="24"/>
          <w:szCs w:val="24"/>
        </w:rPr>
      </w:pPr>
      <w:r w:rsidRPr="00CF2129">
        <w:rPr>
          <w:rFonts w:ascii="Times New Roman" w:hAnsi="Times New Roman" w:cs="Times New Roman"/>
          <w:b/>
          <w:bCs/>
          <w:i/>
          <w:iCs/>
          <w:sz w:val="24"/>
          <w:szCs w:val="24"/>
          <w:lang w:val="en-GB"/>
        </w:rPr>
        <w:t>Statistical agencies</w:t>
      </w:r>
      <w:r w:rsidR="00120696" w:rsidRPr="00CF2129">
        <w:rPr>
          <w:rFonts w:ascii="Times New Roman" w:hAnsi="Times New Roman" w:cs="Times New Roman" w:hint="eastAsia"/>
          <w:b/>
          <w:bCs/>
          <w:i/>
          <w:iCs/>
          <w:sz w:val="24"/>
          <w:szCs w:val="24"/>
          <w:lang w:val="en-GB"/>
        </w:rPr>
        <w:t xml:space="preserve"> (from UN NQAF Manual)</w:t>
      </w:r>
      <w:r w:rsidRPr="00CF2129">
        <w:rPr>
          <w:rFonts w:ascii="Calibri" w:eastAsia="Times New Roman" w:hAnsi="Calibri" w:cs="Calibri"/>
          <w:color w:val="000000"/>
          <w:sz w:val="24"/>
          <w:szCs w:val="24"/>
        </w:rPr>
        <w:t>: members of the NSS, encompassing the NSO and other producers of official statistics. Statistical agencies other than the NSO normally have other main purposes and tasks than the production of official statistics and only a section or a small group of people within the institution produces statistics. The quality requirements for processes and output are the same for all official statistics. However, for a ministry or administrative body where only a part of that body produces statistics, the requirements linked to the institutional environment apply only to the entity producing official statistics. For example, while the ministry or administrative body is typically not independent, the unit within the ministries/administrative bodies that is responsible for producing statistics should decide on how to produce and when to disseminate its statistics independently.</w:t>
      </w:r>
    </w:p>
    <w:p w14:paraId="5E2CF236" w14:textId="77777777" w:rsidR="00C52199" w:rsidRPr="00CF2129" w:rsidRDefault="00C52199" w:rsidP="00321D18">
      <w:pPr>
        <w:spacing w:after="0" w:line="240" w:lineRule="auto"/>
        <w:jc w:val="both"/>
        <w:rPr>
          <w:rFonts w:ascii="Calibri" w:eastAsia="Times New Roman" w:hAnsi="Calibri" w:cs="Calibri"/>
          <w:color w:val="000000"/>
          <w:sz w:val="24"/>
          <w:szCs w:val="24"/>
        </w:rPr>
      </w:pPr>
    </w:p>
    <w:p w14:paraId="197A984D" w14:textId="2EF81693" w:rsidR="006C51E9" w:rsidRPr="00CF2129" w:rsidRDefault="00014C29" w:rsidP="00321D18">
      <w:pPr>
        <w:pStyle w:val="Heading2"/>
        <w:spacing w:before="0" w:line="240" w:lineRule="auto"/>
        <w:jc w:val="both"/>
        <w:rPr>
          <w:rFonts w:asciiTheme="majorBidi" w:hAnsiTheme="majorBidi"/>
          <w:sz w:val="28"/>
          <w:szCs w:val="28"/>
          <w:lang w:val="en-GB"/>
        </w:rPr>
      </w:pPr>
      <w:bookmarkStart w:id="3" w:name="_Toc181277890"/>
      <w:r w:rsidRPr="00CF2129">
        <w:rPr>
          <w:rFonts w:asciiTheme="majorBidi" w:hAnsiTheme="majorBidi"/>
          <w:sz w:val="28"/>
          <w:szCs w:val="28"/>
          <w:lang w:val="en-GB"/>
        </w:rPr>
        <w:lastRenderedPageBreak/>
        <w:t xml:space="preserve">Part 1: </w:t>
      </w:r>
      <w:r w:rsidR="006C51E9" w:rsidRPr="00CF2129">
        <w:rPr>
          <w:rFonts w:asciiTheme="majorBidi" w:hAnsiTheme="majorBidi"/>
          <w:sz w:val="28"/>
          <w:szCs w:val="28"/>
          <w:lang w:val="en-GB"/>
        </w:rPr>
        <w:t>Introduc</w:t>
      </w:r>
      <w:r w:rsidRPr="00CF2129">
        <w:rPr>
          <w:rFonts w:asciiTheme="majorBidi" w:hAnsiTheme="majorBidi"/>
          <w:sz w:val="28"/>
          <w:szCs w:val="28"/>
          <w:lang w:val="en-GB"/>
        </w:rPr>
        <w:t>tion</w:t>
      </w:r>
      <w:bookmarkEnd w:id="3"/>
      <w:r w:rsidRPr="00CF2129">
        <w:rPr>
          <w:rFonts w:asciiTheme="majorBidi" w:hAnsiTheme="majorBidi"/>
          <w:sz w:val="28"/>
          <w:szCs w:val="28"/>
          <w:lang w:val="en-GB"/>
        </w:rPr>
        <w:t xml:space="preserve"> </w:t>
      </w:r>
    </w:p>
    <w:p w14:paraId="105AC793" w14:textId="77777777" w:rsidR="00014C29" w:rsidRPr="00CF2129" w:rsidRDefault="00014C29" w:rsidP="00321D18">
      <w:pPr>
        <w:pStyle w:val="ListParagraph"/>
        <w:spacing w:after="0" w:line="240" w:lineRule="auto"/>
        <w:ind w:left="0"/>
        <w:jc w:val="both"/>
        <w:rPr>
          <w:rFonts w:ascii="Times New Roman" w:hAnsi="Times New Roman" w:cs="Times New Roman"/>
          <w:sz w:val="24"/>
          <w:szCs w:val="24"/>
          <w:lang w:val="en-GB"/>
        </w:rPr>
      </w:pPr>
    </w:p>
    <w:p w14:paraId="6B1C2E50" w14:textId="4D4B4838" w:rsidR="003B6144" w:rsidRPr="00CF2129" w:rsidRDefault="002C76E6"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i/>
          <w:sz w:val="24"/>
          <w:lang w:val="en-GB"/>
        </w:rPr>
        <w:t>Official statistics</w:t>
      </w:r>
      <w:r w:rsidRPr="00CF2129">
        <w:rPr>
          <w:rFonts w:ascii="Times New Roman" w:hAnsi="Times New Roman" w:cs="Times New Roman"/>
          <w:sz w:val="24"/>
          <w:szCs w:val="24"/>
          <w:lang w:val="en-GB"/>
        </w:rPr>
        <w:t xml:space="preserve"> play a critical role in informing</w:t>
      </w:r>
      <w:r w:rsidR="00E3785C" w:rsidRPr="00CF2129">
        <w:rPr>
          <w:rFonts w:ascii="Times New Roman" w:hAnsi="Times New Roman" w:cs="Times New Roman"/>
          <w:sz w:val="24"/>
          <w:szCs w:val="24"/>
          <w:lang w:val="en-GB"/>
        </w:rPr>
        <w:t xml:space="preserve"> decision-making. Their fitness for purpose</w:t>
      </w:r>
      <w:r w:rsidR="004B5277" w:rsidRPr="00CF2129">
        <w:rPr>
          <w:rFonts w:ascii="Times New Roman" w:hAnsi="Times New Roman" w:cs="Times New Roman"/>
          <w:sz w:val="24"/>
          <w:szCs w:val="24"/>
          <w:lang w:val="en-GB"/>
        </w:rPr>
        <w:t xml:space="preserve"> directly </w:t>
      </w:r>
      <w:r w:rsidR="000E2C9C" w:rsidRPr="00CF2129">
        <w:rPr>
          <w:rFonts w:ascii="Times New Roman" w:hAnsi="Times New Roman" w:cs="Times New Roman"/>
          <w:sz w:val="24"/>
          <w:szCs w:val="24"/>
          <w:lang w:val="en-GB"/>
        </w:rPr>
        <w:t>impacts</w:t>
      </w:r>
      <w:r w:rsidR="006C51E9" w:rsidRPr="00CF2129">
        <w:rPr>
          <w:rFonts w:ascii="Times New Roman" w:hAnsi="Times New Roman" w:cs="Times New Roman"/>
          <w:sz w:val="24"/>
          <w:szCs w:val="24"/>
          <w:lang w:val="en-GB"/>
        </w:rPr>
        <w:t xml:space="preserve"> the effectiveness of </w:t>
      </w:r>
      <w:r w:rsidR="00D229BD" w:rsidRPr="00CF2129">
        <w:rPr>
          <w:rFonts w:ascii="Times New Roman" w:hAnsi="Times New Roman" w:cs="Times New Roman"/>
          <w:sz w:val="24"/>
          <w:szCs w:val="24"/>
          <w:lang w:val="en-GB"/>
        </w:rPr>
        <w:t xml:space="preserve">the design and implementation </w:t>
      </w:r>
      <w:r w:rsidR="006A58BE" w:rsidRPr="00CF2129">
        <w:rPr>
          <w:rFonts w:ascii="Times New Roman" w:hAnsi="Times New Roman" w:cs="Times New Roman"/>
          <w:sz w:val="24"/>
          <w:szCs w:val="24"/>
          <w:lang w:val="en-GB"/>
        </w:rPr>
        <w:t xml:space="preserve">of </w:t>
      </w:r>
      <w:r w:rsidR="006C51E9" w:rsidRPr="00CF2129">
        <w:rPr>
          <w:rFonts w:ascii="Times New Roman" w:hAnsi="Times New Roman" w:cs="Times New Roman"/>
          <w:sz w:val="24"/>
          <w:szCs w:val="24"/>
          <w:lang w:val="en-GB"/>
        </w:rPr>
        <w:t>government policies and programmes</w:t>
      </w:r>
      <w:r w:rsidR="006D72C7" w:rsidRPr="00CF2129">
        <w:t xml:space="preserve"> </w:t>
      </w:r>
      <w:r w:rsidR="006D72C7" w:rsidRPr="00CF2129">
        <w:rPr>
          <w:rFonts w:ascii="Times New Roman" w:hAnsi="Times New Roman" w:cs="Times New Roman"/>
          <w:sz w:val="24"/>
          <w:szCs w:val="24"/>
          <w:lang w:val="en-GB"/>
        </w:rPr>
        <w:t>in addition to supporting the decision-making of the entire society, individually or collectively</w:t>
      </w:r>
      <w:r w:rsidR="006C51E9" w:rsidRPr="00CF2129">
        <w:rPr>
          <w:rFonts w:ascii="Times New Roman" w:hAnsi="Times New Roman" w:cs="Times New Roman"/>
          <w:sz w:val="24"/>
          <w:szCs w:val="24"/>
          <w:lang w:val="en-GB"/>
        </w:rPr>
        <w:t xml:space="preserve">. </w:t>
      </w:r>
      <w:r w:rsidR="00074CCC" w:rsidRPr="00CF2129">
        <w:rPr>
          <w:rFonts w:ascii="Times New Roman" w:hAnsi="Times New Roman" w:cs="Times New Roman"/>
          <w:sz w:val="24"/>
          <w:szCs w:val="24"/>
          <w:lang w:val="en-GB"/>
        </w:rPr>
        <w:t xml:space="preserve">Having access to </w:t>
      </w:r>
      <w:r w:rsidR="00BC0770" w:rsidRPr="00CF2129">
        <w:rPr>
          <w:rFonts w:ascii="Times New Roman" w:hAnsi="Times New Roman" w:cs="Times New Roman" w:hint="eastAsia"/>
          <w:sz w:val="24"/>
          <w:szCs w:val="24"/>
          <w:lang w:val="en-GB"/>
        </w:rPr>
        <w:t>timely</w:t>
      </w:r>
      <w:r w:rsidR="00074CCC" w:rsidRPr="00CF2129">
        <w:rPr>
          <w:rFonts w:ascii="Times New Roman" w:hAnsi="Times New Roman" w:cs="Times New Roman"/>
          <w:sz w:val="24"/>
          <w:szCs w:val="24"/>
          <w:lang w:val="en-GB"/>
        </w:rPr>
        <w:t xml:space="preserve"> and accurate </w:t>
      </w:r>
      <w:r w:rsidR="00267499" w:rsidRPr="00CF2129">
        <w:rPr>
          <w:rFonts w:ascii="Times New Roman" w:hAnsi="Times New Roman" w:cs="Times New Roman"/>
          <w:sz w:val="24"/>
          <w:szCs w:val="24"/>
          <w:lang w:val="en-GB"/>
        </w:rPr>
        <w:t xml:space="preserve">official statistics allows decision-makers to respond to any challenges and opportunities swiftly and appropriately. </w:t>
      </w:r>
    </w:p>
    <w:p w14:paraId="615EEE6B" w14:textId="77777777" w:rsidR="003B6144" w:rsidRPr="00CF2129" w:rsidRDefault="003B6144" w:rsidP="00321D18">
      <w:pPr>
        <w:pStyle w:val="ListParagraph"/>
        <w:spacing w:after="0" w:line="240" w:lineRule="auto"/>
        <w:ind w:left="0"/>
        <w:jc w:val="both"/>
        <w:rPr>
          <w:rFonts w:ascii="Times New Roman" w:hAnsi="Times New Roman" w:cs="Times New Roman"/>
          <w:sz w:val="24"/>
          <w:szCs w:val="24"/>
          <w:lang w:val="en-GB"/>
        </w:rPr>
      </w:pPr>
    </w:p>
    <w:p w14:paraId="76DFF4DE" w14:textId="590EA275" w:rsidR="0073203C" w:rsidRPr="00CF2129" w:rsidRDefault="002D383F"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hint="eastAsia"/>
          <w:i/>
          <w:iCs/>
          <w:sz w:val="24"/>
          <w:szCs w:val="24"/>
          <w:lang w:val="en-GB"/>
        </w:rPr>
        <w:t>Importance of a Quality Culture</w:t>
      </w:r>
      <w:r w:rsidR="00C16964" w:rsidRPr="00CF2129">
        <w:rPr>
          <w:rFonts w:ascii="Times New Roman" w:hAnsi="Times New Roman" w:cs="Times New Roman"/>
          <w:i/>
          <w:iCs/>
          <w:sz w:val="24"/>
          <w:szCs w:val="24"/>
          <w:lang w:val="en-GB"/>
        </w:rPr>
        <w:t>.</w:t>
      </w:r>
      <w:r w:rsidRPr="00CF2129">
        <w:rPr>
          <w:rFonts w:ascii="Times New Roman" w:hAnsi="Times New Roman" w:cs="Times New Roman" w:hint="eastAsia"/>
          <w:sz w:val="24"/>
          <w:szCs w:val="24"/>
          <w:lang w:val="en-GB"/>
        </w:rPr>
        <w:t xml:space="preserve"> </w:t>
      </w:r>
      <w:r w:rsidR="001F1605" w:rsidRPr="00CF2129">
        <w:rPr>
          <w:rFonts w:ascii="Times New Roman" w:hAnsi="Times New Roman" w:cs="Times New Roman"/>
          <w:sz w:val="24"/>
          <w:szCs w:val="24"/>
          <w:lang w:val="en-GB"/>
        </w:rPr>
        <w:t xml:space="preserve">A strong quality culture </w:t>
      </w:r>
      <w:r w:rsidR="00385D96" w:rsidRPr="00CF2129">
        <w:rPr>
          <w:rFonts w:ascii="Times New Roman" w:hAnsi="Times New Roman" w:cs="Times New Roman"/>
          <w:sz w:val="24"/>
          <w:szCs w:val="24"/>
          <w:lang w:val="en-GB"/>
        </w:rPr>
        <w:t>encompasses</w:t>
      </w:r>
      <w:r w:rsidR="0097659D" w:rsidRPr="00CF2129">
        <w:rPr>
          <w:rFonts w:ascii="Times New Roman" w:hAnsi="Times New Roman" w:cs="Times New Roman"/>
          <w:sz w:val="24"/>
          <w:szCs w:val="24"/>
          <w:lang w:val="en-GB"/>
        </w:rPr>
        <w:t xml:space="preserve"> </w:t>
      </w:r>
      <w:r w:rsidR="001F1605" w:rsidRPr="00CF2129">
        <w:rPr>
          <w:rFonts w:ascii="Times New Roman" w:hAnsi="Times New Roman" w:cs="Times New Roman"/>
          <w:sz w:val="24"/>
          <w:szCs w:val="24"/>
          <w:lang w:val="en-GB"/>
        </w:rPr>
        <w:t xml:space="preserve">a </w:t>
      </w:r>
      <w:r w:rsidR="00854B07" w:rsidRPr="00CF2129">
        <w:rPr>
          <w:rFonts w:ascii="Times New Roman" w:hAnsi="Times New Roman" w:cs="Times New Roman"/>
          <w:sz w:val="24"/>
          <w:szCs w:val="24"/>
          <w:lang w:val="en-GB"/>
        </w:rPr>
        <w:t xml:space="preserve">shared </w:t>
      </w:r>
      <w:r w:rsidR="001F1605" w:rsidRPr="00CF2129">
        <w:rPr>
          <w:rFonts w:ascii="Times New Roman" w:hAnsi="Times New Roman" w:cs="Times New Roman"/>
          <w:sz w:val="24"/>
          <w:szCs w:val="24"/>
          <w:lang w:val="en-GB"/>
        </w:rPr>
        <w:t>commitment</w:t>
      </w:r>
      <w:r w:rsidR="00B43A89" w:rsidRPr="00CF2129">
        <w:rPr>
          <w:rFonts w:ascii="Times New Roman" w:hAnsi="Times New Roman" w:cs="Times New Roman"/>
          <w:sz w:val="24"/>
          <w:szCs w:val="24"/>
          <w:lang w:val="en-GB"/>
        </w:rPr>
        <w:t xml:space="preserve"> </w:t>
      </w:r>
      <w:r w:rsidR="001F1605" w:rsidRPr="00CF2129">
        <w:rPr>
          <w:rFonts w:ascii="Times New Roman" w:hAnsi="Times New Roman" w:cs="Times New Roman"/>
          <w:sz w:val="24"/>
          <w:szCs w:val="24"/>
          <w:lang w:val="en-GB"/>
        </w:rPr>
        <w:t>to deliver high-quality statistical products and services</w:t>
      </w:r>
      <w:r w:rsidR="00670EFD" w:rsidRPr="00CF2129">
        <w:t xml:space="preserve"> </w:t>
      </w:r>
      <w:r w:rsidR="00670EFD" w:rsidRPr="00CF2129">
        <w:rPr>
          <w:rFonts w:ascii="Times New Roman" w:hAnsi="Times New Roman" w:cs="Times New Roman"/>
          <w:sz w:val="24"/>
          <w:szCs w:val="24"/>
          <w:lang w:val="en-GB"/>
        </w:rPr>
        <w:t xml:space="preserve">with the relevance, </w:t>
      </w:r>
      <w:r w:rsidR="00202AD7" w:rsidRPr="00CF2129">
        <w:rPr>
          <w:rFonts w:ascii="Times New Roman" w:hAnsi="Times New Roman" w:cs="Times New Roman" w:hint="eastAsia"/>
          <w:sz w:val="24"/>
          <w:szCs w:val="24"/>
          <w:lang w:val="en-GB"/>
        </w:rPr>
        <w:t>accuracy</w:t>
      </w:r>
      <w:r w:rsidR="00670EFD" w:rsidRPr="00CF2129">
        <w:rPr>
          <w:rFonts w:ascii="Times New Roman" w:hAnsi="Times New Roman" w:cs="Times New Roman"/>
          <w:sz w:val="24"/>
          <w:szCs w:val="24"/>
          <w:lang w:val="en-GB"/>
        </w:rPr>
        <w:t xml:space="preserve">, timeliness, and </w:t>
      </w:r>
      <w:r w:rsidR="0014798C" w:rsidRPr="00CF2129">
        <w:rPr>
          <w:rFonts w:ascii="Times New Roman" w:hAnsi="Times New Roman" w:cs="Times New Roman" w:hint="eastAsia"/>
          <w:sz w:val="24"/>
          <w:szCs w:val="24"/>
          <w:lang w:val="en-GB"/>
        </w:rPr>
        <w:t>punctuality</w:t>
      </w:r>
      <w:r w:rsidR="008E2AEE" w:rsidRPr="00CF2129">
        <w:rPr>
          <w:rFonts w:ascii="Times New Roman" w:hAnsi="Times New Roman" w:cs="Times New Roman"/>
          <w:sz w:val="24"/>
          <w:szCs w:val="24"/>
          <w:lang w:val="en-GB"/>
        </w:rPr>
        <w:t xml:space="preserve"> </w:t>
      </w:r>
      <w:r w:rsidR="00B40F4B" w:rsidRPr="00CF2129">
        <w:rPr>
          <w:rFonts w:ascii="Times New Roman" w:hAnsi="Times New Roman" w:cs="Times New Roman"/>
          <w:sz w:val="24"/>
          <w:szCs w:val="24"/>
          <w:lang w:val="en-GB"/>
        </w:rPr>
        <w:t>for</w:t>
      </w:r>
      <w:r w:rsidR="008E2AEE" w:rsidRPr="00CF2129">
        <w:rPr>
          <w:rFonts w:ascii="Times New Roman" w:hAnsi="Times New Roman" w:cs="Times New Roman"/>
          <w:sz w:val="24"/>
          <w:szCs w:val="24"/>
          <w:lang w:val="en-GB"/>
        </w:rPr>
        <w:t xml:space="preserve"> users</w:t>
      </w:r>
      <w:r w:rsidR="00B43A89" w:rsidRPr="00CF2129">
        <w:rPr>
          <w:rFonts w:ascii="Times New Roman" w:hAnsi="Times New Roman" w:cs="Times New Roman"/>
          <w:sz w:val="24"/>
          <w:szCs w:val="24"/>
          <w:lang w:val="en-GB"/>
        </w:rPr>
        <w:t xml:space="preserve">. </w:t>
      </w:r>
      <w:r w:rsidR="00B57F99" w:rsidRPr="00CF2129">
        <w:rPr>
          <w:rFonts w:ascii="Times New Roman" w:hAnsi="Times New Roman" w:cs="Times New Roman"/>
          <w:sz w:val="24"/>
          <w:szCs w:val="24"/>
          <w:lang w:val="en-GB"/>
        </w:rPr>
        <w:t xml:space="preserve">This commitment applies to everyone </w:t>
      </w:r>
      <w:r w:rsidR="00F65476" w:rsidRPr="00CF2129">
        <w:rPr>
          <w:rFonts w:ascii="Times New Roman" w:hAnsi="Times New Roman" w:cs="Times New Roman"/>
          <w:sz w:val="24"/>
          <w:szCs w:val="24"/>
          <w:lang w:val="en-GB"/>
        </w:rPr>
        <w:t>in a statistical agency</w:t>
      </w:r>
      <w:r w:rsidR="006416D2" w:rsidRPr="00CF2129">
        <w:rPr>
          <w:rFonts w:ascii="Times New Roman" w:hAnsi="Times New Roman" w:cs="Times New Roman"/>
          <w:sz w:val="24"/>
          <w:szCs w:val="24"/>
          <w:lang w:val="en-GB"/>
        </w:rPr>
        <w:t xml:space="preserve"> </w:t>
      </w:r>
      <w:r w:rsidR="005A2220" w:rsidRPr="00CF2129">
        <w:rPr>
          <w:rFonts w:ascii="Times New Roman" w:hAnsi="Times New Roman" w:cs="Times New Roman"/>
          <w:sz w:val="24"/>
          <w:szCs w:val="24"/>
          <w:lang w:val="en-GB"/>
        </w:rPr>
        <w:t xml:space="preserve">or statistical unit </w:t>
      </w:r>
      <w:r w:rsidR="00720D16" w:rsidRPr="00CF2129">
        <w:rPr>
          <w:rFonts w:ascii="Times New Roman" w:hAnsi="Times New Roman" w:cs="Times New Roman"/>
          <w:sz w:val="24"/>
          <w:szCs w:val="24"/>
          <w:lang w:val="en-GB"/>
        </w:rPr>
        <w:t xml:space="preserve">and </w:t>
      </w:r>
      <w:r w:rsidR="0092781B" w:rsidRPr="00CF2129">
        <w:rPr>
          <w:rFonts w:ascii="Times New Roman" w:hAnsi="Times New Roman" w:cs="Times New Roman"/>
          <w:sz w:val="24"/>
          <w:szCs w:val="24"/>
          <w:lang w:val="en-GB"/>
        </w:rPr>
        <w:t>throughout the national statistical system</w:t>
      </w:r>
      <w:r w:rsidR="00720D16" w:rsidRPr="00CF2129">
        <w:rPr>
          <w:rFonts w:ascii="Times New Roman" w:hAnsi="Times New Roman" w:cs="Times New Roman"/>
          <w:sz w:val="24"/>
          <w:szCs w:val="24"/>
          <w:lang w:val="en-GB"/>
        </w:rPr>
        <w:t xml:space="preserve"> </w:t>
      </w:r>
      <w:r w:rsidR="00540FCD" w:rsidRPr="00CF2129">
        <w:rPr>
          <w:rFonts w:ascii="Times New Roman" w:hAnsi="Times New Roman" w:cs="Times New Roman"/>
          <w:sz w:val="24"/>
          <w:szCs w:val="24"/>
          <w:lang w:val="en-GB"/>
        </w:rPr>
        <w:t xml:space="preserve">who is </w:t>
      </w:r>
      <w:r w:rsidR="00720D16" w:rsidRPr="00CF2129">
        <w:rPr>
          <w:rFonts w:ascii="Times New Roman" w:hAnsi="Times New Roman" w:cs="Times New Roman"/>
          <w:sz w:val="24"/>
          <w:szCs w:val="24"/>
          <w:lang w:val="en-GB"/>
        </w:rPr>
        <w:t>in</w:t>
      </w:r>
      <w:r w:rsidR="00ED7E86" w:rsidRPr="00CF2129">
        <w:rPr>
          <w:rFonts w:ascii="Times New Roman" w:hAnsi="Times New Roman" w:cs="Times New Roman"/>
          <w:sz w:val="24"/>
          <w:szCs w:val="24"/>
          <w:lang w:val="en-GB"/>
        </w:rPr>
        <w:t xml:space="preserve">volved </w:t>
      </w:r>
      <w:r w:rsidR="00480DDC" w:rsidRPr="00CF2129">
        <w:rPr>
          <w:rFonts w:ascii="Times New Roman" w:hAnsi="Times New Roman" w:cs="Times New Roman"/>
          <w:sz w:val="24"/>
          <w:szCs w:val="24"/>
          <w:lang w:val="en-GB"/>
        </w:rPr>
        <w:t>in the production and dissemination of official statistics</w:t>
      </w:r>
      <w:r w:rsidR="00A81ECD" w:rsidRPr="00CF2129">
        <w:rPr>
          <w:rFonts w:ascii="Times New Roman" w:hAnsi="Times New Roman" w:cs="Times New Roman"/>
          <w:sz w:val="24"/>
          <w:szCs w:val="24"/>
          <w:lang w:val="en-GB"/>
        </w:rPr>
        <w:t xml:space="preserve"> and guides their </w:t>
      </w:r>
      <w:r w:rsidR="00997E14" w:rsidRPr="00CF2129">
        <w:rPr>
          <w:rFonts w:ascii="Times New Roman" w:hAnsi="Times New Roman" w:cs="Times New Roman"/>
          <w:sz w:val="24"/>
          <w:szCs w:val="24"/>
          <w:lang w:val="en-GB"/>
        </w:rPr>
        <w:t xml:space="preserve">actions and </w:t>
      </w:r>
      <w:r w:rsidR="00266505" w:rsidRPr="00CF2129">
        <w:rPr>
          <w:rFonts w:ascii="Times New Roman" w:hAnsi="Times New Roman" w:cs="Times New Roman"/>
          <w:sz w:val="24"/>
          <w:szCs w:val="24"/>
          <w:lang w:val="en-GB"/>
        </w:rPr>
        <w:t>decision-making</w:t>
      </w:r>
      <w:r w:rsidR="00997E14" w:rsidRPr="00CF2129">
        <w:rPr>
          <w:rFonts w:ascii="Times New Roman" w:hAnsi="Times New Roman" w:cs="Times New Roman"/>
          <w:sz w:val="24"/>
          <w:szCs w:val="24"/>
          <w:lang w:val="en-GB"/>
        </w:rPr>
        <w:t xml:space="preserve"> processes</w:t>
      </w:r>
      <w:r w:rsidR="001F1605" w:rsidRPr="00CF2129">
        <w:rPr>
          <w:rFonts w:ascii="Times New Roman" w:hAnsi="Times New Roman" w:cs="Times New Roman"/>
          <w:sz w:val="24"/>
          <w:szCs w:val="24"/>
          <w:lang w:val="en-GB"/>
        </w:rPr>
        <w:t xml:space="preserve">. </w:t>
      </w:r>
      <w:r w:rsidR="0058461B" w:rsidRPr="00CF2129">
        <w:rPr>
          <w:rFonts w:ascii="Times New Roman" w:hAnsi="Times New Roman" w:cs="Times New Roman"/>
          <w:sz w:val="24"/>
          <w:szCs w:val="24"/>
          <w:lang w:val="en-GB"/>
        </w:rPr>
        <w:t xml:space="preserve">A high level of management commitment and support is essential for the successful establishment of a quality culture. Management is required to establish quality policies, monitor practices, and encourage continuous improvement efforts. In this context, adopting quality management systems and complying with international standards are also of great importance. Quality culture is not only an internal effort, but also a collective process that requires the participation of a wide range of stakeholders. </w:t>
      </w:r>
      <w:r w:rsidR="006C51E9" w:rsidRPr="00CF2129">
        <w:rPr>
          <w:rFonts w:ascii="Times New Roman" w:hAnsi="Times New Roman" w:cs="Times New Roman"/>
          <w:sz w:val="24"/>
          <w:szCs w:val="24"/>
          <w:lang w:val="en-GB"/>
        </w:rPr>
        <w:t xml:space="preserve">Without </w:t>
      </w:r>
      <w:r w:rsidR="006B1D66" w:rsidRPr="00CF2129">
        <w:rPr>
          <w:rFonts w:ascii="Times New Roman" w:hAnsi="Times New Roman" w:cs="Times New Roman"/>
          <w:sz w:val="24"/>
          <w:szCs w:val="24"/>
          <w:lang w:val="en-GB"/>
        </w:rPr>
        <w:t xml:space="preserve">a well-established quality </w:t>
      </w:r>
      <w:r w:rsidR="006C51E9" w:rsidRPr="00CF2129">
        <w:rPr>
          <w:rFonts w:ascii="Times New Roman" w:hAnsi="Times New Roman" w:cs="Times New Roman"/>
          <w:sz w:val="24"/>
          <w:szCs w:val="24"/>
          <w:lang w:val="en-GB"/>
        </w:rPr>
        <w:t xml:space="preserve">culture, the risk of producing </w:t>
      </w:r>
      <w:r w:rsidR="000D676D" w:rsidRPr="00CF2129">
        <w:rPr>
          <w:rFonts w:ascii="Times New Roman" w:hAnsi="Times New Roman" w:cs="Times New Roman"/>
          <w:sz w:val="24"/>
          <w:szCs w:val="24"/>
          <w:lang w:val="en-GB"/>
        </w:rPr>
        <w:t xml:space="preserve">data and </w:t>
      </w:r>
      <w:r w:rsidR="00456CD8" w:rsidRPr="00CF2129">
        <w:rPr>
          <w:rFonts w:ascii="Times New Roman" w:hAnsi="Times New Roman" w:cs="Times New Roman"/>
          <w:sz w:val="24"/>
          <w:szCs w:val="24"/>
          <w:lang w:val="en-GB"/>
        </w:rPr>
        <w:t xml:space="preserve">statistics </w:t>
      </w:r>
      <w:r w:rsidR="000D676D" w:rsidRPr="00CF2129">
        <w:rPr>
          <w:rFonts w:ascii="Times New Roman" w:hAnsi="Times New Roman" w:cs="Times New Roman"/>
          <w:sz w:val="24"/>
          <w:szCs w:val="24"/>
          <w:lang w:val="en-GB"/>
        </w:rPr>
        <w:t>not fit for its intended use</w:t>
      </w:r>
      <w:r w:rsidR="003822EA" w:rsidRPr="00CF2129">
        <w:rPr>
          <w:rFonts w:ascii="Times New Roman" w:hAnsi="Times New Roman" w:cs="Times New Roman" w:hint="eastAsia"/>
          <w:sz w:val="24"/>
          <w:szCs w:val="24"/>
          <w:lang w:val="en-GB"/>
        </w:rPr>
        <w:t xml:space="preserve"> or even </w:t>
      </w:r>
      <w:r w:rsidR="00CC0A12" w:rsidRPr="00CF2129">
        <w:rPr>
          <w:rFonts w:ascii="Times New Roman" w:hAnsi="Times New Roman" w:cs="Times New Roman" w:hint="eastAsia"/>
          <w:sz w:val="24"/>
          <w:szCs w:val="24"/>
          <w:lang w:val="en-GB"/>
        </w:rPr>
        <w:t>erro</w:t>
      </w:r>
      <w:r w:rsidR="0024418B" w:rsidRPr="00CF2129">
        <w:rPr>
          <w:rFonts w:ascii="Times New Roman" w:hAnsi="Times New Roman" w:cs="Times New Roman" w:hint="eastAsia"/>
          <w:sz w:val="24"/>
          <w:szCs w:val="24"/>
          <w:lang w:val="en-GB"/>
        </w:rPr>
        <w:t>neous</w:t>
      </w:r>
      <w:r w:rsidR="000D676D" w:rsidRPr="00CF2129">
        <w:rPr>
          <w:rFonts w:ascii="Times New Roman" w:hAnsi="Times New Roman" w:cs="Times New Roman"/>
          <w:sz w:val="24"/>
          <w:szCs w:val="24"/>
          <w:lang w:val="en-GB"/>
        </w:rPr>
        <w:t xml:space="preserve"> </w:t>
      </w:r>
      <w:r w:rsidR="00CE6A22" w:rsidRPr="00CF2129">
        <w:rPr>
          <w:rFonts w:ascii="Times New Roman" w:hAnsi="Times New Roman" w:cs="Times New Roman"/>
          <w:sz w:val="24"/>
          <w:szCs w:val="24"/>
          <w:lang w:val="en-GB"/>
        </w:rPr>
        <w:t>will increase</w:t>
      </w:r>
      <w:r w:rsidR="00091B6C" w:rsidRPr="00CF2129">
        <w:rPr>
          <w:rFonts w:ascii="Times New Roman" w:hAnsi="Times New Roman" w:cs="Times New Roman"/>
          <w:sz w:val="24"/>
          <w:szCs w:val="24"/>
          <w:lang w:val="en-GB"/>
        </w:rPr>
        <w:t xml:space="preserve"> and </w:t>
      </w:r>
      <w:r w:rsidR="004B57CD" w:rsidRPr="00CF2129">
        <w:rPr>
          <w:rFonts w:ascii="Times New Roman" w:hAnsi="Times New Roman" w:cs="Times New Roman"/>
          <w:sz w:val="24"/>
          <w:szCs w:val="24"/>
          <w:lang w:val="en-GB"/>
        </w:rPr>
        <w:t xml:space="preserve">eventually undermine </w:t>
      </w:r>
      <w:r w:rsidR="00741168" w:rsidRPr="00CF2129">
        <w:rPr>
          <w:rFonts w:ascii="Times New Roman" w:hAnsi="Times New Roman" w:cs="Times New Roman"/>
          <w:sz w:val="24"/>
          <w:szCs w:val="24"/>
          <w:lang w:val="en-GB"/>
        </w:rPr>
        <w:t xml:space="preserve">the </w:t>
      </w:r>
      <w:r w:rsidR="00CC560C" w:rsidRPr="00CF2129">
        <w:rPr>
          <w:rFonts w:ascii="Times New Roman" w:hAnsi="Times New Roman" w:cs="Times New Roman"/>
          <w:sz w:val="24"/>
          <w:szCs w:val="24"/>
          <w:lang w:val="en-GB"/>
        </w:rPr>
        <w:t>trust</w:t>
      </w:r>
      <w:r w:rsidR="00186E96" w:rsidRPr="00CF2129">
        <w:rPr>
          <w:rFonts w:ascii="Times New Roman" w:hAnsi="Times New Roman" w:cs="Times New Roman"/>
          <w:sz w:val="24"/>
          <w:szCs w:val="24"/>
          <w:lang w:val="en-GB"/>
        </w:rPr>
        <w:t xml:space="preserve"> and confidence</w:t>
      </w:r>
      <w:r w:rsidR="00741168" w:rsidRPr="00CF2129">
        <w:rPr>
          <w:rFonts w:ascii="Times New Roman" w:hAnsi="Times New Roman" w:cs="Times New Roman"/>
          <w:sz w:val="24"/>
          <w:szCs w:val="24"/>
          <w:lang w:val="en-GB"/>
        </w:rPr>
        <w:t xml:space="preserve"> </w:t>
      </w:r>
      <w:r w:rsidR="00CC560C" w:rsidRPr="00CF2129">
        <w:rPr>
          <w:rFonts w:ascii="Times New Roman" w:hAnsi="Times New Roman" w:cs="Times New Roman"/>
          <w:sz w:val="24"/>
          <w:szCs w:val="24"/>
          <w:lang w:val="en-GB"/>
        </w:rPr>
        <w:t>in</w:t>
      </w:r>
      <w:r w:rsidR="00741168" w:rsidRPr="00CF2129">
        <w:rPr>
          <w:rFonts w:ascii="Times New Roman" w:hAnsi="Times New Roman" w:cs="Times New Roman"/>
          <w:sz w:val="24"/>
          <w:szCs w:val="24"/>
          <w:lang w:val="en-GB"/>
        </w:rPr>
        <w:t xml:space="preserve"> official statistics and the </w:t>
      </w:r>
      <w:r w:rsidR="00CC560C" w:rsidRPr="00CF2129">
        <w:rPr>
          <w:rFonts w:ascii="Times New Roman" w:hAnsi="Times New Roman" w:cs="Times New Roman"/>
          <w:sz w:val="24"/>
          <w:szCs w:val="24"/>
          <w:lang w:val="en-GB"/>
        </w:rPr>
        <w:t>national statistical system</w:t>
      </w:r>
      <w:r w:rsidR="006C51E9" w:rsidRPr="00CF2129">
        <w:rPr>
          <w:rFonts w:ascii="Times New Roman" w:hAnsi="Times New Roman" w:cs="Times New Roman"/>
          <w:sz w:val="24"/>
          <w:szCs w:val="24"/>
          <w:lang w:val="en-GB"/>
        </w:rPr>
        <w:t xml:space="preserve">. A commitment to quality </w:t>
      </w:r>
      <w:r w:rsidR="004E3327" w:rsidRPr="00CF2129">
        <w:rPr>
          <w:rFonts w:ascii="Times New Roman" w:hAnsi="Times New Roman" w:cs="Times New Roman"/>
          <w:sz w:val="24"/>
          <w:szCs w:val="24"/>
          <w:lang w:val="en-GB"/>
        </w:rPr>
        <w:t xml:space="preserve">assurance </w:t>
      </w:r>
      <w:r w:rsidR="001445C9" w:rsidRPr="00CF2129">
        <w:rPr>
          <w:rFonts w:ascii="Times New Roman" w:hAnsi="Times New Roman" w:cs="Times New Roman"/>
          <w:sz w:val="24"/>
          <w:szCs w:val="24"/>
          <w:lang w:val="en-GB"/>
        </w:rPr>
        <w:t xml:space="preserve">and a quality culture </w:t>
      </w:r>
      <w:r w:rsidR="004E3327" w:rsidRPr="00CF2129">
        <w:rPr>
          <w:rFonts w:ascii="Times New Roman" w:hAnsi="Times New Roman" w:cs="Times New Roman"/>
          <w:sz w:val="24"/>
          <w:szCs w:val="24"/>
          <w:lang w:val="en-GB"/>
        </w:rPr>
        <w:t xml:space="preserve">for official statistics </w:t>
      </w:r>
      <w:r w:rsidR="00C44B15" w:rsidRPr="00CF2129">
        <w:rPr>
          <w:rFonts w:ascii="Times New Roman" w:hAnsi="Times New Roman" w:cs="Times New Roman"/>
          <w:sz w:val="24"/>
          <w:szCs w:val="24"/>
          <w:lang w:val="en-GB"/>
        </w:rPr>
        <w:t xml:space="preserve">is </w:t>
      </w:r>
      <w:r w:rsidR="0083149C" w:rsidRPr="00CF2129">
        <w:rPr>
          <w:rFonts w:ascii="Times New Roman" w:hAnsi="Times New Roman" w:cs="Times New Roman"/>
          <w:sz w:val="24"/>
          <w:szCs w:val="24"/>
          <w:lang w:val="en-GB"/>
        </w:rPr>
        <w:t xml:space="preserve">equally important </w:t>
      </w:r>
      <w:r w:rsidR="00D02D57" w:rsidRPr="00CF2129">
        <w:rPr>
          <w:rFonts w:ascii="Times New Roman" w:hAnsi="Times New Roman" w:cs="Times New Roman"/>
          <w:sz w:val="24"/>
          <w:szCs w:val="24"/>
          <w:lang w:val="en-GB"/>
        </w:rPr>
        <w:t xml:space="preserve">for the cooperation with </w:t>
      </w:r>
      <w:r w:rsidR="00C546EE" w:rsidRPr="00CF2129">
        <w:rPr>
          <w:rFonts w:ascii="Times New Roman" w:hAnsi="Times New Roman" w:cs="Times New Roman"/>
          <w:sz w:val="24"/>
          <w:szCs w:val="24"/>
          <w:lang w:val="en-GB"/>
        </w:rPr>
        <w:t>other countries and regional and international organizations</w:t>
      </w:r>
      <w:r w:rsidR="007107CD" w:rsidRPr="00CF2129">
        <w:rPr>
          <w:rFonts w:ascii="Times New Roman" w:hAnsi="Times New Roman" w:cs="Times New Roman"/>
          <w:sz w:val="24"/>
          <w:szCs w:val="24"/>
          <w:lang w:val="en-GB"/>
        </w:rPr>
        <w:t>,</w:t>
      </w:r>
      <w:r w:rsidR="00C546EE" w:rsidRPr="00CF2129">
        <w:rPr>
          <w:rFonts w:ascii="Times New Roman" w:hAnsi="Times New Roman" w:cs="Times New Roman"/>
          <w:sz w:val="24"/>
          <w:szCs w:val="24"/>
          <w:lang w:val="en-GB"/>
        </w:rPr>
        <w:t xml:space="preserve"> as it </w:t>
      </w:r>
      <w:r w:rsidR="001A7287" w:rsidRPr="00CF2129">
        <w:rPr>
          <w:rFonts w:ascii="Times New Roman" w:hAnsi="Times New Roman" w:cs="Times New Roman" w:hint="eastAsia"/>
          <w:sz w:val="24"/>
          <w:szCs w:val="24"/>
          <w:lang w:val="en-GB"/>
        </w:rPr>
        <w:t xml:space="preserve">supports global monitoring efforts, such as the </w:t>
      </w:r>
      <w:r w:rsidR="008B406E" w:rsidRPr="00CF2129">
        <w:rPr>
          <w:rFonts w:ascii="Times New Roman" w:hAnsi="Times New Roman" w:cs="Times New Roman" w:hint="eastAsia"/>
          <w:sz w:val="24"/>
          <w:szCs w:val="24"/>
          <w:lang w:val="en-GB"/>
        </w:rPr>
        <w:t>Sustai</w:t>
      </w:r>
      <w:r w:rsidR="00547607" w:rsidRPr="00CF2129">
        <w:rPr>
          <w:rFonts w:ascii="Times New Roman" w:hAnsi="Times New Roman" w:cs="Times New Roman" w:hint="eastAsia"/>
          <w:sz w:val="24"/>
          <w:szCs w:val="24"/>
          <w:lang w:val="en-GB"/>
        </w:rPr>
        <w:t>nable Development Goals (</w:t>
      </w:r>
      <w:r w:rsidR="001A7287" w:rsidRPr="00CF2129">
        <w:rPr>
          <w:rFonts w:ascii="Times New Roman" w:hAnsi="Times New Roman" w:cs="Times New Roman" w:hint="eastAsia"/>
          <w:sz w:val="24"/>
          <w:szCs w:val="24"/>
          <w:lang w:val="en-GB"/>
        </w:rPr>
        <w:t>SDGs</w:t>
      </w:r>
      <w:r w:rsidR="00547607" w:rsidRPr="00CF2129">
        <w:rPr>
          <w:rFonts w:ascii="Times New Roman" w:hAnsi="Times New Roman" w:cs="Times New Roman" w:hint="eastAsia"/>
          <w:sz w:val="24"/>
          <w:szCs w:val="24"/>
          <w:lang w:val="en-GB"/>
        </w:rPr>
        <w:t>)</w:t>
      </w:r>
      <w:r w:rsidR="001A7287" w:rsidRPr="00CF2129">
        <w:rPr>
          <w:rFonts w:ascii="Times New Roman" w:hAnsi="Times New Roman" w:cs="Times New Roman" w:hint="eastAsia"/>
          <w:sz w:val="24"/>
          <w:szCs w:val="24"/>
          <w:lang w:val="en-GB"/>
        </w:rPr>
        <w:t xml:space="preserve">, and enhances cross-border research </w:t>
      </w:r>
      <w:r w:rsidR="001A7287" w:rsidRPr="00CF2129">
        <w:rPr>
          <w:rFonts w:ascii="Times New Roman" w:hAnsi="Times New Roman" w:cs="Times New Roman"/>
          <w:sz w:val="24"/>
          <w:szCs w:val="24"/>
          <w:lang w:val="en-GB"/>
        </w:rPr>
        <w:t>collaboration</w:t>
      </w:r>
      <w:r w:rsidR="001A7287" w:rsidRPr="00CF2129">
        <w:rPr>
          <w:rFonts w:ascii="Times New Roman" w:hAnsi="Times New Roman" w:cs="Times New Roman" w:hint="eastAsia"/>
          <w:sz w:val="24"/>
          <w:szCs w:val="24"/>
          <w:lang w:val="en-GB"/>
        </w:rPr>
        <w:t xml:space="preserve"> </w:t>
      </w:r>
      <w:r w:rsidR="00C46946" w:rsidRPr="00CF2129">
        <w:rPr>
          <w:rFonts w:ascii="Times New Roman" w:hAnsi="Times New Roman" w:cs="Times New Roman" w:hint="eastAsia"/>
          <w:sz w:val="24"/>
          <w:szCs w:val="24"/>
          <w:lang w:val="en-GB"/>
        </w:rPr>
        <w:t xml:space="preserve">and ultimately helps fostering </w:t>
      </w:r>
      <w:r w:rsidR="006C51E9" w:rsidRPr="00CF2129">
        <w:rPr>
          <w:rFonts w:ascii="Times New Roman" w:hAnsi="Times New Roman" w:cs="Times New Roman"/>
          <w:sz w:val="24"/>
          <w:szCs w:val="24"/>
          <w:lang w:val="en-GB"/>
        </w:rPr>
        <w:t>global development.</w:t>
      </w:r>
    </w:p>
    <w:p w14:paraId="14505634" w14:textId="77777777" w:rsidR="0058461B" w:rsidRPr="00CF2129" w:rsidRDefault="0058461B" w:rsidP="00321D18">
      <w:pPr>
        <w:pStyle w:val="ListParagraph"/>
        <w:spacing w:after="0" w:line="240" w:lineRule="auto"/>
        <w:ind w:left="0"/>
        <w:jc w:val="both"/>
        <w:rPr>
          <w:rFonts w:ascii="Times New Roman" w:hAnsi="Times New Roman" w:cs="Times New Roman"/>
          <w:sz w:val="24"/>
          <w:szCs w:val="24"/>
          <w:lang w:val="en-GB"/>
        </w:rPr>
      </w:pPr>
    </w:p>
    <w:p w14:paraId="6CD6044D" w14:textId="5E324AFD" w:rsidR="004D2DDF" w:rsidRPr="00CF2129" w:rsidRDefault="002D383F"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hint="eastAsia"/>
          <w:i/>
          <w:iCs/>
          <w:sz w:val="24"/>
          <w:szCs w:val="24"/>
          <w:lang w:val="en-GB"/>
        </w:rPr>
        <w:t xml:space="preserve">Maturity Model of a Quality </w:t>
      </w:r>
      <w:r w:rsidRPr="00CF2129">
        <w:rPr>
          <w:rFonts w:ascii="Times New Roman" w:hAnsi="Times New Roman" w:cs="Times New Roman"/>
          <w:i/>
          <w:iCs/>
          <w:sz w:val="24"/>
          <w:szCs w:val="24"/>
          <w:lang w:val="en-GB"/>
        </w:rPr>
        <w:t>Culture</w:t>
      </w:r>
      <w:r w:rsidR="00C16964" w:rsidRPr="00CF2129">
        <w:rPr>
          <w:rFonts w:ascii="Times New Roman" w:hAnsi="Times New Roman" w:cs="Times New Roman"/>
          <w:i/>
          <w:iCs/>
          <w:sz w:val="24"/>
          <w:szCs w:val="24"/>
          <w:lang w:val="en-GB"/>
        </w:rPr>
        <w:t>.</w:t>
      </w:r>
      <w:r w:rsidRPr="00CF2129">
        <w:rPr>
          <w:rFonts w:ascii="Times New Roman" w:hAnsi="Times New Roman" w:cs="Times New Roman" w:hint="eastAsia"/>
          <w:sz w:val="24"/>
          <w:szCs w:val="24"/>
          <w:lang w:val="en-GB"/>
        </w:rPr>
        <w:t xml:space="preserve"> </w:t>
      </w:r>
      <w:r w:rsidR="00553DD1" w:rsidRPr="00CF2129">
        <w:rPr>
          <w:rFonts w:ascii="Times New Roman" w:hAnsi="Times New Roman" w:cs="Times New Roman"/>
          <w:sz w:val="24"/>
          <w:szCs w:val="24"/>
          <w:lang w:val="en-GB"/>
        </w:rPr>
        <w:t>A</w:t>
      </w:r>
      <w:r w:rsidR="0073203C" w:rsidRPr="00CF2129">
        <w:rPr>
          <w:rFonts w:ascii="Times New Roman" w:hAnsi="Times New Roman" w:cs="Times New Roman"/>
          <w:sz w:val="24"/>
          <w:szCs w:val="24"/>
          <w:lang w:val="en-GB"/>
        </w:rPr>
        <w:t xml:space="preserve"> </w:t>
      </w:r>
      <w:r w:rsidR="006C04E1" w:rsidRPr="00CF2129">
        <w:rPr>
          <w:rFonts w:ascii="Times New Roman" w:hAnsi="Times New Roman" w:cs="Times New Roman"/>
          <w:sz w:val="24"/>
          <w:szCs w:val="24"/>
          <w:lang w:val="en-GB"/>
        </w:rPr>
        <w:t xml:space="preserve">maturity model is a framework that organizations use to assess and improve their processes and overall performance in a particular </w:t>
      </w:r>
      <w:r w:rsidR="00E744C6" w:rsidRPr="00CF2129">
        <w:rPr>
          <w:rFonts w:ascii="Times New Roman" w:hAnsi="Times New Roman" w:cs="Times New Roman"/>
          <w:sz w:val="24"/>
          <w:szCs w:val="24"/>
          <w:lang w:val="en-GB"/>
        </w:rPr>
        <w:t>area</w:t>
      </w:r>
      <w:r w:rsidR="00CF13EE" w:rsidRPr="00CF2129">
        <w:rPr>
          <w:rFonts w:ascii="Times New Roman" w:hAnsi="Times New Roman" w:cs="Times New Roman"/>
          <w:sz w:val="24"/>
          <w:szCs w:val="24"/>
          <w:lang w:val="en-GB"/>
        </w:rPr>
        <w:t xml:space="preserve">. </w:t>
      </w:r>
      <w:r w:rsidR="00B93789" w:rsidRPr="00CF2129">
        <w:rPr>
          <w:rFonts w:ascii="Times New Roman" w:hAnsi="Times New Roman" w:cs="Times New Roman" w:hint="eastAsia"/>
          <w:sz w:val="24"/>
          <w:szCs w:val="24"/>
          <w:lang w:val="en-GB"/>
        </w:rPr>
        <w:t>These</w:t>
      </w:r>
      <w:r w:rsidR="00B93789" w:rsidRPr="00CF2129">
        <w:rPr>
          <w:rFonts w:ascii="Times New Roman" w:hAnsi="Times New Roman" w:cs="Times New Roman"/>
          <w:sz w:val="24"/>
          <w:szCs w:val="24"/>
          <w:lang w:val="en-GB"/>
        </w:rPr>
        <w:t xml:space="preserve"> </w:t>
      </w:r>
      <w:r w:rsidR="00073014" w:rsidRPr="00CF2129">
        <w:rPr>
          <w:rFonts w:ascii="Times New Roman" w:hAnsi="Times New Roman" w:cs="Times New Roman"/>
          <w:sz w:val="24"/>
          <w:szCs w:val="24"/>
          <w:lang w:val="en-GB"/>
        </w:rPr>
        <w:t>model</w:t>
      </w:r>
      <w:r w:rsidR="00B93789" w:rsidRPr="00CF2129">
        <w:rPr>
          <w:rFonts w:ascii="Times New Roman" w:hAnsi="Times New Roman" w:cs="Times New Roman" w:hint="eastAsia"/>
          <w:sz w:val="24"/>
          <w:szCs w:val="24"/>
          <w:lang w:val="en-GB"/>
        </w:rPr>
        <w:t>s</w:t>
      </w:r>
      <w:r w:rsidR="00073014" w:rsidRPr="00CF2129">
        <w:rPr>
          <w:rFonts w:ascii="Times New Roman" w:hAnsi="Times New Roman" w:cs="Times New Roman"/>
          <w:sz w:val="24"/>
          <w:szCs w:val="24"/>
          <w:lang w:val="en-GB"/>
        </w:rPr>
        <w:t xml:space="preserve"> help </w:t>
      </w:r>
      <w:r w:rsidR="009B7298" w:rsidRPr="00CF2129">
        <w:rPr>
          <w:rFonts w:ascii="Times New Roman" w:hAnsi="Times New Roman" w:cs="Times New Roman"/>
          <w:sz w:val="24"/>
          <w:szCs w:val="24"/>
          <w:lang w:val="en-GB"/>
        </w:rPr>
        <w:t>organizations</w:t>
      </w:r>
      <w:r w:rsidR="00FE3A11" w:rsidRPr="00CF2129">
        <w:rPr>
          <w:rFonts w:ascii="Times New Roman" w:hAnsi="Times New Roman" w:cs="Times New Roman"/>
          <w:sz w:val="24"/>
          <w:szCs w:val="24"/>
          <w:lang w:val="en-GB"/>
        </w:rPr>
        <w:t xml:space="preserve"> </w:t>
      </w:r>
      <w:r w:rsidR="00055AE9" w:rsidRPr="00CF2129">
        <w:rPr>
          <w:rFonts w:ascii="Times New Roman" w:hAnsi="Times New Roman" w:cs="Times New Roman"/>
          <w:sz w:val="24"/>
          <w:szCs w:val="24"/>
          <w:lang w:val="en-GB"/>
        </w:rPr>
        <w:t xml:space="preserve">to </w:t>
      </w:r>
      <w:r w:rsidR="00021458" w:rsidRPr="00CF2129">
        <w:rPr>
          <w:rFonts w:ascii="Times New Roman" w:hAnsi="Times New Roman" w:cs="Times New Roman"/>
          <w:sz w:val="24"/>
          <w:szCs w:val="24"/>
          <w:lang w:val="en-GB"/>
        </w:rPr>
        <w:t>understand the</w:t>
      </w:r>
      <w:r w:rsidR="00055AE9" w:rsidRPr="00CF2129">
        <w:rPr>
          <w:rFonts w:ascii="Times New Roman" w:hAnsi="Times New Roman" w:cs="Times New Roman"/>
          <w:sz w:val="24"/>
          <w:szCs w:val="24"/>
          <w:lang w:val="en-GB"/>
        </w:rPr>
        <w:t>ir</w:t>
      </w:r>
      <w:r w:rsidR="00021458" w:rsidRPr="00CF2129">
        <w:rPr>
          <w:rFonts w:ascii="Times New Roman" w:hAnsi="Times New Roman" w:cs="Times New Roman"/>
          <w:sz w:val="24"/>
          <w:szCs w:val="24"/>
          <w:lang w:val="en-GB"/>
        </w:rPr>
        <w:t xml:space="preserve"> current state and </w:t>
      </w:r>
      <w:r w:rsidR="00055AE9" w:rsidRPr="00CF2129">
        <w:rPr>
          <w:rFonts w:ascii="Times New Roman" w:hAnsi="Times New Roman" w:cs="Times New Roman"/>
          <w:sz w:val="24"/>
          <w:szCs w:val="24"/>
          <w:lang w:val="en-GB"/>
        </w:rPr>
        <w:t xml:space="preserve">to </w:t>
      </w:r>
      <w:r w:rsidR="00021458" w:rsidRPr="00CF2129">
        <w:rPr>
          <w:rFonts w:ascii="Times New Roman" w:hAnsi="Times New Roman" w:cs="Times New Roman"/>
          <w:sz w:val="24"/>
          <w:szCs w:val="24"/>
          <w:lang w:val="en-GB"/>
        </w:rPr>
        <w:t>set goals for improvement</w:t>
      </w:r>
      <w:r w:rsidR="00183183" w:rsidRPr="00CF2129">
        <w:rPr>
          <w:rFonts w:ascii="Times New Roman" w:hAnsi="Times New Roman" w:cs="Times New Roman"/>
          <w:sz w:val="24"/>
          <w:szCs w:val="24"/>
          <w:lang w:val="en-GB"/>
        </w:rPr>
        <w:t xml:space="preserve">. </w:t>
      </w:r>
      <w:r w:rsidR="004C5497" w:rsidRPr="00CF2129">
        <w:rPr>
          <w:rFonts w:ascii="Times New Roman" w:hAnsi="Times New Roman" w:cs="Times New Roman"/>
          <w:sz w:val="24"/>
          <w:szCs w:val="24"/>
          <w:lang w:val="en-GB"/>
        </w:rPr>
        <w:t xml:space="preserve">This document introduces </w:t>
      </w:r>
      <w:r w:rsidR="001F0509" w:rsidRPr="00CF2129">
        <w:rPr>
          <w:rFonts w:ascii="Times New Roman" w:hAnsi="Times New Roman" w:cs="Times New Roman"/>
          <w:sz w:val="24"/>
          <w:szCs w:val="24"/>
          <w:lang w:val="en-GB"/>
        </w:rPr>
        <w:t>a</w:t>
      </w:r>
      <w:r w:rsidR="00183183" w:rsidRPr="00CF2129">
        <w:rPr>
          <w:rFonts w:ascii="Times New Roman" w:hAnsi="Times New Roman" w:cs="Times New Roman"/>
          <w:sz w:val="24"/>
          <w:szCs w:val="24"/>
          <w:lang w:val="en-GB"/>
        </w:rPr>
        <w:t xml:space="preserve"> maturity model to assess </w:t>
      </w:r>
      <w:r w:rsidR="00E068A0" w:rsidRPr="00CF2129">
        <w:rPr>
          <w:rFonts w:ascii="Times New Roman" w:hAnsi="Times New Roman" w:cs="Times New Roman"/>
          <w:sz w:val="24"/>
          <w:szCs w:val="24"/>
          <w:lang w:val="en-GB"/>
        </w:rPr>
        <w:t xml:space="preserve">the </w:t>
      </w:r>
      <w:r w:rsidR="00183183" w:rsidRPr="00CF2129">
        <w:rPr>
          <w:rFonts w:ascii="Times New Roman" w:hAnsi="Times New Roman" w:cs="Times New Roman"/>
          <w:sz w:val="24"/>
          <w:szCs w:val="24"/>
          <w:lang w:val="en-GB"/>
        </w:rPr>
        <w:t xml:space="preserve">quality culture </w:t>
      </w:r>
      <w:r w:rsidR="00E068A0" w:rsidRPr="00CF2129">
        <w:rPr>
          <w:rFonts w:ascii="Times New Roman" w:hAnsi="Times New Roman" w:cs="Times New Roman"/>
          <w:sz w:val="24"/>
          <w:szCs w:val="24"/>
          <w:lang w:val="en-GB"/>
        </w:rPr>
        <w:t>in</w:t>
      </w:r>
      <w:r w:rsidR="005F2C0F" w:rsidRPr="00CF2129">
        <w:rPr>
          <w:rFonts w:ascii="Times New Roman" w:hAnsi="Times New Roman" w:cs="Times New Roman"/>
          <w:sz w:val="24"/>
          <w:szCs w:val="24"/>
          <w:lang w:val="en-GB"/>
        </w:rPr>
        <w:t xml:space="preserve"> </w:t>
      </w:r>
      <w:r w:rsidR="00460EDF" w:rsidRPr="00CF2129">
        <w:rPr>
          <w:rFonts w:ascii="Times New Roman" w:hAnsi="Times New Roman" w:cs="Times New Roman"/>
          <w:sz w:val="24"/>
          <w:szCs w:val="24"/>
          <w:lang w:val="en-GB"/>
        </w:rPr>
        <w:t>national statistical agencies</w:t>
      </w:r>
      <w:r w:rsidR="00E8768B" w:rsidRPr="00CF2129">
        <w:rPr>
          <w:rFonts w:ascii="Times New Roman" w:hAnsi="Times New Roman" w:cs="Times New Roman"/>
          <w:sz w:val="24"/>
          <w:szCs w:val="24"/>
          <w:lang w:val="en-GB"/>
        </w:rPr>
        <w:t xml:space="preserve">, </w:t>
      </w:r>
      <w:r w:rsidR="00824C18" w:rsidRPr="00CF2129">
        <w:rPr>
          <w:rFonts w:ascii="Times New Roman" w:hAnsi="Times New Roman" w:cs="Times New Roman"/>
          <w:sz w:val="24"/>
          <w:szCs w:val="24"/>
          <w:lang w:val="en-GB"/>
        </w:rPr>
        <w:t xml:space="preserve">which includes </w:t>
      </w:r>
      <w:r w:rsidR="00E8768B" w:rsidRPr="00CF2129">
        <w:rPr>
          <w:rFonts w:ascii="Times New Roman" w:hAnsi="Times New Roman" w:cs="Times New Roman"/>
          <w:sz w:val="24"/>
          <w:szCs w:val="24"/>
          <w:lang w:val="en-GB"/>
        </w:rPr>
        <w:t xml:space="preserve">the national statistical office </w:t>
      </w:r>
      <w:r w:rsidR="000A3ACC" w:rsidRPr="00CF2129">
        <w:rPr>
          <w:rFonts w:ascii="Times New Roman" w:hAnsi="Times New Roman" w:cs="Times New Roman"/>
          <w:sz w:val="24"/>
          <w:szCs w:val="24"/>
          <w:lang w:val="en-GB"/>
        </w:rPr>
        <w:t xml:space="preserve">(NSO) </w:t>
      </w:r>
      <w:r w:rsidR="00E8768B" w:rsidRPr="00CF2129">
        <w:rPr>
          <w:rFonts w:ascii="Times New Roman" w:hAnsi="Times New Roman" w:cs="Times New Roman"/>
          <w:sz w:val="24"/>
          <w:szCs w:val="24"/>
          <w:lang w:val="en-GB"/>
        </w:rPr>
        <w:t>and other producers of official statistics</w:t>
      </w:r>
      <w:r w:rsidR="00B25E4D" w:rsidRPr="00CF2129">
        <w:rPr>
          <w:rFonts w:ascii="Times New Roman" w:hAnsi="Times New Roman" w:cs="Times New Roman"/>
          <w:sz w:val="24"/>
          <w:szCs w:val="24"/>
          <w:lang w:val="en-GB"/>
        </w:rPr>
        <w:t xml:space="preserve">. </w:t>
      </w:r>
      <w:r w:rsidR="00024615" w:rsidRPr="00CF2129">
        <w:rPr>
          <w:rFonts w:ascii="Times New Roman" w:hAnsi="Times New Roman" w:cs="Times New Roman"/>
          <w:sz w:val="24"/>
          <w:szCs w:val="24"/>
          <w:lang w:val="en-GB"/>
        </w:rPr>
        <w:t>S</w:t>
      </w:r>
      <w:r w:rsidR="00BB64D1" w:rsidRPr="00CF2129">
        <w:rPr>
          <w:rFonts w:ascii="Times New Roman" w:hAnsi="Times New Roman" w:cs="Times New Roman"/>
          <w:sz w:val="24"/>
          <w:szCs w:val="24"/>
          <w:lang w:val="en-GB"/>
        </w:rPr>
        <w:t xml:space="preserve">ome </w:t>
      </w:r>
      <w:r w:rsidR="00F42C75" w:rsidRPr="00CF2129">
        <w:rPr>
          <w:rFonts w:ascii="Times New Roman" w:hAnsi="Times New Roman" w:cs="Times New Roman"/>
          <w:sz w:val="24"/>
          <w:szCs w:val="24"/>
          <w:lang w:val="en-GB"/>
        </w:rPr>
        <w:t xml:space="preserve">proposed </w:t>
      </w:r>
      <w:r w:rsidR="00BB64D1" w:rsidRPr="00CF2129">
        <w:rPr>
          <w:rFonts w:ascii="Times New Roman" w:hAnsi="Times New Roman" w:cs="Times New Roman"/>
          <w:sz w:val="24"/>
          <w:szCs w:val="24"/>
          <w:lang w:val="en-GB"/>
        </w:rPr>
        <w:t xml:space="preserve">indicators </w:t>
      </w:r>
      <w:r w:rsidR="00671A23" w:rsidRPr="00CF2129">
        <w:rPr>
          <w:rFonts w:ascii="Times New Roman" w:hAnsi="Times New Roman" w:cs="Times New Roman"/>
          <w:sz w:val="24"/>
          <w:szCs w:val="24"/>
          <w:lang w:val="en-GB"/>
        </w:rPr>
        <w:t xml:space="preserve">of the maturity model </w:t>
      </w:r>
      <w:r w:rsidR="00F42C75" w:rsidRPr="00CF2129">
        <w:rPr>
          <w:rFonts w:ascii="Times New Roman" w:hAnsi="Times New Roman" w:cs="Times New Roman"/>
          <w:sz w:val="24"/>
          <w:szCs w:val="24"/>
          <w:lang w:val="en-GB"/>
        </w:rPr>
        <w:t>concern quality culture in</w:t>
      </w:r>
      <w:r w:rsidR="000A3ACC" w:rsidRPr="00CF2129">
        <w:rPr>
          <w:rFonts w:ascii="Times New Roman" w:hAnsi="Times New Roman" w:cs="Times New Roman"/>
          <w:sz w:val="24"/>
          <w:szCs w:val="24"/>
          <w:lang w:val="en-GB"/>
        </w:rPr>
        <w:t xml:space="preserve"> the national statistical system (NSS). </w:t>
      </w:r>
      <w:r w:rsidR="00065893" w:rsidRPr="00CF2129">
        <w:rPr>
          <w:rFonts w:ascii="Times New Roman" w:hAnsi="Times New Roman" w:cs="Times New Roman"/>
          <w:sz w:val="24"/>
          <w:szCs w:val="24"/>
          <w:lang w:val="en-GB"/>
        </w:rPr>
        <w:t xml:space="preserve">The </w:t>
      </w:r>
      <w:r w:rsidR="00B71DB3" w:rsidRPr="00CF2129">
        <w:rPr>
          <w:rFonts w:ascii="Times New Roman" w:hAnsi="Times New Roman" w:cs="Times New Roman"/>
          <w:sz w:val="24"/>
          <w:szCs w:val="24"/>
          <w:lang w:val="en-GB"/>
        </w:rPr>
        <w:t>maturity model</w:t>
      </w:r>
      <w:r w:rsidR="00065893" w:rsidRPr="00CF2129">
        <w:rPr>
          <w:rFonts w:ascii="Times New Roman" w:hAnsi="Times New Roman" w:cs="Times New Roman"/>
          <w:sz w:val="24"/>
          <w:szCs w:val="24"/>
          <w:lang w:val="en-GB"/>
        </w:rPr>
        <w:t xml:space="preserve"> provides </w:t>
      </w:r>
      <w:r w:rsidR="00BB42DA" w:rsidRPr="00CF2129">
        <w:rPr>
          <w:rFonts w:ascii="Times New Roman" w:hAnsi="Times New Roman" w:cs="Times New Roman"/>
          <w:sz w:val="24"/>
          <w:szCs w:val="24"/>
          <w:lang w:val="en-GB"/>
        </w:rPr>
        <w:t>a</w:t>
      </w:r>
      <w:r w:rsidR="00026E95" w:rsidRPr="00CF2129">
        <w:rPr>
          <w:rFonts w:ascii="Times New Roman" w:hAnsi="Times New Roman" w:cs="Times New Roman"/>
          <w:sz w:val="24"/>
          <w:szCs w:val="24"/>
          <w:lang w:val="en-GB"/>
        </w:rPr>
        <w:t xml:space="preserve"> generic</w:t>
      </w:r>
      <w:r w:rsidR="00BB42DA" w:rsidRPr="00CF2129">
        <w:rPr>
          <w:rFonts w:ascii="Times New Roman" w:hAnsi="Times New Roman" w:cs="Times New Roman"/>
          <w:sz w:val="24"/>
          <w:szCs w:val="24"/>
          <w:lang w:val="en-GB"/>
        </w:rPr>
        <w:t xml:space="preserve"> roadmap for </w:t>
      </w:r>
      <w:r w:rsidR="00E613E5" w:rsidRPr="00CF2129">
        <w:rPr>
          <w:rFonts w:ascii="Times New Roman" w:hAnsi="Times New Roman" w:cs="Times New Roman"/>
          <w:sz w:val="24"/>
          <w:szCs w:val="24"/>
          <w:lang w:val="en-GB"/>
        </w:rPr>
        <w:t>the</w:t>
      </w:r>
      <w:r w:rsidR="00EE6A06" w:rsidRPr="00CF2129">
        <w:rPr>
          <w:rFonts w:ascii="Times New Roman" w:hAnsi="Times New Roman" w:cs="Times New Roman"/>
          <w:sz w:val="24"/>
          <w:szCs w:val="24"/>
          <w:lang w:val="en-GB"/>
        </w:rPr>
        <w:t xml:space="preserve"> improvement </w:t>
      </w:r>
      <w:r w:rsidR="00026E95" w:rsidRPr="00CF2129">
        <w:rPr>
          <w:rFonts w:ascii="Times New Roman" w:hAnsi="Times New Roman" w:cs="Times New Roman"/>
          <w:sz w:val="24"/>
          <w:szCs w:val="24"/>
          <w:lang w:val="en-GB"/>
        </w:rPr>
        <w:t>of</w:t>
      </w:r>
      <w:r w:rsidR="00EE6A06" w:rsidRPr="00CF2129">
        <w:rPr>
          <w:rFonts w:ascii="Times New Roman" w:hAnsi="Times New Roman" w:cs="Times New Roman"/>
          <w:sz w:val="24"/>
          <w:szCs w:val="24"/>
          <w:lang w:val="en-GB"/>
        </w:rPr>
        <w:t xml:space="preserve"> quality culture</w:t>
      </w:r>
      <w:r w:rsidR="009B6C7D" w:rsidRPr="00CF2129">
        <w:rPr>
          <w:rFonts w:ascii="Times New Roman" w:hAnsi="Times New Roman" w:cs="Times New Roman"/>
          <w:sz w:val="24"/>
          <w:szCs w:val="24"/>
          <w:lang w:val="en-GB"/>
        </w:rPr>
        <w:t>. S</w:t>
      </w:r>
      <w:r w:rsidR="005F516A" w:rsidRPr="00CF2129">
        <w:rPr>
          <w:rFonts w:ascii="Times New Roman" w:hAnsi="Times New Roman" w:cs="Times New Roman"/>
          <w:sz w:val="24"/>
          <w:szCs w:val="24"/>
          <w:lang w:val="en-GB"/>
        </w:rPr>
        <w:t xml:space="preserve">tatistical agencies may focus on and prioritize </w:t>
      </w:r>
      <w:r w:rsidR="004611C6" w:rsidRPr="00CF2129">
        <w:rPr>
          <w:rFonts w:ascii="Times New Roman" w:hAnsi="Times New Roman" w:cs="Times New Roman"/>
          <w:sz w:val="24"/>
          <w:szCs w:val="24"/>
          <w:lang w:val="en-GB"/>
        </w:rPr>
        <w:t>efforts</w:t>
      </w:r>
      <w:r w:rsidR="00EE6A06" w:rsidRPr="00CF2129">
        <w:rPr>
          <w:rFonts w:ascii="Times New Roman" w:hAnsi="Times New Roman" w:cs="Times New Roman"/>
          <w:sz w:val="24"/>
          <w:szCs w:val="24"/>
          <w:lang w:val="en-GB"/>
        </w:rPr>
        <w:t xml:space="preserve"> on the most critical aspects </w:t>
      </w:r>
      <w:r w:rsidR="004611C6" w:rsidRPr="00CF2129">
        <w:rPr>
          <w:rFonts w:ascii="Times New Roman" w:hAnsi="Times New Roman" w:cs="Times New Roman"/>
          <w:sz w:val="24"/>
          <w:szCs w:val="24"/>
          <w:lang w:val="en-GB"/>
        </w:rPr>
        <w:t xml:space="preserve">based on </w:t>
      </w:r>
      <w:r w:rsidR="00EF496E" w:rsidRPr="00CF2129">
        <w:rPr>
          <w:rFonts w:ascii="Times New Roman" w:hAnsi="Times New Roman" w:cs="Times New Roman"/>
          <w:sz w:val="24"/>
          <w:szCs w:val="24"/>
          <w:lang w:val="en-GB"/>
        </w:rPr>
        <w:t xml:space="preserve">their </w:t>
      </w:r>
      <w:r w:rsidR="00822015" w:rsidRPr="00CF2129">
        <w:rPr>
          <w:rFonts w:ascii="Times New Roman" w:hAnsi="Times New Roman" w:cs="Times New Roman"/>
          <w:sz w:val="24"/>
          <w:szCs w:val="24"/>
          <w:lang w:val="en-GB"/>
        </w:rPr>
        <w:t>circumstances</w:t>
      </w:r>
      <w:r w:rsidR="004611C6" w:rsidRPr="00CF2129">
        <w:rPr>
          <w:rFonts w:ascii="Times New Roman" w:hAnsi="Times New Roman" w:cs="Times New Roman"/>
          <w:sz w:val="24"/>
          <w:szCs w:val="24"/>
          <w:lang w:val="en-GB"/>
        </w:rPr>
        <w:t xml:space="preserve">. </w:t>
      </w:r>
      <w:r w:rsidR="009B6C7D" w:rsidRPr="00CF2129">
        <w:rPr>
          <w:rFonts w:ascii="Times New Roman" w:hAnsi="Times New Roman" w:cs="Times New Roman"/>
          <w:sz w:val="24"/>
          <w:szCs w:val="24"/>
          <w:lang w:val="en-GB"/>
        </w:rPr>
        <w:t xml:space="preserve">It also </w:t>
      </w:r>
      <w:r w:rsidR="00EF676D" w:rsidRPr="00CF2129">
        <w:rPr>
          <w:rFonts w:ascii="Times New Roman" w:hAnsi="Times New Roman" w:cs="Times New Roman"/>
          <w:sz w:val="24"/>
          <w:szCs w:val="24"/>
          <w:lang w:val="en-GB"/>
        </w:rPr>
        <w:t xml:space="preserve">provides </w:t>
      </w:r>
      <w:r w:rsidR="00D67A9F" w:rsidRPr="00CF2129">
        <w:rPr>
          <w:rFonts w:ascii="Times New Roman" w:hAnsi="Times New Roman" w:cs="Times New Roman"/>
          <w:sz w:val="24"/>
          <w:szCs w:val="24"/>
          <w:lang w:val="en-GB"/>
        </w:rPr>
        <w:t xml:space="preserve">a common language for communication within the </w:t>
      </w:r>
      <w:r w:rsidR="00CE4416" w:rsidRPr="00CF2129">
        <w:rPr>
          <w:rFonts w:ascii="Times New Roman" w:hAnsi="Times New Roman" w:cs="Times New Roman"/>
          <w:sz w:val="24"/>
          <w:szCs w:val="24"/>
          <w:lang w:val="en-GB"/>
        </w:rPr>
        <w:t>NSS</w:t>
      </w:r>
      <w:r w:rsidR="00D67A9F" w:rsidRPr="00CF2129">
        <w:rPr>
          <w:rFonts w:ascii="Times New Roman" w:hAnsi="Times New Roman" w:cs="Times New Roman"/>
          <w:sz w:val="24"/>
          <w:szCs w:val="24"/>
          <w:lang w:val="en-GB"/>
        </w:rPr>
        <w:t xml:space="preserve">, </w:t>
      </w:r>
      <w:r w:rsidR="000F2FB9" w:rsidRPr="00CF2129">
        <w:rPr>
          <w:rFonts w:ascii="Times New Roman" w:hAnsi="Times New Roman" w:cs="Times New Roman"/>
          <w:sz w:val="24"/>
          <w:szCs w:val="24"/>
          <w:lang w:val="en-GB"/>
        </w:rPr>
        <w:t xml:space="preserve">hereby supporting and </w:t>
      </w:r>
      <w:r w:rsidR="00D67A9F" w:rsidRPr="00CF2129">
        <w:rPr>
          <w:rFonts w:ascii="Times New Roman" w:hAnsi="Times New Roman" w:cs="Times New Roman"/>
          <w:sz w:val="24"/>
          <w:szCs w:val="24"/>
          <w:lang w:val="en-GB"/>
        </w:rPr>
        <w:t>fostering collaborations among different organizations.</w:t>
      </w:r>
      <w:r w:rsidR="007B38FF" w:rsidRPr="00CF2129">
        <w:rPr>
          <w:rFonts w:ascii="Times New Roman" w:hAnsi="Times New Roman" w:cs="Times New Roman"/>
          <w:sz w:val="24"/>
          <w:szCs w:val="24"/>
          <w:lang w:val="en-GB"/>
        </w:rPr>
        <w:t xml:space="preserve"> </w:t>
      </w:r>
      <w:r w:rsidR="006D710D" w:rsidRPr="00CF2129">
        <w:rPr>
          <w:rFonts w:ascii="Times New Roman" w:hAnsi="Times New Roman" w:cs="Times New Roman"/>
          <w:sz w:val="24"/>
          <w:szCs w:val="24"/>
          <w:lang w:val="en-GB"/>
        </w:rPr>
        <w:t xml:space="preserve">In addition, the maturity model can serve as a valuable tool for external stakeholders, including policymakers, international organizations, and funding bodies, by offering a transparent and standardized method for assessing and reporting on the quality culture within national statistical systems. </w:t>
      </w:r>
    </w:p>
    <w:p w14:paraId="06C1E9C1" w14:textId="77777777" w:rsidR="004D2DDF" w:rsidRPr="00CF2129" w:rsidRDefault="004D2DDF" w:rsidP="00321D18">
      <w:pPr>
        <w:pStyle w:val="ListParagraph"/>
        <w:spacing w:after="0" w:line="240" w:lineRule="auto"/>
        <w:ind w:left="0"/>
        <w:jc w:val="both"/>
        <w:rPr>
          <w:rFonts w:ascii="Times New Roman" w:hAnsi="Times New Roman" w:cs="Times New Roman"/>
          <w:sz w:val="24"/>
          <w:szCs w:val="24"/>
          <w:lang w:val="en-GB"/>
        </w:rPr>
      </w:pPr>
    </w:p>
    <w:p w14:paraId="2AD08800" w14:textId="4A73C12C" w:rsidR="00532F83" w:rsidRPr="00CF2129" w:rsidRDefault="002D383F"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i/>
          <w:iCs/>
          <w:sz w:val="24"/>
          <w:szCs w:val="24"/>
          <w:lang w:val="en-GB"/>
        </w:rPr>
        <w:t>U</w:t>
      </w:r>
      <w:r w:rsidRPr="00CF2129">
        <w:rPr>
          <w:rFonts w:ascii="Times New Roman" w:hAnsi="Times New Roman" w:cs="Times New Roman" w:hint="eastAsia"/>
          <w:i/>
          <w:iCs/>
          <w:sz w:val="24"/>
          <w:szCs w:val="24"/>
          <w:lang w:val="en-GB"/>
        </w:rPr>
        <w:t xml:space="preserve">sers and </w:t>
      </w:r>
      <w:proofErr w:type="gramStart"/>
      <w:r w:rsidRPr="00CF2129">
        <w:rPr>
          <w:rFonts w:ascii="Times New Roman" w:hAnsi="Times New Roman" w:cs="Times New Roman" w:hint="eastAsia"/>
          <w:i/>
          <w:iCs/>
          <w:sz w:val="24"/>
          <w:szCs w:val="24"/>
          <w:lang w:val="en-GB"/>
        </w:rPr>
        <w:t>Uses</w:t>
      </w:r>
      <w:proofErr w:type="gramEnd"/>
      <w:r w:rsidR="00C16964" w:rsidRPr="00CF2129">
        <w:rPr>
          <w:rFonts w:ascii="Times New Roman" w:hAnsi="Times New Roman" w:cs="Times New Roman"/>
          <w:i/>
          <w:iCs/>
          <w:sz w:val="24"/>
          <w:szCs w:val="24"/>
          <w:lang w:val="en-GB"/>
        </w:rPr>
        <w:t>.</w:t>
      </w:r>
      <w:r w:rsidRPr="00CF2129">
        <w:rPr>
          <w:rFonts w:ascii="Times New Roman" w:hAnsi="Times New Roman" w:cs="Times New Roman" w:hint="eastAsia"/>
          <w:sz w:val="24"/>
          <w:szCs w:val="24"/>
          <w:lang w:val="en-GB"/>
        </w:rPr>
        <w:t xml:space="preserve"> </w:t>
      </w:r>
      <w:r w:rsidR="00057262" w:rsidRPr="00CF2129">
        <w:rPr>
          <w:rFonts w:ascii="Times New Roman" w:hAnsi="Times New Roman" w:cs="Times New Roman"/>
          <w:sz w:val="24"/>
          <w:szCs w:val="24"/>
          <w:lang w:val="en-GB"/>
        </w:rPr>
        <w:t xml:space="preserve">While a maturity model </w:t>
      </w:r>
      <w:r w:rsidR="00D40BE7" w:rsidRPr="00CF2129">
        <w:rPr>
          <w:rFonts w:ascii="Times New Roman" w:hAnsi="Times New Roman" w:cs="Times New Roman"/>
          <w:sz w:val="24"/>
          <w:szCs w:val="24"/>
          <w:lang w:val="en-GB"/>
        </w:rPr>
        <w:t xml:space="preserve">is used to assess the organization in a certain perspective, </w:t>
      </w:r>
      <w:r w:rsidR="00E95980" w:rsidRPr="00CF2129">
        <w:rPr>
          <w:rFonts w:ascii="Times New Roman" w:hAnsi="Times New Roman" w:cs="Times New Roman"/>
          <w:sz w:val="24"/>
          <w:szCs w:val="24"/>
          <w:lang w:val="en-GB"/>
        </w:rPr>
        <w:t xml:space="preserve">it is </w:t>
      </w:r>
      <w:r w:rsidR="00637089" w:rsidRPr="00CF2129">
        <w:rPr>
          <w:rFonts w:ascii="Times New Roman" w:hAnsi="Times New Roman" w:cs="Times New Roman"/>
          <w:sz w:val="24"/>
          <w:szCs w:val="24"/>
          <w:lang w:val="en-GB"/>
        </w:rPr>
        <w:t>crucial</w:t>
      </w:r>
      <w:r w:rsidR="00E95980" w:rsidRPr="00CF2129">
        <w:rPr>
          <w:rFonts w:ascii="Times New Roman" w:hAnsi="Times New Roman" w:cs="Times New Roman"/>
          <w:sz w:val="24"/>
          <w:szCs w:val="24"/>
          <w:lang w:val="en-GB"/>
        </w:rPr>
        <w:t xml:space="preserve"> to acknowledge the inherent </w:t>
      </w:r>
      <w:r w:rsidR="00637089" w:rsidRPr="00CF2129">
        <w:rPr>
          <w:rFonts w:ascii="Times New Roman" w:hAnsi="Times New Roman" w:cs="Times New Roman"/>
          <w:sz w:val="24"/>
          <w:szCs w:val="24"/>
          <w:lang w:val="en-GB"/>
        </w:rPr>
        <w:t>challenges</w:t>
      </w:r>
      <w:r w:rsidR="00E95980" w:rsidRPr="00CF2129">
        <w:rPr>
          <w:rFonts w:ascii="Times New Roman" w:hAnsi="Times New Roman" w:cs="Times New Roman"/>
          <w:sz w:val="24"/>
          <w:szCs w:val="24"/>
          <w:lang w:val="en-GB"/>
        </w:rPr>
        <w:t xml:space="preserve"> in quantifying and measuring </w:t>
      </w:r>
      <w:r w:rsidR="008A31C0" w:rsidRPr="00CF2129">
        <w:rPr>
          <w:rFonts w:ascii="Times New Roman" w:hAnsi="Times New Roman" w:cs="Times New Roman"/>
          <w:sz w:val="24"/>
          <w:szCs w:val="24"/>
          <w:lang w:val="en-GB"/>
        </w:rPr>
        <w:t xml:space="preserve">culture. Therefore, the proposed maturity model and related measures </w:t>
      </w:r>
      <w:r w:rsidR="00F52242" w:rsidRPr="00CF2129">
        <w:rPr>
          <w:rFonts w:ascii="Times New Roman" w:hAnsi="Times New Roman" w:cs="Times New Roman"/>
          <w:sz w:val="24"/>
          <w:szCs w:val="24"/>
          <w:lang w:val="en-GB"/>
        </w:rPr>
        <w:t xml:space="preserve">in this document should be viewed as </w:t>
      </w:r>
      <w:r w:rsidR="00B93789" w:rsidRPr="00CF2129">
        <w:rPr>
          <w:rFonts w:ascii="Times New Roman" w:hAnsi="Times New Roman" w:cs="Times New Roman" w:hint="eastAsia"/>
          <w:sz w:val="24"/>
          <w:szCs w:val="24"/>
          <w:lang w:val="en-GB"/>
        </w:rPr>
        <w:t xml:space="preserve">a </w:t>
      </w:r>
      <w:r w:rsidR="004D7495" w:rsidRPr="00CF2129">
        <w:rPr>
          <w:rFonts w:ascii="Times New Roman" w:hAnsi="Times New Roman" w:cs="Times New Roman" w:hint="eastAsia"/>
          <w:sz w:val="24"/>
          <w:szCs w:val="24"/>
          <w:lang w:val="en-GB"/>
        </w:rPr>
        <w:t>tool</w:t>
      </w:r>
      <w:r w:rsidR="00F52242" w:rsidRPr="00CF2129">
        <w:rPr>
          <w:rFonts w:ascii="Times New Roman" w:hAnsi="Times New Roman" w:cs="Times New Roman"/>
          <w:sz w:val="24"/>
          <w:szCs w:val="24"/>
          <w:lang w:val="en-GB"/>
        </w:rPr>
        <w:t xml:space="preserve"> </w:t>
      </w:r>
      <w:r w:rsidR="004D7495" w:rsidRPr="00CF2129">
        <w:rPr>
          <w:rFonts w:ascii="Times New Roman" w:hAnsi="Times New Roman" w:cs="Times New Roman" w:hint="eastAsia"/>
          <w:sz w:val="24"/>
          <w:szCs w:val="24"/>
          <w:lang w:val="en-GB"/>
        </w:rPr>
        <w:t xml:space="preserve">for identifying areas for improvement </w:t>
      </w:r>
      <w:r w:rsidR="00F52242" w:rsidRPr="00CF2129">
        <w:rPr>
          <w:rFonts w:ascii="Times New Roman" w:hAnsi="Times New Roman" w:cs="Times New Roman"/>
          <w:sz w:val="24"/>
          <w:szCs w:val="24"/>
          <w:lang w:val="en-GB"/>
        </w:rPr>
        <w:t xml:space="preserve">rather than </w:t>
      </w:r>
      <w:r w:rsidR="000D7C9D" w:rsidRPr="00CF2129">
        <w:rPr>
          <w:rFonts w:ascii="Times New Roman" w:hAnsi="Times New Roman" w:cs="Times New Roman"/>
          <w:sz w:val="24"/>
          <w:szCs w:val="24"/>
          <w:lang w:val="en-GB"/>
        </w:rPr>
        <w:t>scoring</w:t>
      </w:r>
      <w:r w:rsidR="009B39ED" w:rsidRPr="00CF2129">
        <w:rPr>
          <w:rFonts w:ascii="Times New Roman" w:hAnsi="Times New Roman" w:cs="Times New Roman"/>
          <w:sz w:val="24"/>
          <w:szCs w:val="24"/>
          <w:lang w:val="en-GB"/>
        </w:rPr>
        <w:t xml:space="preserve"> </w:t>
      </w:r>
      <w:r w:rsidR="004D7495" w:rsidRPr="00CF2129">
        <w:rPr>
          <w:rFonts w:ascii="Times New Roman" w:hAnsi="Times New Roman" w:cs="Times New Roman" w:hint="eastAsia"/>
          <w:sz w:val="24"/>
          <w:szCs w:val="24"/>
          <w:lang w:val="en-GB"/>
        </w:rPr>
        <w:t xml:space="preserve">and </w:t>
      </w:r>
      <w:r w:rsidR="009B39ED" w:rsidRPr="00CF2129">
        <w:rPr>
          <w:rFonts w:ascii="Times New Roman" w:hAnsi="Times New Roman" w:cs="Times New Roman"/>
          <w:sz w:val="24"/>
          <w:szCs w:val="24"/>
          <w:lang w:val="en-GB"/>
        </w:rPr>
        <w:t xml:space="preserve">should be used on voluntary basis. </w:t>
      </w:r>
      <w:r w:rsidR="000D5D20" w:rsidRPr="00CF2129">
        <w:rPr>
          <w:rFonts w:ascii="Times New Roman" w:hAnsi="Times New Roman" w:cs="Times New Roman"/>
          <w:sz w:val="24"/>
          <w:szCs w:val="24"/>
          <w:lang w:val="en-GB"/>
        </w:rPr>
        <w:t>This maturity model shou</w:t>
      </w:r>
      <w:r w:rsidR="00031248" w:rsidRPr="00CF2129">
        <w:rPr>
          <w:rFonts w:ascii="Times New Roman" w:hAnsi="Times New Roman" w:cs="Times New Roman"/>
          <w:sz w:val="24"/>
          <w:szCs w:val="24"/>
          <w:lang w:val="en-GB"/>
        </w:rPr>
        <w:t>ld be used in a flexible way and adapted to national circumstances and priorities</w:t>
      </w:r>
      <w:r w:rsidR="00637089" w:rsidRPr="00CF2129">
        <w:rPr>
          <w:rFonts w:ascii="Times New Roman" w:hAnsi="Times New Roman" w:cs="Times New Roman"/>
          <w:sz w:val="24"/>
          <w:szCs w:val="24"/>
          <w:lang w:val="en-GB"/>
        </w:rPr>
        <w:t xml:space="preserve">. </w:t>
      </w:r>
      <w:r w:rsidR="008A31C0" w:rsidRPr="00CF2129">
        <w:rPr>
          <w:rFonts w:ascii="Times New Roman" w:hAnsi="Times New Roman" w:cs="Times New Roman"/>
          <w:sz w:val="24"/>
          <w:szCs w:val="24"/>
          <w:lang w:val="en-GB"/>
        </w:rPr>
        <w:t xml:space="preserve"> </w:t>
      </w:r>
      <w:r w:rsidR="000C56B3" w:rsidRPr="00CF2129">
        <w:rPr>
          <w:rFonts w:ascii="Times New Roman" w:hAnsi="Times New Roman" w:cs="Times New Roman"/>
          <w:sz w:val="24"/>
          <w:szCs w:val="24"/>
          <w:lang w:val="en-GB"/>
        </w:rPr>
        <w:t>Nevertheless, to ensure comparability is key to define the minimum measures that are required to achieve.</w:t>
      </w:r>
    </w:p>
    <w:p w14:paraId="3F3E8CAE" w14:textId="77777777" w:rsidR="004D2DDF" w:rsidRPr="00CF2129" w:rsidRDefault="004D2DDF" w:rsidP="00321D18">
      <w:pPr>
        <w:pStyle w:val="ListParagraph"/>
        <w:spacing w:after="0" w:line="240" w:lineRule="auto"/>
        <w:ind w:left="0"/>
        <w:jc w:val="both"/>
        <w:rPr>
          <w:rFonts w:ascii="Times New Roman" w:hAnsi="Times New Roman" w:cs="Times New Roman"/>
          <w:sz w:val="24"/>
          <w:szCs w:val="24"/>
          <w:lang w:val="en-GB"/>
        </w:rPr>
      </w:pPr>
    </w:p>
    <w:p w14:paraId="1A8CDC27" w14:textId="4371B5AC" w:rsidR="008D2D08" w:rsidRPr="00CF2129" w:rsidRDefault="00C2504F"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i/>
          <w:iCs/>
          <w:sz w:val="24"/>
          <w:szCs w:val="24"/>
        </w:rPr>
        <w:lastRenderedPageBreak/>
        <w:t>Development of the maturity model</w:t>
      </w:r>
      <w:r w:rsidR="00C16964" w:rsidRPr="00CF2129">
        <w:rPr>
          <w:rFonts w:asciiTheme="majorBidi" w:hAnsiTheme="majorBidi" w:cstheme="majorBidi"/>
          <w:i/>
          <w:iCs/>
          <w:sz w:val="24"/>
          <w:szCs w:val="24"/>
        </w:rPr>
        <w:t>.</w:t>
      </w:r>
      <w:r w:rsidR="00866850" w:rsidRPr="00CF2129">
        <w:rPr>
          <w:rFonts w:asciiTheme="majorBidi" w:hAnsiTheme="majorBidi" w:cstheme="majorBidi" w:hint="eastAsia"/>
          <w:sz w:val="24"/>
          <w:szCs w:val="24"/>
        </w:rPr>
        <w:t xml:space="preserve"> </w:t>
      </w:r>
      <w:r w:rsidR="00040C58" w:rsidRPr="00CF2129">
        <w:rPr>
          <w:rFonts w:asciiTheme="majorBidi" w:hAnsiTheme="majorBidi" w:cstheme="majorBidi"/>
          <w:sz w:val="24"/>
          <w:szCs w:val="24"/>
        </w:rPr>
        <w:t xml:space="preserve">This maturity </w:t>
      </w:r>
      <w:r w:rsidR="007031C2" w:rsidRPr="00CF2129">
        <w:rPr>
          <w:rFonts w:asciiTheme="majorBidi" w:hAnsiTheme="majorBidi" w:cstheme="majorBidi"/>
          <w:sz w:val="24"/>
          <w:szCs w:val="24"/>
        </w:rPr>
        <w:t xml:space="preserve">model </w:t>
      </w:r>
      <w:r w:rsidR="003151D8" w:rsidRPr="00CF2129">
        <w:rPr>
          <w:rFonts w:asciiTheme="majorBidi" w:hAnsiTheme="majorBidi" w:cstheme="majorBidi"/>
          <w:sz w:val="24"/>
          <w:szCs w:val="24"/>
        </w:rPr>
        <w:t>for a</w:t>
      </w:r>
      <w:r w:rsidR="007031C2" w:rsidRPr="00CF2129">
        <w:rPr>
          <w:rFonts w:asciiTheme="majorBidi" w:hAnsiTheme="majorBidi" w:cstheme="majorBidi"/>
          <w:sz w:val="24"/>
          <w:szCs w:val="24"/>
        </w:rPr>
        <w:t xml:space="preserve"> quality culture </w:t>
      </w:r>
      <w:r w:rsidR="003151D8" w:rsidRPr="00CF2129">
        <w:rPr>
          <w:rFonts w:asciiTheme="majorBidi" w:hAnsiTheme="majorBidi" w:cstheme="majorBidi"/>
          <w:sz w:val="24"/>
          <w:szCs w:val="24"/>
        </w:rPr>
        <w:t>in</w:t>
      </w:r>
      <w:r w:rsidR="007031C2" w:rsidRPr="00CF2129">
        <w:rPr>
          <w:rFonts w:asciiTheme="majorBidi" w:hAnsiTheme="majorBidi" w:cstheme="majorBidi"/>
          <w:sz w:val="24"/>
          <w:szCs w:val="24"/>
        </w:rPr>
        <w:t xml:space="preserve"> </w:t>
      </w:r>
      <w:r w:rsidR="0099138A" w:rsidRPr="00CF2129">
        <w:rPr>
          <w:rFonts w:asciiTheme="majorBidi" w:hAnsiTheme="majorBidi" w:cstheme="majorBidi"/>
          <w:sz w:val="24"/>
          <w:szCs w:val="24"/>
        </w:rPr>
        <w:t xml:space="preserve">official statistics </w:t>
      </w:r>
      <w:r w:rsidR="00040C58" w:rsidRPr="00CF2129">
        <w:rPr>
          <w:rFonts w:asciiTheme="majorBidi" w:hAnsiTheme="majorBidi" w:cstheme="majorBidi"/>
          <w:sz w:val="24"/>
          <w:szCs w:val="24"/>
        </w:rPr>
        <w:t xml:space="preserve">was developed by the Subgroup on </w:t>
      </w:r>
      <w:r w:rsidR="00F45EE9" w:rsidRPr="00CF2129">
        <w:rPr>
          <w:rFonts w:asciiTheme="majorBidi" w:hAnsiTheme="majorBidi" w:cstheme="majorBidi"/>
          <w:sz w:val="24"/>
          <w:szCs w:val="24"/>
        </w:rPr>
        <w:t>Q</w:t>
      </w:r>
      <w:r w:rsidR="007031C2" w:rsidRPr="00CF2129">
        <w:rPr>
          <w:rFonts w:asciiTheme="majorBidi" w:hAnsiTheme="majorBidi" w:cstheme="majorBidi"/>
          <w:sz w:val="24"/>
          <w:szCs w:val="24"/>
        </w:rPr>
        <w:t xml:space="preserve">uality </w:t>
      </w:r>
      <w:r w:rsidR="00F45EE9" w:rsidRPr="00CF2129">
        <w:rPr>
          <w:rFonts w:asciiTheme="majorBidi" w:hAnsiTheme="majorBidi" w:cstheme="majorBidi"/>
          <w:sz w:val="24"/>
          <w:szCs w:val="24"/>
        </w:rPr>
        <w:t>C</w:t>
      </w:r>
      <w:r w:rsidR="007031C2" w:rsidRPr="00CF2129">
        <w:rPr>
          <w:rFonts w:asciiTheme="majorBidi" w:hAnsiTheme="majorBidi" w:cstheme="majorBidi"/>
          <w:sz w:val="24"/>
          <w:szCs w:val="24"/>
        </w:rPr>
        <w:t>ulture</w:t>
      </w:r>
      <w:r w:rsidR="00040C58" w:rsidRPr="00CF2129">
        <w:rPr>
          <w:rFonts w:asciiTheme="majorBidi" w:hAnsiTheme="majorBidi" w:cstheme="majorBidi"/>
          <w:sz w:val="24"/>
          <w:szCs w:val="24"/>
        </w:rPr>
        <w:t xml:space="preserve"> (hereinafter referred to as Subgroup)</w:t>
      </w:r>
      <w:r w:rsidR="0057520C" w:rsidRPr="00CF2129">
        <w:rPr>
          <w:rFonts w:asciiTheme="majorBidi" w:hAnsiTheme="majorBidi" w:cstheme="majorBidi"/>
          <w:sz w:val="24"/>
          <w:szCs w:val="24"/>
        </w:rPr>
        <w:t xml:space="preserve"> of the </w:t>
      </w:r>
      <w:r w:rsidR="0057520C" w:rsidRPr="00CF2129">
        <w:rPr>
          <w:rFonts w:asciiTheme="majorBidi" w:hAnsiTheme="majorBidi" w:cstheme="majorBidi"/>
          <w:sz w:val="24"/>
          <w:szCs w:val="24"/>
          <w:lang w:val="en-GB"/>
        </w:rPr>
        <w:t>United Nations Expert Group on National Quality Assurance Frameworks (EG-NQAF)</w:t>
      </w:r>
      <w:r w:rsidR="00040C58" w:rsidRPr="00CF2129">
        <w:rPr>
          <w:rFonts w:asciiTheme="majorBidi" w:hAnsiTheme="majorBidi" w:cstheme="majorBidi"/>
          <w:sz w:val="24"/>
          <w:szCs w:val="24"/>
        </w:rPr>
        <w:t xml:space="preserve">. </w:t>
      </w:r>
      <w:r w:rsidR="0099138A" w:rsidRPr="00CF2129">
        <w:rPr>
          <w:rFonts w:asciiTheme="majorBidi" w:hAnsiTheme="majorBidi" w:cstheme="majorBidi"/>
          <w:sz w:val="24"/>
          <w:szCs w:val="24"/>
        </w:rPr>
        <w:t xml:space="preserve">The Subgroup was established by </w:t>
      </w:r>
      <w:r w:rsidR="00E43B7B" w:rsidRPr="00CF2129">
        <w:rPr>
          <w:rFonts w:asciiTheme="majorBidi" w:hAnsiTheme="majorBidi" w:cstheme="majorBidi"/>
          <w:sz w:val="24"/>
          <w:szCs w:val="24"/>
          <w:lang w:val="en-GB"/>
        </w:rPr>
        <w:t xml:space="preserve">the EG-NQAF </w:t>
      </w:r>
      <w:r w:rsidR="006A5F98" w:rsidRPr="00CF2129">
        <w:rPr>
          <w:rFonts w:asciiTheme="majorBidi" w:hAnsiTheme="majorBidi" w:cstheme="majorBidi"/>
          <w:sz w:val="24"/>
          <w:szCs w:val="24"/>
          <w:lang w:val="en-GB"/>
        </w:rPr>
        <w:t>in June 2023</w:t>
      </w:r>
      <w:r w:rsidR="00E43B7B" w:rsidRPr="00CF2129">
        <w:rPr>
          <w:rFonts w:asciiTheme="majorBidi" w:hAnsiTheme="majorBidi" w:cstheme="majorBidi"/>
          <w:sz w:val="24"/>
          <w:szCs w:val="24"/>
          <w:lang w:val="en-GB"/>
        </w:rPr>
        <w:t xml:space="preserve">. </w:t>
      </w:r>
      <w:r w:rsidR="00DB3104" w:rsidRPr="00CF2129">
        <w:rPr>
          <w:rFonts w:asciiTheme="majorBidi" w:hAnsiTheme="majorBidi" w:cstheme="majorBidi"/>
          <w:sz w:val="24"/>
          <w:szCs w:val="24"/>
        </w:rPr>
        <w:t>The Expert Group and its Subgroup consists of experts on quality assurance from Member States and international and regional organizations.</w:t>
      </w:r>
      <w:r w:rsidR="00DB3104" w:rsidRPr="00CF2129">
        <w:rPr>
          <w:rStyle w:val="FootnoteReference"/>
          <w:rFonts w:asciiTheme="majorBidi" w:hAnsiTheme="majorBidi" w:cstheme="majorBidi"/>
          <w:sz w:val="24"/>
          <w:szCs w:val="24"/>
        </w:rPr>
        <w:footnoteReference w:id="2"/>
      </w:r>
      <w:r w:rsidR="0069740F" w:rsidRPr="00CF2129">
        <w:rPr>
          <w:rFonts w:asciiTheme="majorBidi" w:hAnsiTheme="majorBidi" w:cstheme="majorBidi"/>
          <w:sz w:val="24"/>
          <w:szCs w:val="24"/>
        </w:rPr>
        <w:t xml:space="preserve"> </w:t>
      </w:r>
      <w:r w:rsidR="00E43B7B" w:rsidRPr="00CF2129">
        <w:rPr>
          <w:rFonts w:asciiTheme="majorBidi" w:hAnsiTheme="majorBidi" w:cstheme="majorBidi"/>
          <w:sz w:val="24"/>
          <w:szCs w:val="24"/>
          <w:lang w:val="en-GB"/>
        </w:rPr>
        <w:t xml:space="preserve">This draft is based on some initial research, responses to an initial survey among the members of the Expert Group, feedback received from countries during a workshop and an expert group meeting and an iterative discussion process within the Subgroup on Quality Culture. </w:t>
      </w:r>
      <w:r w:rsidR="00A5174A" w:rsidRPr="00CF2129">
        <w:rPr>
          <w:rFonts w:asciiTheme="majorBidi" w:hAnsiTheme="majorBidi" w:cstheme="majorBidi"/>
          <w:sz w:val="24"/>
          <w:szCs w:val="24"/>
          <w:lang w:val="en-GB"/>
        </w:rPr>
        <w:t xml:space="preserve">One </w:t>
      </w:r>
      <w:r w:rsidR="00E43B7B" w:rsidRPr="00CF2129">
        <w:rPr>
          <w:rFonts w:asciiTheme="majorBidi" w:hAnsiTheme="majorBidi" w:cstheme="majorBidi"/>
          <w:sz w:val="24"/>
          <w:szCs w:val="24"/>
          <w:lang w:val="en-GB"/>
        </w:rPr>
        <w:t xml:space="preserve">challenge </w:t>
      </w:r>
      <w:r w:rsidR="00A5174A" w:rsidRPr="00CF2129">
        <w:rPr>
          <w:rFonts w:asciiTheme="majorBidi" w:hAnsiTheme="majorBidi" w:cstheme="majorBidi"/>
          <w:sz w:val="24"/>
          <w:szCs w:val="24"/>
          <w:lang w:val="en-GB"/>
        </w:rPr>
        <w:t xml:space="preserve">encountered during this </w:t>
      </w:r>
      <w:r w:rsidR="00E43B7B" w:rsidRPr="00CF2129">
        <w:rPr>
          <w:rFonts w:asciiTheme="majorBidi" w:hAnsiTheme="majorBidi" w:cstheme="majorBidi"/>
          <w:sz w:val="24"/>
          <w:szCs w:val="24"/>
          <w:lang w:val="en-GB"/>
        </w:rPr>
        <w:t xml:space="preserve">work has been </w:t>
      </w:r>
      <w:r w:rsidR="00A5174A" w:rsidRPr="00CF2129">
        <w:rPr>
          <w:rFonts w:asciiTheme="majorBidi" w:hAnsiTheme="majorBidi" w:cstheme="majorBidi"/>
          <w:sz w:val="24"/>
          <w:szCs w:val="24"/>
          <w:lang w:val="en-GB"/>
        </w:rPr>
        <w:t>the absence</w:t>
      </w:r>
      <w:r w:rsidR="00E43B7B" w:rsidRPr="00CF2129">
        <w:rPr>
          <w:rFonts w:asciiTheme="majorBidi" w:hAnsiTheme="majorBidi" w:cstheme="majorBidi"/>
          <w:sz w:val="24"/>
          <w:szCs w:val="24"/>
          <w:lang w:val="en-GB"/>
        </w:rPr>
        <w:t xml:space="preserve"> of well documented national practices and experiences. Therefore, respondents to the global consultation are requested to share any experiences and best practices in fostering (and measuring) a quality culture for official statistics. We also welcome volunteers to test the maturity model</w:t>
      </w:r>
      <w:r w:rsidR="007F5E42" w:rsidRPr="00CF2129">
        <w:rPr>
          <w:rFonts w:asciiTheme="majorBidi" w:hAnsiTheme="majorBidi" w:cstheme="majorBidi"/>
          <w:sz w:val="24"/>
          <w:szCs w:val="24"/>
          <w:lang w:val="en-GB"/>
        </w:rPr>
        <w:t xml:space="preserve"> (see end of document)</w:t>
      </w:r>
      <w:r w:rsidR="00E43B7B" w:rsidRPr="00CF2129">
        <w:rPr>
          <w:rFonts w:asciiTheme="majorBidi" w:hAnsiTheme="majorBidi" w:cstheme="majorBidi"/>
          <w:sz w:val="24"/>
          <w:szCs w:val="24"/>
          <w:lang w:val="en-GB"/>
        </w:rPr>
        <w:t>.</w:t>
      </w:r>
    </w:p>
    <w:p w14:paraId="311555E4" w14:textId="77777777" w:rsidR="008D2D08" w:rsidRPr="00CF2129" w:rsidRDefault="008D2D08" w:rsidP="00321D18">
      <w:pPr>
        <w:pStyle w:val="ListParagraph"/>
        <w:spacing w:after="0" w:line="240" w:lineRule="auto"/>
        <w:ind w:left="0"/>
        <w:jc w:val="both"/>
        <w:rPr>
          <w:rFonts w:asciiTheme="majorBidi" w:hAnsiTheme="majorBidi" w:cstheme="majorBidi"/>
          <w:sz w:val="24"/>
          <w:szCs w:val="24"/>
          <w:lang w:val="en-GB"/>
        </w:rPr>
      </w:pPr>
    </w:p>
    <w:p w14:paraId="3C032BFB" w14:textId="77777777" w:rsidR="000C56B3" w:rsidRPr="00CF2129" w:rsidRDefault="000C56B3"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 xml:space="preserve">This maturity model complements the set of guidelines and instruments developed by the EG-NQAF as the National Quality Assurance Framework Manual - NQAF; the self-assessment checklist and the roadmap for the implementation of the NQAF. The model could be applied by the countries that have implemented additional instruments like the Code of Practice or </w:t>
      </w:r>
      <w:proofErr w:type="gramStart"/>
      <w:r w:rsidRPr="00CF2129">
        <w:rPr>
          <w:rFonts w:asciiTheme="majorBidi" w:hAnsiTheme="majorBidi" w:cstheme="majorBidi"/>
          <w:sz w:val="24"/>
          <w:szCs w:val="24"/>
          <w:lang w:val="en-GB"/>
        </w:rPr>
        <w:t>particular frameworks</w:t>
      </w:r>
      <w:proofErr w:type="gramEnd"/>
      <w:r w:rsidRPr="00CF2129">
        <w:rPr>
          <w:rFonts w:asciiTheme="majorBidi" w:hAnsiTheme="majorBidi" w:cstheme="majorBidi"/>
          <w:sz w:val="24"/>
          <w:szCs w:val="24"/>
          <w:lang w:val="en-GB"/>
        </w:rPr>
        <w:t xml:space="preserve"> for quality management. </w:t>
      </w:r>
    </w:p>
    <w:p w14:paraId="26518287" w14:textId="77777777" w:rsidR="000C56B3" w:rsidRPr="00CF2129" w:rsidRDefault="000C56B3" w:rsidP="00321D18">
      <w:pPr>
        <w:pStyle w:val="ListParagraph"/>
        <w:spacing w:after="0" w:line="240" w:lineRule="auto"/>
        <w:ind w:left="0"/>
        <w:jc w:val="both"/>
        <w:rPr>
          <w:rFonts w:asciiTheme="majorBidi" w:hAnsiTheme="majorBidi" w:cstheme="majorBidi"/>
          <w:sz w:val="24"/>
          <w:szCs w:val="24"/>
          <w:lang w:val="en-GB"/>
        </w:rPr>
      </w:pPr>
    </w:p>
    <w:p w14:paraId="6A3F330D" w14:textId="39C9DBA5" w:rsidR="00EB1561" w:rsidRPr="00CF2129" w:rsidRDefault="00014C29" w:rsidP="00321D18">
      <w:pPr>
        <w:pStyle w:val="Heading2"/>
        <w:spacing w:before="0" w:line="240" w:lineRule="auto"/>
        <w:jc w:val="both"/>
        <w:rPr>
          <w:rFonts w:asciiTheme="majorBidi" w:hAnsiTheme="majorBidi"/>
          <w:sz w:val="28"/>
          <w:szCs w:val="28"/>
          <w:lang w:val="en-GB"/>
        </w:rPr>
      </w:pPr>
      <w:bookmarkStart w:id="4" w:name="_Toc181277891"/>
      <w:bookmarkStart w:id="5" w:name="_Hlk144818229"/>
      <w:r w:rsidRPr="00CF2129">
        <w:rPr>
          <w:rFonts w:asciiTheme="majorBidi" w:hAnsiTheme="majorBidi"/>
          <w:sz w:val="28"/>
          <w:szCs w:val="28"/>
          <w:lang w:val="en-GB"/>
        </w:rPr>
        <w:t xml:space="preserve">Part 2: </w:t>
      </w:r>
      <w:r w:rsidR="00714BD5" w:rsidRPr="00CF2129">
        <w:rPr>
          <w:rFonts w:asciiTheme="majorBidi" w:hAnsiTheme="majorBidi"/>
          <w:sz w:val="28"/>
          <w:szCs w:val="28"/>
          <w:lang w:val="en-GB"/>
        </w:rPr>
        <w:t>Definition</w:t>
      </w:r>
      <w:r w:rsidR="00266505" w:rsidRPr="00CF2129">
        <w:rPr>
          <w:rFonts w:asciiTheme="majorBidi" w:hAnsiTheme="majorBidi"/>
          <w:sz w:val="28"/>
          <w:szCs w:val="28"/>
          <w:lang w:val="en-GB"/>
        </w:rPr>
        <w:t xml:space="preserve"> of quality culture</w:t>
      </w:r>
      <w:r w:rsidR="0051252A" w:rsidRPr="00CF2129">
        <w:rPr>
          <w:rFonts w:asciiTheme="majorBidi" w:hAnsiTheme="majorBidi"/>
          <w:sz w:val="28"/>
          <w:szCs w:val="28"/>
          <w:lang w:val="en-GB"/>
        </w:rPr>
        <w:t xml:space="preserve"> for official statistics</w:t>
      </w:r>
      <w:bookmarkEnd w:id="4"/>
      <w:r w:rsidR="0092141E" w:rsidRPr="00CF2129">
        <w:rPr>
          <w:rFonts w:asciiTheme="majorBidi" w:hAnsiTheme="majorBidi"/>
          <w:sz w:val="28"/>
          <w:szCs w:val="28"/>
          <w:lang w:val="en-GB"/>
        </w:rPr>
        <w:t xml:space="preserve"> </w:t>
      </w:r>
    </w:p>
    <w:bookmarkEnd w:id="5"/>
    <w:p w14:paraId="2B4BC5C0" w14:textId="77777777" w:rsidR="00014C29" w:rsidRPr="00CF2129" w:rsidRDefault="00014C29" w:rsidP="00321D18">
      <w:pPr>
        <w:pStyle w:val="ListParagraph"/>
        <w:keepNext/>
        <w:keepLines/>
        <w:spacing w:after="0" w:line="240" w:lineRule="auto"/>
        <w:ind w:left="0"/>
        <w:jc w:val="both"/>
        <w:rPr>
          <w:rFonts w:ascii="Times New Roman" w:hAnsi="Times New Roman" w:cs="Times New Roman"/>
          <w:sz w:val="24"/>
          <w:szCs w:val="24"/>
          <w:lang w:val="en-GB"/>
        </w:rPr>
      </w:pPr>
    </w:p>
    <w:p w14:paraId="3DE47590" w14:textId="522E5C52" w:rsidR="00E06C02" w:rsidRPr="00CF2129" w:rsidRDefault="008425E3" w:rsidP="00321D18">
      <w:pPr>
        <w:pStyle w:val="ListParagraph"/>
        <w:numPr>
          <w:ilvl w:val="0"/>
          <w:numId w:val="26"/>
        </w:numPr>
        <w:spacing w:after="0" w:line="240" w:lineRule="auto"/>
        <w:ind w:left="0" w:firstLine="0"/>
        <w:jc w:val="both"/>
        <w:rPr>
          <w:rFonts w:ascii="Times New Roman" w:hAnsi="Times New Roman"/>
          <w:sz w:val="24"/>
          <w:lang w:val="en-GB"/>
        </w:rPr>
      </w:pPr>
      <w:r w:rsidRPr="00CF2129">
        <w:rPr>
          <w:rFonts w:ascii="Times New Roman" w:hAnsi="Times New Roman" w:cs="Times New Roman"/>
          <w:b/>
          <w:bCs/>
          <w:sz w:val="24"/>
          <w:szCs w:val="24"/>
          <w:lang w:val="en-GB"/>
        </w:rPr>
        <w:t>Q</w:t>
      </w:r>
      <w:r w:rsidR="00494DC8" w:rsidRPr="00CF2129">
        <w:rPr>
          <w:rFonts w:ascii="Times New Roman" w:hAnsi="Times New Roman" w:cs="Times New Roman"/>
          <w:b/>
          <w:bCs/>
          <w:sz w:val="24"/>
          <w:szCs w:val="24"/>
          <w:lang w:val="en-GB"/>
        </w:rPr>
        <w:t>uality</w:t>
      </w:r>
      <w:r w:rsidR="00494DC8" w:rsidRPr="00CF2129">
        <w:rPr>
          <w:rFonts w:ascii="Times New Roman" w:hAnsi="Times New Roman"/>
          <w:b/>
          <w:bCs/>
          <w:sz w:val="24"/>
          <w:lang w:val="en-GB"/>
        </w:rPr>
        <w:t xml:space="preserve"> </w:t>
      </w:r>
      <w:r w:rsidR="00DF2481" w:rsidRPr="00CF2129">
        <w:rPr>
          <w:rFonts w:ascii="Times New Roman" w:hAnsi="Times New Roman"/>
          <w:b/>
          <w:bCs/>
          <w:sz w:val="24"/>
          <w:lang w:val="en-GB"/>
        </w:rPr>
        <w:t xml:space="preserve">culture for official statistics </w:t>
      </w:r>
      <w:r w:rsidR="00DF2481" w:rsidRPr="00CF2129">
        <w:rPr>
          <w:rFonts w:ascii="Times New Roman" w:hAnsi="Times New Roman"/>
          <w:b/>
          <w:sz w:val="24"/>
          <w:lang w:val="en-GB"/>
        </w:rPr>
        <w:t>can be defined as</w:t>
      </w:r>
      <w:r w:rsidR="00DF2481" w:rsidRPr="00CF2129">
        <w:rPr>
          <w:rFonts w:ascii="Times New Roman" w:hAnsi="Times New Roman"/>
          <w:b/>
          <w:bCs/>
          <w:sz w:val="24"/>
          <w:lang w:val="en-GB"/>
        </w:rPr>
        <w:t xml:space="preserve"> the shared values</w:t>
      </w:r>
      <w:r w:rsidR="00DF2481" w:rsidRPr="00CF2129">
        <w:rPr>
          <w:rFonts w:ascii="Times New Roman" w:hAnsi="Times New Roman"/>
          <w:b/>
          <w:sz w:val="24"/>
          <w:lang w:val="en-GB"/>
        </w:rPr>
        <w:t>,</w:t>
      </w:r>
      <w:r w:rsidR="002354D4" w:rsidRPr="00CF2129">
        <w:rPr>
          <w:rFonts w:ascii="Times New Roman" w:hAnsi="Times New Roman" w:hint="eastAsia"/>
          <w:b/>
          <w:sz w:val="24"/>
          <w:lang w:val="en-GB"/>
        </w:rPr>
        <w:t xml:space="preserve"> mindsets,</w:t>
      </w:r>
      <w:r w:rsidR="00DF2481" w:rsidRPr="00CF2129">
        <w:rPr>
          <w:rFonts w:ascii="Times New Roman" w:hAnsi="Times New Roman"/>
          <w:b/>
          <w:bCs/>
          <w:sz w:val="24"/>
          <w:lang w:val="en-GB"/>
        </w:rPr>
        <w:t xml:space="preserve"> behaviours, practices, and knowledge </w:t>
      </w:r>
      <w:r w:rsidR="00DF2481" w:rsidRPr="00CF2129">
        <w:rPr>
          <w:rFonts w:ascii="Times New Roman" w:hAnsi="Times New Roman"/>
          <w:b/>
          <w:sz w:val="24"/>
          <w:lang w:val="en-GB"/>
        </w:rPr>
        <w:t xml:space="preserve">related to quality assurance </w:t>
      </w:r>
      <w:r w:rsidR="00DF2481" w:rsidRPr="00CF2129">
        <w:rPr>
          <w:rFonts w:ascii="Times New Roman" w:hAnsi="Times New Roman"/>
          <w:b/>
          <w:bCs/>
          <w:sz w:val="24"/>
          <w:lang w:val="en-GB"/>
        </w:rPr>
        <w:t xml:space="preserve">within a statistical agency (or unit) </w:t>
      </w:r>
      <w:r w:rsidR="00DF2481" w:rsidRPr="00CF2129">
        <w:rPr>
          <w:rFonts w:ascii="Times New Roman" w:hAnsi="Times New Roman"/>
          <w:b/>
          <w:sz w:val="24"/>
          <w:lang w:val="en-GB"/>
        </w:rPr>
        <w:t xml:space="preserve">of the national statistical system </w:t>
      </w:r>
      <w:r w:rsidR="00DF2481" w:rsidRPr="00CF2129">
        <w:rPr>
          <w:rFonts w:ascii="Times New Roman" w:hAnsi="Times New Roman"/>
          <w:b/>
          <w:bCs/>
          <w:sz w:val="24"/>
          <w:lang w:val="en-GB"/>
        </w:rPr>
        <w:t xml:space="preserve">that shape and characterize </w:t>
      </w:r>
      <w:r w:rsidR="00DF2481" w:rsidRPr="00CF2129">
        <w:rPr>
          <w:rFonts w:ascii="Times New Roman" w:hAnsi="Times New Roman"/>
          <w:b/>
          <w:sz w:val="24"/>
          <w:lang w:val="en-GB"/>
        </w:rPr>
        <w:t>the</w:t>
      </w:r>
      <w:r w:rsidR="00DF2481" w:rsidRPr="00CF2129">
        <w:rPr>
          <w:rFonts w:ascii="Times New Roman" w:hAnsi="Times New Roman"/>
          <w:b/>
          <w:bCs/>
          <w:sz w:val="24"/>
          <w:lang w:val="en-GB"/>
        </w:rPr>
        <w:t xml:space="preserve"> work environment and </w:t>
      </w:r>
      <w:r w:rsidR="00DF2481" w:rsidRPr="00CF2129">
        <w:rPr>
          <w:rFonts w:ascii="Times New Roman" w:hAnsi="Times New Roman"/>
          <w:b/>
          <w:sz w:val="24"/>
          <w:lang w:val="en-GB"/>
        </w:rPr>
        <w:t xml:space="preserve">individual workplace. </w:t>
      </w:r>
      <w:r w:rsidR="00DF2481" w:rsidRPr="00CF2129">
        <w:rPr>
          <w:rFonts w:ascii="Times New Roman" w:hAnsi="Times New Roman"/>
          <w:b/>
          <w:bCs/>
          <w:sz w:val="24"/>
          <w:lang w:val="en-GB"/>
        </w:rPr>
        <w:t>It is a shared commitment focused on user needs</w:t>
      </w:r>
      <w:r w:rsidR="007C5CCC" w:rsidRPr="00CF2129">
        <w:rPr>
          <w:rFonts w:ascii="Times New Roman" w:hAnsi="Times New Roman" w:hint="eastAsia"/>
          <w:b/>
          <w:bCs/>
          <w:sz w:val="24"/>
          <w:lang w:val="en-GB"/>
        </w:rPr>
        <w:t xml:space="preserve"> and delivering of </w:t>
      </w:r>
      <w:r w:rsidR="009749AE" w:rsidRPr="00CF2129">
        <w:rPr>
          <w:rFonts w:ascii="Times New Roman" w:hAnsi="Times New Roman" w:hint="eastAsia"/>
          <w:b/>
          <w:bCs/>
          <w:sz w:val="24"/>
          <w:lang w:val="en-GB"/>
        </w:rPr>
        <w:t xml:space="preserve">statistics products and services that are fit for purposes, </w:t>
      </w:r>
      <w:r w:rsidR="00DF2481" w:rsidRPr="00CF2129">
        <w:rPr>
          <w:rFonts w:ascii="Times New Roman" w:hAnsi="Times New Roman"/>
          <w:b/>
          <w:bCs/>
          <w:sz w:val="24"/>
          <w:lang w:val="en-GB"/>
        </w:rPr>
        <w:t>while continuously striving for improvement</w:t>
      </w:r>
      <w:r w:rsidR="009749AE" w:rsidRPr="00CF2129">
        <w:rPr>
          <w:rFonts w:ascii="Times New Roman" w:hAnsi="Times New Roman" w:hint="eastAsia"/>
          <w:b/>
          <w:bCs/>
          <w:sz w:val="24"/>
          <w:lang w:val="en-GB"/>
        </w:rPr>
        <w:t xml:space="preserve">, </w:t>
      </w:r>
      <w:r w:rsidR="00DF2481" w:rsidRPr="00CF2129">
        <w:rPr>
          <w:rFonts w:ascii="Times New Roman" w:hAnsi="Times New Roman"/>
          <w:b/>
          <w:bCs/>
          <w:sz w:val="24"/>
          <w:lang w:val="en-GB"/>
        </w:rPr>
        <w:t>innovation</w:t>
      </w:r>
      <w:r w:rsidR="009749AE" w:rsidRPr="00CF2129">
        <w:rPr>
          <w:rFonts w:ascii="Times New Roman" w:hAnsi="Times New Roman" w:hint="eastAsia"/>
          <w:b/>
          <w:bCs/>
          <w:sz w:val="24"/>
          <w:lang w:val="en-GB"/>
        </w:rPr>
        <w:t xml:space="preserve"> and adherence to best practices and method</w:t>
      </w:r>
      <w:r w:rsidR="00550C67" w:rsidRPr="00CF2129">
        <w:rPr>
          <w:rFonts w:ascii="Times New Roman" w:hAnsi="Times New Roman" w:hint="eastAsia"/>
          <w:b/>
          <w:bCs/>
          <w:sz w:val="24"/>
          <w:lang w:val="en-GB"/>
        </w:rPr>
        <w:t>s</w:t>
      </w:r>
      <w:r w:rsidR="00DF2481" w:rsidRPr="00CF2129">
        <w:rPr>
          <w:rFonts w:ascii="Times New Roman" w:hAnsi="Times New Roman"/>
          <w:b/>
          <w:bCs/>
          <w:sz w:val="24"/>
          <w:lang w:val="en-GB"/>
        </w:rPr>
        <w:t xml:space="preserve"> </w:t>
      </w:r>
      <w:r w:rsidR="00377A0F" w:rsidRPr="00CF2129">
        <w:rPr>
          <w:rFonts w:ascii="Times New Roman" w:hAnsi="Times New Roman"/>
          <w:b/>
          <w:bCs/>
          <w:sz w:val="24"/>
          <w:lang w:val="en-GB"/>
        </w:rPr>
        <w:t xml:space="preserve">hereby </w:t>
      </w:r>
      <w:r w:rsidR="00DF2481" w:rsidRPr="00CF2129">
        <w:rPr>
          <w:rFonts w:ascii="Times New Roman" w:hAnsi="Times New Roman"/>
          <w:b/>
          <w:bCs/>
          <w:sz w:val="24"/>
          <w:lang w:val="en-GB"/>
        </w:rPr>
        <w:t xml:space="preserve">ensuring </w:t>
      </w:r>
      <w:r w:rsidR="003C7DD2" w:rsidRPr="00CF2129">
        <w:rPr>
          <w:rFonts w:ascii="Times New Roman" w:hAnsi="Times New Roman"/>
          <w:b/>
          <w:bCs/>
          <w:sz w:val="24"/>
          <w:lang w:val="en-GB"/>
        </w:rPr>
        <w:t>trust</w:t>
      </w:r>
      <w:r w:rsidR="00DF2481" w:rsidRPr="00CF2129">
        <w:rPr>
          <w:rFonts w:ascii="Times New Roman" w:hAnsi="Times New Roman"/>
          <w:b/>
          <w:bCs/>
          <w:sz w:val="24"/>
          <w:lang w:val="en-GB"/>
        </w:rPr>
        <w:t xml:space="preserve"> in official statistics</w:t>
      </w:r>
      <w:r w:rsidR="00DF2481" w:rsidRPr="00CF2129">
        <w:rPr>
          <w:rFonts w:ascii="Times New Roman" w:hAnsi="Times New Roman"/>
          <w:b/>
          <w:sz w:val="24"/>
          <w:lang w:val="en-GB"/>
        </w:rPr>
        <w:t>.</w:t>
      </w:r>
      <w:r w:rsidR="00DF2481" w:rsidRPr="00CF2129">
        <w:rPr>
          <w:rFonts w:ascii="Times New Roman" w:hAnsi="Times New Roman"/>
          <w:b/>
          <w:bCs/>
          <w:sz w:val="24"/>
          <w:lang w:val="en-GB"/>
        </w:rPr>
        <w:t xml:space="preserve"> A common understanding of key concepts related to quality assurance </w:t>
      </w:r>
      <w:r w:rsidR="001E26DA" w:rsidRPr="00CF2129">
        <w:rPr>
          <w:rFonts w:ascii="Times New Roman" w:hAnsi="Times New Roman"/>
          <w:b/>
          <w:bCs/>
          <w:sz w:val="24"/>
          <w:lang w:val="en-GB"/>
        </w:rPr>
        <w:t xml:space="preserve">on official statistics </w:t>
      </w:r>
      <w:r w:rsidR="00DF2481" w:rsidRPr="00CF2129">
        <w:rPr>
          <w:rFonts w:ascii="Times New Roman" w:hAnsi="Times New Roman"/>
          <w:b/>
          <w:bCs/>
          <w:sz w:val="24"/>
          <w:lang w:val="en-GB"/>
        </w:rPr>
        <w:t>is fundamental to developing and sustaining this culture.</w:t>
      </w:r>
    </w:p>
    <w:p w14:paraId="10A705A7" w14:textId="77777777" w:rsidR="006E4FFA" w:rsidRPr="00CF2129" w:rsidRDefault="006E4FFA" w:rsidP="00321D18">
      <w:pPr>
        <w:pStyle w:val="ListParagraph"/>
        <w:spacing w:after="0" w:line="240" w:lineRule="auto"/>
        <w:ind w:left="0"/>
        <w:jc w:val="both"/>
        <w:rPr>
          <w:rFonts w:asciiTheme="majorBidi" w:hAnsiTheme="majorBidi" w:cstheme="majorBidi"/>
          <w:sz w:val="24"/>
          <w:szCs w:val="24"/>
          <w:lang w:val="en-GB"/>
        </w:rPr>
      </w:pPr>
      <w:bookmarkStart w:id="6" w:name="_Hlk144818559"/>
    </w:p>
    <w:p w14:paraId="2B81D865" w14:textId="73E5E74A" w:rsidR="00DC6537" w:rsidRPr="00CF2129" w:rsidRDefault="00014C29" w:rsidP="00321D18">
      <w:pPr>
        <w:pStyle w:val="Heading2"/>
        <w:spacing w:before="0" w:line="240" w:lineRule="auto"/>
        <w:jc w:val="both"/>
        <w:rPr>
          <w:rFonts w:asciiTheme="majorBidi" w:hAnsiTheme="majorBidi"/>
          <w:sz w:val="28"/>
          <w:szCs w:val="28"/>
          <w:lang w:val="en-GB"/>
        </w:rPr>
      </w:pPr>
      <w:bookmarkStart w:id="7" w:name="_Toc181277892"/>
      <w:r w:rsidRPr="00CF2129">
        <w:rPr>
          <w:rFonts w:asciiTheme="majorBidi" w:hAnsiTheme="majorBidi"/>
          <w:sz w:val="28"/>
          <w:szCs w:val="28"/>
          <w:lang w:val="en-GB"/>
        </w:rPr>
        <w:t xml:space="preserve">Part 3: </w:t>
      </w:r>
      <w:r w:rsidR="00DC6537" w:rsidRPr="00CF2129">
        <w:rPr>
          <w:rFonts w:asciiTheme="majorBidi" w:hAnsiTheme="majorBidi"/>
          <w:sz w:val="28"/>
          <w:szCs w:val="28"/>
          <w:lang w:val="en-GB"/>
        </w:rPr>
        <w:t>Key Characteristics</w:t>
      </w:r>
      <w:r w:rsidR="00437A64" w:rsidRPr="00CF2129">
        <w:rPr>
          <w:rFonts w:asciiTheme="majorBidi" w:hAnsiTheme="majorBidi"/>
          <w:sz w:val="28"/>
          <w:szCs w:val="28"/>
          <w:lang w:val="en-GB"/>
        </w:rPr>
        <w:t xml:space="preserve">, </w:t>
      </w:r>
      <w:r w:rsidRPr="00CF2129">
        <w:rPr>
          <w:rFonts w:asciiTheme="majorBidi" w:hAnsiTheme="majorBidi"/>
          <w:sz w:val="28"/>
          <w:szCs w:val="28"/>
          <w:lang w:val="en-GB"/>
        </w:rPr>
        <w:t>levels</w:t>
      </w:r>
      <w:r w:rsidR="00B463A3" w:rsidRPr="00CF2129">
        <w:rPr>
          <w:rFonts w:asciiTheme="majorBidi" w:hAnsiTheme="majorBidi"/>
          <w:sz w:val="28"/>
          <w:szCs w:val="28"/>
          <w:lang w:val="en-GB"/>
        </w:rPr>
        <w:t xml:space="preserve"> of maturity and their measurement</w:t>
      </w:r>
      <w:bookmarkEnd w:id="7"/>
    </w:p>
    <w:p w14:paraId="002AE56B" w14:textId="77777777" w:rsidR="00014C29" w:rsidRPr="00CF2129" w:rsidRDefault="00014C29" w:rsidP="00321D18">
      <w:pPr>
        <w:keepNext/>
        <w:keepLines/>
        <w:spacing w:after="0"/>
        <w:jc w:val="both"/>
        <w:rPr>
          <w:lang w:val="en-GB"/>
        </w:rPr>
      </w:pPr>
    </w:p>
    <w:p w14:paraId="5CE641CB" w14:textId="76F60CCD" w:rsidR="00DE684B" w:rsidRPr="00CF2129" w:rsidRDefault="00DD3ACE" w:rsidP="000E7659">
      <w:pPr>
        <w:pStyle w:val="ListParagraph"/>
        <w:keepNext/>
        <w:keepLines/>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hint="eastAsia"/>
          <w:i/>
          <w:iCs/>
          <w:sz w:val="24"/>
          <w:szCs w:val="24"/>
          <w:lang w:val="en-GB"/>
        </w:rPr>
        <w:t>I</w:t>
      </w:r>
      <w:r w:rsidRPr="00CF2129">
        <w:rPr>
          <w:rFonts w:ascii="Times New Roman" w:hAnsi="Times New Roman" w:cs="Times New Roman"/>
          <w:i/>
          <w:iCs/>
          <w:sz w:val="24"/>
          <w:szCs w:val="24"/>
          <w:lang w:val="en-GB"/>
        </w:rPr>
        <w:t>dentification</w:t>
      </w:r>
      <w:r w:rsidRPr="00CF2129">
        <w:rPr>
          <w:rFonts w:ascii="Times New Roman" w:hAnsi="Times New Roman" w:cs="Times New Roman" w:hint="eastAsia"/>
          <w:i/>
          <w:iCs/>
          <w:sz w:val="24"/>
          <w:szCs w:val="24"/>
          <w:lang w:val="en-GB"/>
        </w:rPr>
        <w:t xml:space="preserve"> of key characteristics</w:t>
      </w:r>
      <w:r w:rsidRPr="00CF2129">
        <w:rPr>
          <w:rFonts w:ascii="Times New Roman" w:hAnsi="Times New Roman" w:cs="Times New Roman" w:hint="eastAsia"/>
          <w:sz w:val="24"/>
          <w:szCs w:val="24"/>
          <w:lang w:val="en-GB"/>
        </w:rPr>
        <w:t xml:space="preserve">. </w:t>
      </w:r>
      <w:r w:rsidR="00FC2BF1" w:rsidRPr="00CF2129">
        <w:rPr>
          <w:rFonts w:ascii="Times New Roman" w:hAnsi="Times New Roman" w:cs="Times New Roman"/>
          <w:sz w:val="24"/>
          <w:szCs w:val="24"/>
          <w:lang w:val="en-GB"/>
        </w:rPr>
        <w:t xml:space="preserve">The Subgroup </w:t>
      </w:r>
      <w:r w:rsidR="003117F9" w:rsidRPr="00CF2129">
        <w:rPr>
          <w:rFonts w:ascii="Times New Roman" w:hAnsi="Times New Roman" w:cs="Times New Roman"/>
          <w:sz w:val="24"/>
          <w:szCs w:val="24"/>
          <w:lang w:val="en-GB"/>
        </w:rPr>
        <w:t xml:space="preserve">on Quality Culture was established by the Expert Group on National Quality Assurance </w:t>
      </w:r>
      <w:r w:rsidR="00E54D42" w:rsidRPr="00CF2129">
        <w:rPr>
          <w:rFonts w:ascii="Times New Roman" w:hAnsi="Times New Roman" w:cs="Times New Roman"/>
          <w:sz w:val="24"/>
          <w:szCs w:val="24"/>
          <w:lang w:val="en-GB"/>
        </w:rPr>
        <w:t>Frameworks (EG-NQAF) to develop practica</w:t>
      </w:r>
      <w:r w:rsidR="004C4E3E" w:rsidRPr="00CF2129">
        <w:rPr>
          <w:rFonts w:ascii="Times New Roman" w:hAnsi="Times New Roman" w:cs="Times New Roman"/>
          <w:sz w:val="24"/>
          <w:szCs w:val="24"/>
          <w:lang w:val="en-GB"/>
        </w:rPr>
        <w:t>l guidance and suggest a maturity model on how a quality culture in official statistics can support the implementation of the national quality assurance framework at the NSO</w:t>
      </w:r>
      <w:r w:rsidR="00CA4ABD" w:rsidRPr="00CF2129">
        <w:rPr>
          <w:rFonts w:ascii="Times New Roman" w:hAnsi="Times New Roman" w:cs="Times New Roman"/>
          <w:sz w:val="24"/>
          <w:szCs w:val="24"/>
          <w:lang w:val="en-GB"/>
        </w:rPr>
        <w:t xml:space="preserve"> and throughout the national statistical system. </w:t>
      </w:r>
      <w:r w:rsidR="00E54111" w:rsidRPr="00CF2129">
        <w:rPr>
          <w:rFonts w:ascii="Times New Roman" w:hAnsi="Times New Roman" w:cs="Times New Roman"/>
          <w:sz w:val="24"/>
          <w:szCs w:val="24"/>
          <w:lang w:val="en-GB"/>
        </w:rPr>
        <w:t>Through a review of existing cultural frameworks in other sectors and drawing on expert experiences</w:t>
      </w:r>
      <w:r w:rsidR="00814F28" w:rsidRPr="00CF2129">
        <w:rPr>
          <w:rFonts w:ascii="Times New Roman" w:hAnsi="Times New Roman" w:cs="Times New Roman"/>
          <w:sz w:val="24"/>
          <w:szCs w:val="24"/>
          <w:lang w:val="en-GB"/>
        </w:rPr>
        <w:t>, s</w:t>
      </w:r>
      <w:r w:rsidR="00240BE1" w:rsidRPr="00CF2129">
        <w:rPr>
          <w:rFonts w:ascii="Times New Roman" w:hAnsi="Times New Roman" w:cs="Times New Roman"/>
          <w:sz w:val="24"/>
          <w:szCs w:val="24"/>
          <w:lang w:val="en-GB"/>
        </w:rPr>
        <w:t>ix</w:t>
      </w:r>
      <w:r w:rsidR="00EC7411" w:rsidRPr="00CF2129">
        <w:rPr>
          <w:rFonts w:ascii="Times New Roman" w:hAnsi="Times New Roman" w:cs="Times New Roman"/>
          <w:sz w:val="24"/>
          <w:szCs w:val="24"/>
          <w:lang w:val="en-GB"/>
        </w:rPr>
        <w:t xml:space="preserve"> key characteristics</w:t>
      </w:r>
      <w:r w:rsidR="008D3663" w:rsidRPr="00CF2129">
        <w:rPr>
          <w:rStyle w:val="FootnoteReference"/>
          <w:rFonts w:ascii="Times New Roman" w:hAnsi="Times New Roman" w:cs="Times New Roman"/>
          <w:sz w:val="24"/>
          <w:szCs w:val="24"/>
          <w:lang w:val="en-GB"/>
        </w:rPr>
        <w:footnoteReference w:id="3"/>
      </w:r>
      <w:r w:rsidR="00EC7411" w:rsidRPr="00CF2129">
        <w:rPr>
          <w:rFonts w:ascii="Times New Roman" w:hAnsi="Times New Roman" w:cs="Times New Roman"/>
          <w:sz w:val="24"/>
          <w:szCs w:val="24"/>
          <w:lang w:val="en-GB"/>
        </w:rPr>
        <w:t xml:space="preserve"> </w:t>
      </w:r>
      <w:r w:rsidR="00822A7C" w:rsidRPr="00CF2129">
        <w:rPr>
          <w:rFonts w:ascii="Times New Roman" w:hAnsi="Times New Roman" w:cs="Times New Roman"/>
          <w:sz w:val="24"/>
          <w:szCs w:val="24"/>
          <w:lang w:val="en-GB"/>
        </w:rPr>
        <w:t>are identified</w:t>
      </w:r>
      <w:r w:rsidR="000062A4" w:rsidRPr="00CF2129">
        <w:rPr>
          <w:rFonts w:ascii="Times New Roman" w:hAnsi="Times New Roman" w:cs="Times New Roman"/>
          <w:sz w:val="24"/>
          <w:szCs w:val="24"/>
          <w:lang w:val="en-GB"/>
        </w:rPr>
        <w:t xml:space="preserve"> that reflect and support</w:t>
      </w:r>
      <w:r w:rsidR="00EA071F" w:rsidRPr="00CF2129">
        <w:rPr>
          <w:rFonts w:ascii="Times New Roman" w:hAnsi="Times New Roman" w:cs="Times New Roman"/>
          <w:sz w:val="24"/>
          <w:szCs w:val="24"/>
          <w:lang w:val="en-GB"/>
        </w:rPr>
        <w:t xml:space="preserve"> the implementation of a quality culture in </w:t>
      </w:r>
      <w:r w:rsidR="00DF0EC5" w:rsidRPr="00CF2129">
        <w:rPr>
          <w:rFonts w:ascii="Times New Roman" w:hAnsi="Times New Roman" w:cs="Times New Roman"/>
          <w:sz w:val="24"/>
          <w:szCs w:val="24"/>
          <w:lang w:val="en-GB"/>
        </w:rPr>
        <w:t>national statistical agencies</w:t>
      </w:r>
      <w:r w:rsidR="00DE684B" w:rsidRPr="00CF2129">
        <w:rPr>
          <w:rFonts w:ascii="Times New Roman" w:hAnsi="Times New Roman" w:cs="Times New Roman"/>
          <w:sz w:val="24"/>
          <w:szCs w:val="24"/>
          <w:lang w:val="en-GB"/>
        </w:rPr>
        <w:t>:</w:t>
      </w:r>
    </w:p>
    <w:p w14:paraId="07EABE36" w14:textId="36998A0E" w:rsidR="00497D8A" w:rsidRPr="00CF2129" w:rsidRDefault="00497D8A" w:rsidP="000E7659">
      <w:pPr>
        <w:pStyle w:val="ListParagraph"/>
        <w:keepNext/>
        <w:keepLines/>
        <w:numPr>
          <w:ilvl w:val="0"/>
          <w:numId w:val="31"/>
        </w:numPr>
        <w:spacing w:after="0" w:line="240" w:lineRule="auto"/>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t>Key characteristic 1: Awareness and Innovation</w:t>
      </w:r>
    </w:p>
    <w:p w14:paraId="55A38929" w14:textId="1E8680EE" w:rsidR="00497D8A" w:rsidRPr="00CF2129" w:rsidRDefault="00497D8A" w:rsidP="000E7659">
      <w:pPr>
        <w:pStyle w:val="ListParagraph"/>
        <w:keepNext/>
        <w:keepLines/>
        <w:numPr>
          <w:ilvl w:val="0"/>
          <w:numId w:val="31"/>
        </w:numPr>
        <w:spacing w:after="0" w:line="240" w:lineRule="auto"/>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t>Key characteristic 2: Communication Management and Channels</w:t>
      </w:r>
    </w:p>
    <w:p w14:paraId="6FC7798B" w14:textId="54DA2C6D" w:rsidR="00497D8A" w:rsidRPr="00CF2129" w:rsidRDefault="00497D8A" w:rsidP="000E7659">
      <w:pPr>
        <w:pStyle w:val="ListParagraph"/>
        <w:numPr>
          <w:ilvl w:val="0"/>
          <w:numId w:val="31"/>
        </w:numPr>
        <w:spacing w:after="0" w:line="240" w:lineRule="auto"/>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t>Key characteristic 3: Data Governance</w:t>
      </w:r>
    </w:p>
    <w:p w14:paraId="671BBDFF" w14:textId="7034AC4E" w:rsidR="009C2E43" w:rsidRPr="00CF2129" w:rsidRDefault="009C2E43" w:rsidP="000E7659">
      <w:pPr>
        <w:pStyle w:val="ListParagraph"/>
        <w:numPr>
          <w:ilvl w:val="0"/>
          <w:numId w:val="31"/>
        </w:numPr>
        <w:spacing w:after="0" w:line="240" w:lineRule="auto"/>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t xml:space="preserve">Key characteristic 4: Quality Assurance </w:t>
      </w:r>
      <w:r w:rsidR="00525BAD" w:rsidRPr="00CF2129">
        <w:rPr>
          <w:rFonts w:ascii="Times New Roman" w:hAnsi="Times New Roman" w:cs="Times New Roman"/>
          <w:sz w:val="24"/>
          <w:szCs w:val="24"/>
          <w:lang w:val="en-GB"/>
        </w:rPr>
        <w:t xml:space="preserve">Monitoring </w:t>
      </w:r>
      <w:r w:rsidRPr="00CF2129">
        <w:rPr>
          <w:rFonts w:ascii="Times New Roman" w:hAnsi="Times New Roman" w:cs="Times New Roman"/>
          <w:sz w:val="24"/>
          <w:szCs w:val="24"/>
          <w:lang w:val="en-GB"/>
        </w:rPr>
        <w:t>and Error Handling</w:t>
      </w:r>
    </w:p>
    <w:p w14:paraId="6537720A" w14:textId="7DD600B4" w:rsidR="009C2E43" w:rsidRPr="00CF2129" w:rsidRDefault="00133B88" w:rsidP="000E7659">
      <w:pPr>
        <w:pStyle w:val="ListParagraph"/>
        <w:numPr>
          <w:ilvl w:val="0"/>
          <w:numId w:val="31"/>
        </w:numPr>
        <w:spacing w:after="0" w:line="240" w:lineRule="auto"/>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t>Key characteristic 5: High-level Commitment</w:t>
      </w:r>
    </w:p>
    <w:p w14:paraId="33BBE159" w14:textId="2630AC8D" w:rsidR="00133B88" w:rsidRPr="00CF2129" w:rsidRDefault="00846C74" w:rsidP="000E7659">
      <w:pPr>
        <w:pStyle w:val="ListParagraph"/>
        <w:numPr>
          <w:ilvl w:val="0"/>
          <w:numId w:val="31"/>
        </w:numPr>
        <w:spacing w:after="0" w:line="240" w:lineRule="auto"/>
        <w:jc w:val="both"/>
        <w:rPr>
          <w:rFonts w:ascii="Times New Roman" w:hAnsi="Times New Roman" w:cs="Times New Roman"/>
          <w:sz w:val="24"/>
          <w:szCs w:val="24"/>
          <w:lang w:val="en-GB"/>
        </w:rPr>
      </w:pPr>
      <w:r w:rsidRPr="00CF2129">
        <w:rPr>
          <w:rFonts w:ascii="Times New Roman" w:hAnsi="Times New Roman" w:cs="Times New Roman"/>
          <w:sz w:val="24"/>
          <w:szCs w:val="24"/>
          <w:lang w:val="en-GB"/>
        </w:rPr>
        <w:lastRenderedPageBreak/>
        <w:t xml:space="preserve">Key characteristic 6: </w:t>
      </w:r>
      <w:r w:rsidR="005F4079" w:rsidRPr="00CF2129">
        <w:rPr>
          <w:rFonts w:ascii="Times New Roman" w:hAnsi="Times New Roman" w:cs="Times New Roman"/>
          <w:sz w:val="24"/>
          <w:szCs w:val="24"/>
          <w:lang w:val="en-GB"/>
        </w:rPr>
        <w:t>Staff</w:t>
      </w:r>
      <w:r w:rsidRPr="00CF2129">
        <w:rPr>
          <w:rFonts w:ascii="Times New Roman" w:hAnsi="Times New Roman" w:cs="Times New Roman"/>
          <w:sz w:val="24"/>
          <w:szCs w:val="24"/>
          <w:lang w:val="en-GB"/>
        </w:rPr>
        <w:t xml:space="preserve"> Commitment</w:t>
      </w:r>
    </w:p>
    <w:p w14:paraId="64C623B8" w14:textId="77777777" w:rsidR="00846C74" w:rsidRPr="00CF2129" w:rsidRDefault="00846C74" w:rsidP="000E7659">
      <w:pPr>
        <w:spacing w:after="0" w:line="240" w:lineRule="auto"/>
        <w:jc w:val="both"/>
        <w:rPr>
          <w:rFonts w:ascii="Times New Roman" w:hAnsi="Times New Roman" w:cs="Times New Roman"/>
          <w:sz w:val="24"/>
          <w:szCs w:val="24"/>
          <w:lang w:val="en-GB"/>
        </w:rPr>
      </w:pPr>
    </w:p>
    <w:p w14:paraId="36554BEE" w14:textId="61CE96C3" w:rsidR="00B27067" w:rsidRPr="00CF2129" w:rsidRDefault="00E6130B"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i/>
          <w:iCs/>
          <w:sz w:val="24"/>
          <w:szCs w:val="24"/>
          <w:lang w:val="en-GB"/>
        </w:rPr>
        <w:t>Description</w:t>
      </w:r>
      <w:r w:rsidRPr="00CF2129">
        <w:rPr>
          <w:rFonts w:ascii="Times New Roman" w:hAnsi="Times New Roman" w:cs="Times New Roman" w:hint="eastAsia"/>
          <w:i/>
          <w:iCs/>
          <w:sz w:val="24"/>
          <w:szCs w:val="24"/>
          <w:lang w:val="en-GB"/>
        </w:rPr>
        <w:t xml:space="preserve"> of the maturity model.</w:t>
      </w:r>
      <w:r w:rsidRPr="00CF2129">
        <w:rPr>
          <w:rFonts w:ascii="Times New Roman" w:hAnsi="Times New Roman" w:cs="Times New Roman" w:hint="eastAsia"/>
          <w:sz w:val="24"/>
          <w:szCs w:val="24"/>
          <w:lang w:val="en-GB"/>
        </w:rPr>
        <w:t xml:space="preserve"> </w:t>
      </w:r>
      <w:r w:rsidR="008E2B77" w:rsidRPr="00CF2129">
        <w:rPr>
          <w:rFonts w:ascii="Times New Roman" w:hAnsi="Times New Roman" w:cs="Times New Roman"/>
          <w:sz w:val="24"/>
          <w:szCs w:val="24"/>
          <w:lang w:val="en-GB"/>
        </w:rPr>
        <w:t>The proposed maturity model features four levels for each key characteristic.</w:t>
      </w:r>
      <w:r w:rsidR="008E2B77" w:rsidRPr="00CF2129">
        <w:rPr>
          <w:rStyle w:val="FootnoteReference"/>
          <w:rFonts w:ascii="Times New Roman" w:hAnsi="Times New Roman" w:cs="Times New Roman"/>
          <w:sz w:val="24"/>
          <w:szCs w:val="24"/>
          <w:lang w:val="en-GB"/>
        </w:rPr>
        <w:footnoteReference w:id="4"/>
      </w:r>
      <w:r w:rsidR="008E2B77" w:rsidRPr="00CF2129">
        <w:rPr>
          <w:rFonts w:ascii="Times New Roman" w:hAnsi="Times New Roman" w:cs="Times New Roman"/>
          <w:sz w:val="24"/>
          <w:szCs w:val="24"/>
          <w:lang w:val="en-GB"/>
        </w:rPr>
        <w:t xml:space="preserve"> The subsequent section provide</w:t>
      </w:r>
      <w:r w:rsidR="00642B72" w:rsidRPr="00CF2129">
        <w:rPr>
          <w:rFonts w:ascii="Times New Roman" w:hAnsi="Times New Roman" w:cs="Times New Roman"/>
          <w:sz w:val="24"/>
          <w:szCs w:val="24"/>
          <w:lang w:val="en-GB"/>
        </w:rPr>
        <w:t>s</w:t>
      </w:r>
      <w:r w:rsidR="008E2B77" w:rsidRPr="00CF2129">
        <w:rPr>
          <w:rFonts w:ascii="Times New Roman" w:hAnsi="Times New Roman" w:cs="Times New Roman"/>
          <w:sz w:val="24"/>
          <w:szCs w:val="24"/>
          <w:lang w:val="en-GB"/>
        </w:rPr>
        <w:t xml:space="preserve"> concise definitions of each level. Each key characteristic is evaluated </w:t>
      </w:r>
      <w:r w:rsidR="00DC6931" w:rsidRPr="00CF2129">
        <w:rPr>
          <w:rFonts w:ascii="Times New Roman" w:hAnsi="Times New Roman" w:cs="Times New Roman"/>
          <w:sz w:val="24"/>
          <w:szCs w:val="24"/>
          <w:lang w:val="en-GB"/>
        </w:rPr>
        <w:t xml:space="preserve">individually, </w:t>
      </w:r>
      <w:r w:rsidR="008E2B77" w:rsidRPr="00CF2129">
        <w:rPr>
          <w:rFonts w:ascii="Times New Roman" w:hAnsi="Times New Roman" w:cs="Times New Roman"/>
          <w:sz w:val="24"/>
          <w:szCs w:val="24"/>
          <w:lang w:val="en-GB"/>
        </w:rPr>
        <w:t xml:space="preserve">with proposed indicators </w:t>
      </w:r>
      <w:r w:rsidR="00642B72" w:rsidRPr="00CF2129">
        <w:rPr>
          <w:rFonts w:ascii="Times New Roman" w:hAnsi="Times New Roman" w:cs="Times New Roman"/>
          <w:sz w:val="24"/>
          <w:szCs w:val="24"/>
          <w:lang w:val="en-GB"/>
        </w:rPr>
        <w:t xml:space="preserve">(measures) </w:t>
      </w:r>
      <w:r w:rsidR="0075034D" w:rsidRPr="00CF2129">
        <w:rPr>
          <w:rFonts w:ascii="Times New Roman" w:hAnsi="Times New Roman" w:cs="Times New Roman"/>
          <w:sz w:val="24"/>
          <w:szCs w:val="24"/>
          <w:lang w:val="en-GB"/>
        </w:rPr>
        <w:t xml:space="preserve">for each level </w:t>
      </w:r>
      <w:r w:rsidR="008E2B77" w:rsidRPr="00CF2129">
        <w:rPr>
          <w:rFonts w:ascii="Times New Roman" w:hAnsi="Times New Roman" w:cs="Times New Roman"/>
          <w:sz w:val="24"/>
          <w:szCs w:val="24"/>
          <w:lang w:val="en-GB"/>
        </w:rPr>
        <w:t>included in part 3.2. Statistical agencies may focus and prioritize efforts on the most critical aspects based on their circumstances.</w:t>
      </w:r>
      <w:r w:rsidR="00B153AE" w:rsidRPr="00CF2129">
        <w:rPr>
          <w:rFonts w:ascii="Times New Roman" w:hAnsi="Times New Roman" w:cs="Times New Roman"/>
          <w:sz w:val="24"/>
          <w:szCs w:val="24"/>
          <w:lang w:val="en-GB"/>
        </w:rPr>
        <w:t xml:space="preserve"> </w:t>
      </w:r>
      <w:r w:rsidR="002C1285" w:rsidRPr="00CF2129">
        <w:rPr>
          <w:rFonts w:ascii="Times New Roman" w:hAnsi="Times New Roman" w:cs="Times New Roman"/>
          <w:sz w:val="24"/>
          <w:szCs w:val="24"/>
          <w:lang w:val="en-GB"/>
        </w:rPr>
        <w:t xml:space="preserve">The </w:t>
      </w:r>
      <w:r w:rsidR="00AF21ED" w:rsidRPr="00CF2129">
        <w:rPr>
          <w:rFonts w:ascii="Times New Roman" w:hAnsi="Times New Roman" w:cs="Times New Roman"/>
          <w:sz w:val="24"/>
          <w:szCs w:val="24"/>
          <w:lang w:val="en-GB"/>
        </w:rPr>
        <w:t xml:space="preserve">overall </w:t>
      </w:r>
      <w:r w:rsidR="00644AA9" w:rsidRPr="00CF2129">
        <w:rPr>
          <w:rFonts w:ascii="Times New Roman" w:hAnsi="Times New Roman" w:cs="Times New Roman"/>
          <w:sz w:val="24"/>
          <w:szCs w:val="24"/>
          <w:lang w:val="en-GB"/>
        </w:rPr>
        <w:t xml:space="preserve">maturity can be calculated as </w:t>
      </w:r>
      <w:r w:rsidR="009D3F67" w:rsidRPr="00CF2129">
        <w:rPr>
          <w:rFonts w:ascii="Times New Roman" w:hAnsi="Times New Roman" w:cs="Times New Roman"/>
          <w:sz w:val="24"/>
          <w:szCs w:val="24"/>
          <w:lang w:val="en-GB"/>
        </w:rPr>
        <w:t xml:space="preserve">a </w:t>
      </w:r>
      <w:r w:rsidR="00644AA9" w:rsidRPr="00CF2129">
        <w:rPr>
          <w:rFonts w:ascii="Times New Roman" w:hAnsi="Times New Roman" w:cs="Times New Roman"/>
          <w:sz w:val="24"/>
          <w:szCs w:val="24"/>
          <w:lang w:val="en-GB"/>
        </w:rPr>
        <w:t>simple average</w:t>
      </w:r>
      <w:r w:rsidR="0013017E" w:rsidRPr="00CF2129">
        <w:rPr>
          <w:rFonts w:ascii="Times New Roman" w:hAnsi="Times New Roman" w:cs="Times New Roman"/>
          <w:sz w:val="24"/>
          <w:szCs w:val="24"/>
          <w:lang w:val="en-GB"/>
        </w:rPr>
        <w:t xml:space="preserve"> </w:t>
      </w:r>
      <w:r w:rsidR="00B91327" w:rsidRPr="00CF2129">
        <w:rPr>
          <w:rFonts w:ascii="Times New Roman" w:hAnsi="Times New Roman" w:cs="Times New Roman"/>
          <w:sz w:val="24"/>
          <w:szCs w:val="24"/>
          <w:lang w:val="en-GB"/>
        </w:rPr>
        <w:t xml:space="preserve">of the level </w:t>
      </w:r>
      <w:r w:rsidR="00676468" w:rsidRPr="00CF2129">
        <w:rPr>
          <w:rFonts w:ascii="Times New Roman" w:hAnsi="Times New Roman" w:cs="Times New Roman"/>
          <w:sz w:val="24"/>
          <w:szCs w:val="24"/>
          <w:lang w:val="en-GB"/>
        </w:rPr>
        <w:t xml:space="preserve">achieved </w:t>
      </w:r>
      <w:r w:rsidR="0013017E" w:rsidRPr="00CF2129">
        <w:rPr>
          <w:rFonts w:ascii="Times New Roman" w:hAnsi="Times New Roman" w:cs="Times New Roman"/>
          <w:sz w:val="24"/>
          <w:szCs w:val="24"/>
          <w:lang w:val="en-GB"/>
        </w:rPr>
        <w:t xml:space="preserve">across </w:t>
      </w:r>
      <w:r w:rsidR="003E7283" w:rsidRPr="00CF2129">
        <w:rPr>
          <w:rFonts w:ascii="Times New Roman" w:hAnsi="Times New Roman" w:cs="Times New Roman"/>
          <w:sz w:val="24"/>
          <w:szCs w:val="24"/>
          <w:lang w:val="en-GB"/>
        </w:rPr>
        <w:t xml:space="preserve">the </w:t>
      </w:r>
      <w:r w:rsidR="0013017E" w:rsidRPr="00CF2129">
        <w:rPr>
          <w:rFonts w:ascii="Times New Roman" w:hAnsi="Times New Roman" w:cs="Times New Roman"/>
          <w:sz w:val="24"/>
          <w:szCs w:val="24"/>
          <w:lang w:val="en-GB"/>
        </w:rPr>
        <w:t xml:space="preserve">six </w:t>
      </w:r>
      <w:r w:rsidR="00BD1343" w:rsidRPr="00CF2129">
        <w:rPr>
          <w:rFonts w:ascii="Times New Roman" w:hAnsi="Times New Roman" w:cs="Times New Roman"/>
          <w:sz w:val="24"/>
          <w:szCs w:val="24"/>
          <w:lang w:val="en-GB"/>
        </w:rPr>
        <w:t xml:space="preserve">key </w:t>
      </w:r>
      <w:r w:rsidR="0013017E" w:rsidRPr="00CF2129">
        <w:rPr>
          <w:rFonts w:ascii="Times New Roman" w:hAnsi="Times New Roman" w:cs="Times New Roman"/>
          <w:sz w:val="24"/>
          <w:szCs w:val="24"/>
          <w:lang w:val="en-GB"/>
        </w:rPr>
        <w:t>characteristics</w:t>
      </w:r>
      <w:r w:rsidR="00676468" w:rsidRPr="00CF2129">
        <w:rPr>
          <w:rStyle w:val="FootnoteReference"/>
          <w:rFonts w:ascii="Times New Roman" w:hAnsi="Times New Roman" w:cs="Times New Roman"/>
          <w:sz w:val="24"/>
          <w:szCs w:val="24"/>
          <w:lang w:val="en-GB"/>
        </w:rPr>
        <w:footnoteReference w:id="5"/>
      </w:r>
      <w:r w:rsidR="00873DD1" w:rsidRPr="00CF2129">
        <w:rPr>
          <w:rFonts w:ascii="Times New Roman" w:hAnsi="Times New Roman" w:cs="Times New Roman"/>
          <w:sz w:val="24"/>
          <w:szCs w:val="24"/>
          <w:lang w:val="en-GB"/>
        </w:rPr>
        <w:t xml:space="preserve"> while </w:t>
      </w:r>
      <w:r w:rsidR="0096353C" w:rsidRPr="00CF2129">
        <w:rPr>
          <w:rFonts w:ascii="Times New Roman" w:hAnsi="Times New Roman" w:cs="Times New Roman"/>
          <w:sz w:val="24"/>
          <w:szCs w:val="24"/>
          <w:lang w:val="en-GB"/>
        </w:rPr>
        <w:t xml:space="preserve">the maturity level of each key characteristics is </w:t>
      </w:r>
      <w:r w:rsidR="00DD2439" w:rsidRPr="00CF2129">
        <w:rPr>
          <w:rFonts w:ascii="Times New Roman" w:hAnsi="Times New Roman" w:cs="Times New Roman"/>
          <w:sz w:val="24"/>
          <w:szCs w:val="24"/>
          <w:lang w:val="en-GB"/>
        </w:rPr>
        <w:t>calculated as weighted average</w:t>
      </w:r>
      <w:r w:rsidR="00F32FAF" w:rsidRPr="00CF2129">
        <w:rPr>
          <w:rFonts w:ascii="Times New Roman" w:hAnsi="Times New Roman" w:cs="Times New Roman"/>
          <w:sz w:val="24"/>
          <w:szCs w:val="24"/>
          <w:lang w:val="en-GB"/>
        </w:rPr>
        <w:t xml:space="preserve"> </w:t>
      </w:r>
      <w:r w:rsidR="000F271E" w:rsidRPr="00CF2129">
        <w:rPr>
          <w:rFonts w:ascii="Times New Roman" w:hAnsi="Times New Roman" w:cs="Times New Roman"/>
          <w:sz w:val="24"/>
          <w:szCs w:val="24"/>
          <w:lang w:val="en-GB"/>
        </w:rPr>
        <w:t xml:space="preserve">of the assessment of </w:t>
      </w:r>
      <w:r w:rsidR="004C01DC" w:rsidRPr="00CF2129">
        <w:rPr>
          <w:rFonts w:ascii="Times New Roman" w:hAnsi="Times New Roman" w:cs="Times New Roman"/>
          <w:sz w:val="24"/>
          <w:szCs w:val="24"/>
          <w:lang w:val="en-GB"/>
        </w:rPr>
        <w:t xml:space="preserve">the four </w:t>
      </w:r>
      <w:r w:rsidR="000F271E" w:rsidRPr="00CF2129">
        <w:rPr>
          <w:rFonts w:ascii="Times New Roman" w:hAnsi="Times New Roman" w:cs="Times New Roman"/>
          <w:sz w:val="24"/>
          <w:szCs w:val="24"/>
          <w:lang w:val="en-GB"/>
        </w:rPr>
        <w:t>different levels.</w:t>
      </w:r>
      <w:r w:rsidR="004C01DC" w:rsidRPr="00CF2129">
        <w:rPr>
          <w:rStyle w:val="FootnoteReference"/>
          <w:rFonts w:ascii="Times New Roman" w:hAnsi="Times New Roman" w:cs="Times New Roman"/>
          <w:sz w:val="24"/>
          <w:szCs w:val="24"/>
          <w:lang w:val="en-GB"/>
        </w:rPr>
        <w:footnoteReference w:id="6"/>
      </w:r>
      <w:r w:rsidR="00DD2439" w:rsidRPr="00CF2129">
        <w:rPr>
          <w:rFonts w:ascii="Times New Roman" w:hAnsi="Times New Roman" w:cs="Times New Roman"/>
          <w:sz w:val="24"/>
          <w:szCs w:val="24"/>
          <w:lang w:val="en-GB"/>
        </w:rPr>
        <w:t xml:space="preserve"> </w:t>
      </w:r>
    </w:p>
    <w:p w14:paraId="6DEC63A3" w14:textId="05A70CB3" w:rsidR="00014C29" w:rsidRPr="00CF2129" w:rsidRDefault="00014C29" w:rsidP="00321D18">
      <w:pPr>
        <w:spacing w:after="0" w:line="240" w:lineRule="auto"/>
        <w:jc w:val="both"/>
        <w:rPr>
          <w:rFonts w:asciiTheme="majorBidi" w:hAnsiTheme="majorBidi" w:cstheme="majorBidi"/>
          <w:sz w:val="24"/>
          <w:szCs w:val="24"/>
          <w:lang w:val="en-GB"/>
        </w:rPr>
      </w:pPr>
    </w:p>
    <w:p w14:paraId="33D6CE2D" w14:textId="4FDC9346" w:rsidR="00014C29" w:rsidRPr="00CF2129" w:rsidRDefault="00014C29" w:rsidP="00321D18">
      <w:pPr>
        <w:pStyle w:val="Heading2"/>
        <w:spacing w:before="0" w:line="240" w:lineRule="auto"/>
        <w:jc w:val="both"/>
        <w:rPr>
          <w:rFonts w:asciiTheme="majorBidi" w:hAnsiTheme="majorBidi"/>
          <w:sz w:val="28"/>
          <w:szCs w:val="28"/>
          <w:lang w:val="en-GB"/>
        </w:rPr>
      </w:pPr>
      <w:bookmarkStart w:id="8" w:name="_Toc181277893"/>
      <w:r w:rsidRPr="00CF2129">
        <w:rPr>
          <w:rFonts w:asciiTheme="majorBidi" w:hAnsiTheme="majorBidi"/>
          <w:sz w:val="28"/>
          <w:szCs w:val="28"/>
          <w:lang w:val="en-GB"/>
        </w:rPr>
        <w:t>Part 3.1 Levels of maturity</w:t>
      </w:r>
      <w:r w:rsidR="00B57F85" w:rsidRPr="00CF2129">
        <w:rPr>
          <w:rFonts w:asciiTheme="majorBidi" w:hAnsiTheme="majorBidi"/>
          <w:sz w:val="28"/>
          <w:szCs w:val="28"/>
          <w:lang w:val="en-GB"/>
        </w:rPr>
        <w:t xml:space="preserve"> and their measurement</w:t>
      </w:r>
      <w:bookmarkEnd w:id="8"/>
    </w:p>
    <w:p w14:paraId="51F0C21B" w14:textId="77777777" w:rsidR="00014C29" w:rsidRPr="00CF2129" w:rsidRDefault="00014C29" w:rsidP="00321D18">
      <w:pPr>
        <w:spacing w:after="0" w:line="240" w:lineRule="auto"/>
        <w:jc w:val="both"/>
        <w:rPr>
          <w:rFonts w:asciiTheme="majorBidi" w:hAnsiTheme="majorBidi" w:cstheme="majorBidi"/>
          <w:sz w:val="24"/>
          <w:szCs w:val="24"/>
          <w:lang w:val="en-GB"/>
        </w:rPr>
      </w:pPr>
    </w:p>
    <w:p w14:paraId="0120DD9D" w14:textId="1A019966" w:rsidR="00B27067" w:rsidRPr="00CF2129" w:rsidRDefault="00B47344" w:rsidP="00321D18">
      <w:pPr>
        <w:pStyle w:val="ListParagraph"/>
        <w:numPr>
          <w:ilvl w:val="0"/>
          <w:numId w:val="26"/>
        </w:numPr>
        <w:spacing w:after="0" w:line="240" w:lineRule="auto"/>
        <w:ind w:left="0" w:firstLine="0"/>
        <w:jc w:val="both"/>
        <w:rPr>
          <w:rFonts w:ascii="Times New Roman" w:hAnsi="Times New Roman" w:cs="Times New Roman"/>
          <w:sz w:val="24"/>
          <w:szCs w:val="24"/>
          <w:lang w:val="en-GB"/>
        </w:rPr>
      </w:pPr>
      <w:r w:rsidRPr="00CF2129">
        <w:rPr>
          <w:rFonts w:ascii="Times New Roman" w:hAnsi="Times New Roman" w:cs="Times New Roman" w:hint="eastAsia"/>
          <w:i/>
          <w:iCs/>
          <w:sz w:val="24"/>
          <w:szCs w:val="24"/>
          <w:lang w:val="en-GB"/>
        </w:rPr>
        <w:t xml:space="preserve">Levels of </w:t>
      </w:r>
      <w:r w:rsidRPr="00CF2129">
        <w:rPr>
          <w:rFonts w:ascii="Times New Roman" w:hAnsi="Times New Roman" w:cs="Times New Roman"/>
          <w:i/>
          <w:iCs/>
          <w:sz w:val="24"/>
          <w:szCs w:val="24"/>
          <w:lang w:val="en-GB"/>
        </w:rPr>
        <w:t>maturity</w:t>
      </w:r>
      <w:r w:rsidRPr="00CF2129">
        <w:rPr>
          <w:rFonts w:ascii="Times New Roman" w:hAnsi="Times New Roman" w:cs="Times New Roman" w:hint="eastAsia"/>
          <w:sz w:val="24"/>
          <w:szCs w:val="24"/>
          <w:lang w:val="en-GB"/>
        </w:rPr>
        <w:t xml:space="preserve">. </w:t>
      </w:r>
      <w:r w:rsidR="00980BA7" w:rsidRPr="00CF2129">
        <w:rPr>
          <w:rFonts w:ascii="Times New Roman" w:hAnsi="Times New Roman" w:cs="Times New Roman"/>
          <w:sz w:val="24"/>
          <w:szCs w:val="24"/>
          <w:lang w:val="en-GB"/>
        </w:rPr>
        <w:t>Four levels are proposed to measure quality culture</w:t>
      </w:r>
      <w:r w:rsidR="004C7F15" w:rsidRPr="00CF2129">
        <w:rPr>
          <w:rFonts w:ascii="Times New Roman" w:hAnsi="Times New Roman" w:cs="Times New Roman"/>
          <w:sz w:val="24"/>
          <w:szCs w:val="24"/>
          <w:lang w:val="en-GB"/>
        </w:rPr>
        <w:t xml:space="preserve"> within the </w:t>
      </w:r>
      <w:r w:rsidR="00EF0346" w:rsidRPr="00CF2129">
        <w:rPr>
          <w:rFonts w:ascii="Times New Roman" w:hAnsi="Times New Roman" w:cs="Times New Roman"/>
          <w:sz w:val="24"/>
          <w:szCs w:val="24"/>
          <w:lang w:val="en-GB"/>
        </w:rPr>
        <w:t>statistical agency (or unit) of the national statistical system</w:t>
      </w:r>
      <w:r w:rsidR="00980BA7" w:rsidRPr="00CF2129">
        <w:rPr>
          <w:rFonts w:ascii="Times New Roman" w:hAnsi="Times New Roman" w:cs="Times New Roman"/>
          <w:sz w:val="24"/>
          <w:szCs w:val="24"/>
          <w:lang w:val="en-GB"/>
        </w:rPr>
        <w:t xml:space="preserve">. The levels indicate the </w:t>
      </w:r>
      <w:r w:rsidR="00EB2730" w:rsidRPr="00CF2129">
        <w:rPr>
          <w:rFonts w:ascii="Times New Roman" w:hAnsi="Times New Roman" w:cs="Times New Roman"/>
          <w:sz w:val="24"/>
          <w:szCs w:val="24"/>
          <w:lang w:val="en-GB"/>
        </w:rPr>
        <w:t xml:space="preserve">extent </w:t>
      </w:r>
      <w:r w:rsidR="00980BA7" w:rsidRPr="00CF2129">
        <w:rPr>
          <w:rFonts w:ascii="Times New Roman" w:hAnsi="Times New Roman" w:cs="Times New Roman"/>
          <w:sz w:val="24"/>
          <w:szCs w:val="24"/>
          <w:lang w:val="en-GB"/>
        </w:rPr>
        <w:t xml:space="preserve">to which </w:t>
      </w:r>
      <w:r w:rsidR="008F4816" w:rsidRPr="00CF2129">
        <w:rPr>
          <w:rFonts w:ascii="Times New Roman" w:hAnsi="Times New Roman" w:cs="Times New Roman" w:hint="eastAsia"/>
          <w:sz w:val="24"/>
          <w:szCs w:val="24"/>
          <w:lang w:val="en-GB"/>
        </w:rPr>
        <w:t xml:space="preserve">the entire </w:t>
      </w:r>
      <w:r w:rsidR="00B076C9" w:rsidRPr="00CF2129">
        <w:rPr>
          <w:rFonts w:ascii="Times New Roman" w:hAnsi="Times New Roman" w:cs="Times New Roman"/>
          <w:sz w:val="24"/>
          <w:szCs w:val="24"/>
          <w:lang w:val="en-GB"/>
        </w:rPr>
        <w:t>statistical agency integrates a</w:t>
      </w:r>
      <w:r w:rsidR="00980BA7" w:rsidRPr="00CF2129">
        <w:rPr>
          <w:rFonts w:ascii="Times New Roman" w:hAnsi="Times New Roman" w:cs="Times New Roman"/>
          <w:sz w:val="24"/>
          <w:szCs w:val="24"/>
          <w:lang w:val="en-GB"/>
        </w:rPr>
        <w:t xml:space="preserve"> quality culture </w:t>
      </w:r>
      <w:r w:rsidR="00B076C9" w:rsidRPr="00CF2129">
        <w:rPr>
          <w:rFonts w:ascii="Times New Roman" w:hAnsi="Times New Roman" w:cs="Times New Roman"/>
          <w:sz w:val="24"/>
          <w:szCs w:val="24"/>
          <w:lang w:val="en-GB"/>
        </w:rPr>
        <w:t xml:space="preserve">aimed at </w:t>
      </w:r>
      <w:r w:rsidR="00C1732E" w:rsidRPr="00CF2129">
        <w:rPr>
          <w:rFonts w:ascii="Times New Roman" w:hAnsi="Times New Roman" w:cs="Times New Roman"/>
          <w:sz w:val="24"/>
          <w:szCs w:val="24"/>
          <w:lang w:val="en-GB"/>
        </w:rPr>
        <w:t>produc</w:t>
      </w:r>
      <w:r w:rsidR="00B076C9" w:rsidRPr="00CF2129">
        <w:rPr>
          <w:rFonts w:ascii="Times New Roman" w:hAnsi="Times New Roman" w:cs="Times New Roman"/>
          <w:sz w:val="24"/>
          <w:szCs w:val="24"/>
          <w:lang w:val="en-GB"/>
        </w:rPr>
        <w:t>ing</w:t>
      </w:r>
      <w:r w:rsidR="00980BA7" w:rsidRPr="00CF2129">
        <w:rPr>
          <w:rFonts w:ascii="Times New Roman" w:hAnsi="Times New Roman" w:cs="Times New Roman"/>
          <w:sz w:val="24"/>
          <w:szCs w:val="24"/>
          <w:lang w:val="en-GB"/>
        </w:rPr>
        <w:t xml:space="preserve"> high-quality official statistics </w:t>
      </w:r>
      <w:r w:rsidR="00D65BF0" w:rsidRPr="00CF2129">
        <w:rPr>
          <w:rFonts w:ascii="Times New Roman" w:hAnsi="Times New Roman" w:cs="Times New Roman"/>
          <w:sz w:val="24"/>
          <w:szCs w:val="24"/>
          <w:lang w:val="en-GB"/>
        </w:rPr>
        <w:t>into its</w:t>
      </w:r>
      <w:r w:rsidR="00980BA7" w:rsidRPr="00CF2129">
        <w:rPr>
          <w:rFonts w:ascii="Times New Roman" w:hAnsi="Times New Roman" w:cs="Times New Roman"/>
          <w:sz w:val="24"/>
          <w:szCs w:val="24"/>
          <w:lang w:val="en-GB"/>
        </w:rPr>
        <w:t xml:space="preserve"> </w:t>
      </w:r>
      <w:r w:rsidR="0097140E" w:rsidRPr="00CF2129">
        <w:rPr>
          <w:rFonts w:ascii="Times New Roman" w:hAnsi="Times New Roman" w:cs="Times New Roman"/>
          <w:sz w:val="24"/>
          <w:szCs w:val="24"/>
          <w:lang w:val="en-GB"/>
        </w:rPr>
        <w:t xml:space="preserve">the </w:t>
      </w:r>
      <w:r w:rsidR="00980BA7" w:rsidRPr="00CF2129">
        <w:rPr>
          <w:rFonts w:ascii="Times New Roman" w:hAnsi="Times New Roman" w:cs="Times New Roman"/>
          <w:sz w:val="24"/>
          <w:szCs w:val="24"/>
          <w:lang w:val="en-GB"/>
        </w:rPr>
        <w:t>shared values and commitments. The four maturity levels are as follows</w:t>
      </w:r>
      <w:r w:rsidR="00B27067" w:rsidRPr="00CF2129">
        <w:rPr>
          <w:rFonts w:ascii="Times New Roman" w:hAnsi="Times New Roman" w:cs="Times New Roman"/>
          <w:sz w:val="24"/>
          <w:szCs w:val="24"/>
          <w:lang w:val="en-GB"/>
        </w:rPr>
        <w:t>:</w:t>
      </w:r>
    </w:p>
    <w:p w14:paraId="64E290D9" w14:textId="77777777" w:rsidR="00B27067" w:rsidRPr="00CF2129" w:rsidRDefault="00B27067" w:rsidP="00321D18">
      <w:pPr>
        <w:spacing w:after="0" w:line="240" w:lineRule="auto"/>
        <w:jc w:val="both"/>
        <w:rPr>
          <w:rFonts w:asciiTheme="majorBidi" w:hAnsiTheme="majorBidi" w:cstheme="majorBidi"/>
          <w:sz w:val="24"/>
          <w:szCs w:val="24"/>
          <w:lang w:val="en-GB"/>
        </w:rPr>
      </w:pPr>
    </w:p>
    <w:p w14:paraId="62DBB33E" w14:textId="6B3BFA5C" w:rsidR="00B27067" w:rsidRPr="00CF2129" w:rsidRDefault="00B27067" w:rsidP="00321D18">
      <w:pPr>
        <w:pStyle w:val="ListParagraph"/>
        <w:numPr>
          <w:ilvl w:val="0"/>
          <w:numId w:val="22"/>
        </w:numPr>
        <w:spacing w:after="0" w:line="240" w:lineRule="auto"/>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 (</w:t>
      </w:r>
      <w:r w:rsidR="00960F80" w:rsidRPr="00CF2129">
        <w:rPr>
          <w:rFonts w:asciiTheme="majorBidi" w:hAnsiTheme="majorBidi" w:cstheme="majorBidi" w:hint="eastAsia"/>
          <w:sz w:val="24"/>
          <w:szCs w:val="24"/>
          <w:lang w:val="en-GB"/>
        </w:rPr>
        <w:t>Basic</w:t>
      </w:r>
      <w:r w:rsidRPr="00CF2129">
        <w:rPr>
          <w:rFonts w:asciiTheme="majorBidi" w:hAnsiTheme="majorBidi" w:cstheme="majorBidi"/>
          <w:sz w:val="24"/>
          <w:szCs w:val="24"/>
          <w:lang w:val="en-GB"/>
        </w:rPr>
        <w:t xml:space="preserve">): </w:t>
      </w:r>
      <w:r w:rsidR="0030067C" w:rsidRPr="00CF2129">
        <w:rPr>
          <w:rFonts w:asciiTheme="majorBidi" w:hAnsiTheme="majorBidi" w:cstheme="majorBidi"/>
          <w:sz w:val="24"/>
          <w:szCs w:val="24"/>
          <w:lang w:val="en-GB"/>
        </w:rPr>
        <w:t xml:space="preserve">This level represents the foundational stage where the statistical agency </w:t>
      </w:r>
      <w:r w:rsidR="00E0481E" w:rsidRPr="00CF2129">
        <w:rPr>
          <w:rFonts w:asciiTheme="majorBidi" w:hAnsiTheme="majorBidi" w:cstheme="majorBidi"/>
          <w:sz w:val="24"/>
          <w:szCs w:val="24"/>
          <w:lang w:val="en-GB"/>
        </w:rPr>
        <w:t>has</w:t>
      </w:r>
      <w:r w:rsidR="0030067C" w:rsidRPr="00CF2129">
        <w:rPr>
          <w:rFonts w:asciiTheme="majorBidi" w:hAnsiTheme="majorBidi" w:cstheme="majorBidi"/>
          <w:sz w:val="24"/>
          <w:szCs w:val="24"/>
          <w:lang w:val="en-GB"/>
        </w:rPr>
        <w:t xml:space="preserve"> establish</w:t>
      </w:r>
      <w:r w:rsidR="00E0481E" w:rsidRPr="00CF2129">
        <w:rPr>
          <w:rFonts w:asciiTheme="majorBidi" w:hAnsiTheme="majorBidi" w:cstheme="majorBidi"/>
          <w:sz w:val="24"/>
          <w:szCs w:val="24"/>
          <w:lang w:val="en-GB"/>
        </w:rPr>
        <w:t>ed</w:t>
      </w:r>
      <w:r w:rsidR="0030067C" w:rsidRPr="00CF2129">
        <w:rPr>
          <w:rFonts w:asciiTheme="majorBidi" w:hAnsiTheme="majorBidi" w:cstheme="majorBidi"/>
          <w:sz w:val="24"/>
          <w:szCs w:val="24"/>
          <w:lang w:val="en-GB"/>
        </w:rPr>
        <w:t xml:space="preserve"> a </w:t>
      </w:r>
      <w:r w:rsidR="00C0647E" w:rsidRPr="00CF2129">
        <w:rPr>
          <w:rFonts w:asciiTheme="majorBidi" w:hAnsiTheme="majorBidi" w:cstheme="majorBidi"/>
          <w:sz w:val="24"/>
          <w:szCs w:val="24"/>
          <w:lang w:val="en-GB"/>
        </w:rPr>
        <w:t xml:space="preserve">rudimentary </w:t>
      </w:r>
      <w:r w:rsidR="00A106A1" w:rsidRPr="00CF2129">
        <w:rPr>
          <w:rFonts w:asciiTheme="majorBidi" w:hAnsiTheme="majorBidi" w:cstheme="majorBidi"/>
          <w:sz w:val="24"/>
          <w:szCs w:val="24"/>
          <w:lang w:val="en-GB"/>
        </w:rPr>
        <w:t>and</w:t>
      </w:r>
      <w:r w:rsidR="00426ACA" w:rsidRPr="00CF2129">
        <w:rPr>
          <w:rFonts w:asciiTheme="majorBidi" w:hAnsiTheme="majorBidi" w:cstheme="majorBidi"/>
          <w:sz w:val="24"/>
          <w:szCs w:val="24"/>
          <w:lang w:val="en-GB"/>
        </w:rPr>
        <w:t xml:space="preserve"> emerging </w:t>
      </w:r>
      <w:r w:rsidR="0030067C" w:rsidRPr="00CF2129">
        <w:rPr>
          <w:rFonts w:asciiTheme="majorBidi" w:hAnsiTheme="majorBidi" w:cstheme="majorBidi"/>
          <w:sz w:val="24"/>
          <w:szCs w:val="24"/>
          <w:lang w:val="en-GB"/>
        </w:rPr>
        <w:t xml:space="preserve">quality assurance culture </w:t>
      </w:r>
      <w:r w:rsidR="005560E8" w:rsidRPr="00CF2129">
        <w:rPr>
          <w:rFonts w:asciiTheme="majorBidi" w:hAnsiTheme="majorBidi" w:cstheme="majorBidi"/>
          <w:sz w:val="24"/>
          <w:szCs w:val="24"/>
          <w:lang w:val="en-GB"/>
        </w:rPr>
        <w:t>for</w:t>
      </w:r>
      <w:r w:rsidR="0030067C" w:rsidRPr="00CF2129">
        <w:rPr>
          <w:rFonts w:asciiTheme="majorBidi" w:hAnsiTheme="majorBidi" w:cstheme="majorBidi"/>
          <w:sz w:val="24"/>
          <w:szCs w:val="24"/>
          <w:lang w:val="en-GB"/>
        </w:rPr>
        <w:t xml:space="preserve"> official statistics</w:t>
      </w:r>
      <w:r w:rsidR="00E0481E" w:rsidRPr="00CF2129">
        <w:rPr>
          <w:rFonts w:asciiTheme="majorBidi" w:hAnsiTheme="majorBidi" w:cstheme="majorBidi"/>
          <w:sz w:val="24"/>
          <w:szCs w:val="24"/>
          <w:lang w:val="en-GB"/>
        </w:rPr>
        <w:t>. The staff has</w:t>
      </w:r>
      <w:r w:rsidR="00C0647E" w:rsidRPr="00CF2129">
        <w:rPr>
          <w:rFonts w:asciiTheme="majorBidi" w:hAnsiTheme="majorBidi" w:cstheme="majorBidi"/>
          <w:sz w:val="24"/>
          <w:szCs w:val="24"/>
          <w:lang w:val="en-GB"/>
        </w:rPr>
        <w:t xml:space="preserve"> an initial </w:t>
      </w:r>
      <w:r w:rsidRPr="00CF2129">
        <w:rPr>
          <w:rFonts w:asciiTheme="majorBidi" w:hAnsiTheme="majorBidi" w:cstheme="majorBidi"/>
          <w:sz w:val="24"/>
          <w:szCs w:val="24"/>
          <w:lang w:val="en-GB"/>
        </w:rPr>
        <w:t xml:space="preserve">awareness </w:t>
      </w:r>
      <w:r w:rsidR="0030067C" w:rsidRPr="00CF2129">
        <w:rPr>
          <w:rFonts w:asciiTheme="majorBidi" w:hAnsiTheme="majorBidi" w:cstheme="majorBidi"/>
          <w:sz w:val="24"/>
          <w:szCs w:val="24"/>
          <w:lang w:val="en-GB"/>
        </w:rPr>
        <w:t xml:space="preserve">and understanding </w:t>
      </w:r>
      <w:r w:rsidRPr="00CF2129">
        <w:rPr>
          <w:rFonts w:asciiTheme="majorBidi" w:hAnsiTheme="majorBidi" w:cstheme="majorBidi"/>
          <w:sz w:val="24"/>
          <w:szCs w:val="24"/>
          <w:lang w:val="en-GB"/>
        </w:rPr>
        <w:t xml:space="preserve">of the importance of quality </w:t>
      </w:r>
      <w:r w:rsidR="00256802" w:rsidRPr="00CF2129">
        <w:rPr>
          <w:rFonts w:asciiTheme="majorBidi" w:hAnsiTheme="majorBidi" w:cstheme="majorBidi"/>
          <w:sz w:val="24"/>
          <w:szCs w:val="24"/>
          <w:lang w:val="en-GB"/>
        </w:rPr>
        <w:t>assurance</w:t>
      </w:r>
      <w:r w:rsidRPr="00CF2129">
        <w:rPr>
          <w:rFonts w:asciiTheme="majorBidi" w:hAnsiTheme="majorBidi" w:cstheme="majorBidi"/>
          <w:sz w:val="24"/>
          <w:szCs w:val="24"/>
          <w:lang w:val="en-GB"/>
        </w:rPr>
        <w:t xml:space="preserve"> </w:t>
      </w:r>
      <w:r w:rsidR="00FC2D35" w:rsidRPr="00CF2129">
        <w:rPr>
          <w:rFonts w:asciiTheme="majorBidi" w:hAnsiTheme="majorBidi" w:cstheme="majorBidi"/>
          <w:sz w:val="24"/>
          <w:szCs w:val="24"/>
          <w:lang w:val="en-GB"/>
        </w:rPr>
        <w:t>and</w:t>
      </w:r>
      <w:r w:rsidR="0022199A" w:rsidRPr="00CF2129">
        <w:rPr>
          <w:rFonts w:asciiTheme="majorBidi" w:hAnsiTheme="majorBidi" w:cstheme="majorBidi"/>
          <w:sz w:val="24"/>
          <w:szCs w:val="24"/>
          <w:lang w:val="en-GB"/>
        </w:rPr>
        <w:t xml:space="preserve"> </w:t>
      </w:r>
      <w:r w:rsidR="00FC2D35" w:rsidRPr="00CF2129">
        <w:rPr>
          <w:rFonts w:asciiTheme="majorBidi" w:hAnsiTheme="majorBidi" w:cstheme="majorBidi"/>
          <w:sz w:val="24"/>
          <w:szCs w:val="24"/>
          <w:lang w:val="en-GB"/>
        </w:rPr>
        <w:t xml:space="preserve">there </w:t>
      </w:r>
      <w:r w:rsidR="0022199A" w:rsidRPr="00CF2129">
        <w:rPr>
          <w:rFonts w:asciiTheme="majorBidi" w:hAnsiTheme="majorBidi" w:cstheme="majorBidi"/>
          <w:sz w:val="24"/>
          <w:szCs w:val="24"/>
          <w:lang w:val="en-GB"/>
        </w:rPr>
        <w:t xml:space="preserve">are basic </w:t>
      </w:r>
      <w:r w:rsidR="00972A62" w:rsidRPr="00CF2129">
        <w:rPr>
          <w:rFonts w:asciiTheme="majorBidi" w:hAnsiTheme="majorBidi" w:cstheme="majorBidi"/>
          <w:sz w:val="24"/>
          <w:szCs w:val="24"/>
          <w:lang w:val="en-GB"/>
        </w:rPr>
        <w:t>efforts to establish</w:t>
      </w:r>
      <w:r w:rsidR="004D651B" w:rsidRPr="00CF2129">
        <w:rPr>
          <w:rFonts w:asciiTheme="majorBidi" w:hAnsiTheme="majorBidi" w:cstheme="majorBidi"/>
          <w:sz w:val="24"/>
          <w:szCs w:val="24"/>
          <w:lang w:val="en-GB"/>
        </w:rPr>
        <w:t xml:space="preserve"> </w:t>
      </w:r>
      <w:r w:rsidR="00324D9F" w:rsidRPr="00CF2129">
        <w:rPr>
          <w:rFonts w:asciiTheme="majorBidi" w:hAnsiTheme="majorBidi" w:cstheme="majorBidi"/>
          <w:sz w:val="24"/>
          <w:szCs w:val="24"/>
          <w:lang w:val="en-GB"/>
        </w:rPr>
        <w:t>a quality</w:t>
      </w:r>
      <w:r w:rsidRPr="00CF2129">
        <w:rPr>
          <w:rFonts w:asciiTheme="majorBidi" w:hAnsiTheme="majorBidi" w:cstheme="majorBidi"/>
          <w:sz w:val="24"/>
          <w:szCs w:val="24"/>
          <w:lang w:val="en-GB"/>
        </w:rPr>
        <w:t xml:space="preserve"> culture.</w:t>
      </w:r>
    </w:p>
    <w:p w14:paraId="217831BC" w14:textId="77777777" w:rsidR="00B27067" w:rsidRPr="00CF2129" w:rsidRDefault="00B27067" w:rsidP="00321D18">
      <w:pPr>
        <w:spacing w:after="0" w:line="240" w:lineRule="auto"/>
        <w:jc w:val="both"/>
        <w:rPr>
          <w:rFonts w:asciiTheme="majorBidi" w:hAnsiTheme="majorBidi" w:cstheme="majorBidi"/>
          <w:sz w:val="24"/>
          <w:szCs w:val="24"/>
          <w:lang w:val="en-GB"/>
        </w:rPr>
      </w:pPr>
    </w:p>
    <w:p w14:paraId="1DF66A9A" w14:textId="3A67DF6D" w:rsidR="00B27067" w:rsidRPr="00CF2129" w:rsidRDefault="00B27067" w:rsidP="00321D18">
      <w:pPr>
        <w:pStyle w:val="ListParagraph"/>
        <w:numPr>
          <w:ilvl w:val="0"/>
          <w:numId w:val="22"/>
        </w:numPr>
        <w:spacing w:after="0" w:line="240" w:lineRule="auto"/>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 (</w:t>
      </w:r>
      <w:r w:rsidR="00612F09" w:rsidRPr="00CF2129">
        <w:rPr>
          <w:rFonts w:asciiTheme="majorBidi" w:hAnsiTheme="majorBidi" w:cstheme="majorBidi"/>
          <w:sz w:val="24"/>
          <w:szCs w:val="24"/>
          <w:lang w:val="en-GB"/>
        </w:rPr>
        <w:t>Intermediate</w:t>
      </w:r>
      <w:r w:rsidRPr="00CF2129">
        <w:rPr>
          <w:rFonts w:asciiTheme="majorBidi" w:hAnsiTheme="majorBidi" w:cstheme="majorBidi"/>
          <w:sz w:val="24"/>
          <w:szCs w:val="24"/>
          <w:lang w:val="en-GB"/>
        </w:rPr>
        <w:t xml:space="preserve">): </w:t>
      </w:r>
      <w:r w:rsidR="00EE443E" w:rsidRPr="00CF2129">
        <w:rPr>
          <w:rFonts w:asciiTheme="majorBidi" w:hAnsiTheme="majorBidi" w:cstheme="majorBidi"/>
          <w:sz w:val="24"/>
          <w:szCs w:val="24"/>
          <w:lang w:val="en-GB"/>
        </w:rPr>
        <w:t xml:space="preserve">At this level, </w:t>
      </w:r>
      <w:r w:rsidR="00C0647E" w:rsidRPr="00CF2129">
        <w:rPr>
          <w:rFonts w:asciiTheme="majorBidi" w:hAnsiTheme="majorBidi" w:cstheme="majorBidi"/>
          <w:sz w:val="24"/>
          <w:szCs w:val="24"/>
          <w:lang w:val="en-GB"/>
        </w:rPr>
        <w:t xml:space="preserve">the statistical agency transitions from a basic understanding of quality to a more structured </w:t>
      </w:r>
      <w:r w:rsidR="00B86FAB" w:rsidRPr="00CF2129">
        <w:rPr>
          <w:rFonts w:asciiTheme="majorBidi" w:hAnsiTheme="majorBidi" w:cstheme="majorBidi"/>
          <w:sz w:val="24"/>
          <w:szCs w:val="24"/>
          <w:lang w:val="en-GB"/>
        </w:rPr>
        <w:t xml:space="preserve">and consolidated </w:t>
      </w:r>
      <w:r w:rsidR="00C0647E" w:rsidRPr="00CF2129">
        <w:rPr>
          <w:rFonts w:asciiTheme="majorBidi" w:hAnsiTheme="majorBidi" w:cstheme="majorBidi"/>
          <w:sz w:val="24"/>
          <w:szCs w:val="24"/>
          <w:lang w:val="en-GB"/>
        </w:rPr>
        <w:t>approach with an established quality assurance framework</w:t>
      </w:r>
      <w:r w:rsidR="00EE443E" w:rsidRPr="00CF2129">
        <w:rPr>
          <w:rFonts w:asciiTheme="majorBidi" w:hAnsiTheme="majorBidi" w:cstheme="majorBidi"/>
          <w:sz w:val="24"/>
          <w:szCs w:val="24"/>
          <w:lang w:val="en-GB"/>
        </w:rPr>
        <w:t xml:space="preserve">. </w:t>
      </w:r>
      <w:r w:rsidR="00C0647E" w:rsidRPr="00CF2129">
        <w:rPr>
          <w:rFonts w:asciiTheme="majorBidi" w:hAnsiTheme="majorBidi" w:cstheme="majorBidi"/>
          <w:sz w:val="24"/>
          <w:szCs w:val="24"/>
          <w:lang w:val="en-GB"/>
        </w:rPr>
        <w:t>Standardized procedures for data collection, processing, and dissemination are implemented to ensure consistency</w:t>
      </w:r>
      <w:r w:rsidRPr="00CF2129">
        <w:rPr>
          <w:rFonts w:asciiTheme="majorBidi" w:hAnsiTheme="majorBidi" w:cstheme="majorBidi"/>
          <w:sz w:val="24"/>
          <w:szCs w:val="24"/>
          <w:lang w:val="en-GB"/>
        </w:rPr>
        <w:t>.</w:t>
      </w:r>
      <w:r w:rsidR="005560E8" w:rsidRPr="00CF2129">
        <w:rPr>
          <w:rFonts w:asciiTheme="majorBidi" w:hAnsiTheme="majorBidi" w:cstheme="majorBidi"/>
          <w:sz w:val="24"/>
          <w:szCs w:val="24"/>
          <w:lang w:val="en-GB"/>
        </w:rPr>
        <w:t xml:space="preserve"> Quality policies and objectives are clearly defined and communicated</w:t>
      </w:r>
      <w:r w:rsidR="00EE443E" w:rsidRPr="00CF2129">
        <w:rPr>
          <w:rFonts w:asciiTheme="majorBidi" w:hAnsiTheme="majorBidi" w:cstheme="majorBidi"/>
          <w:sz w:val="24"/>
          <w:szCs w:val="24"/>
          <w:lang w:val="en-GB"/>
        </w:rPr>
        <w:t>.</w:t>
      </w:r>
      <w:r w:rsidRPr="00CF2129">
        <w:rPr>
          <w:rFonts w:asciiTheme="majorBidi" w:hAnsiTheme="majorBidi" w:cstheme="majorBidi"/>
          <w:sz w:val="24"/>
          <w:szCs w:val="24"/>
          <w:lang w:val="en-GB"/>
        </w:rPr>
        <w:t xml:space="preserve"> </w:t>
      </w:r>
      <w:r w:rsidR="005560E8" w:rsidRPr="00CF2129">
        <w:rPr>
          <w:rFonts w:asciiTheme="majorBidi" w:hAnsiTheme="majorBidi" w:cstheme="majorBidi"/>
          <w:sz w:val="24"/>
          <w:szCs w:val="24"/>
          <w:lang w:val="en-GB"/>
        </w:rPr>
        <w:t>Training programs are more comprehensive, and staff members understand their roles and responsibilities in relation to quality management. Basic quality assurance tools and techniques are implemented to ensure data accuracy and reliability.</w:t>
      </w:r>
    </w:p>
    <w:p w14:paraId="0C27C48D" w14:textId="77777777" w:rsidR="005560E8" w:rsidRPr="00CF2129" w:rsidRDefault="005560E8" w:rsidP="00321D18">
      <w:pPr>
        <w:spacing w:after="0" w:line="240" w:lineRule="auto"/>
        <w:jc w:val="both"/>
        <w:rPr>
          <w:rFonts w:asciiTheme="majorBidi" w:hAnsiTheme="majorBidi" w:cstheme="majorBidi"/>
          <w:sz w:val="24"/>
          <w:szCs w:val="24"/>
          <w:lang w:val="en-GB"/>
        </w:rPr>
      </w:pPr>
    </w:p>
    <w:p w14:paraId="11645DA8" w14:textId="5AF471F6" w:rsidR="00B27067" w:rsidRPr="00CF2129" w:rsidRDefault="00B27067" w:rsidP="00321D18">
      <w:pPr>
        <w:pStyle w:val="ListParagraph"/>
        <w:numPr>
          <w:ilvl w:val="0"/>
          <w:numId w:val="22"/>
        </w:numPr>
        <w:spacing w:after="0" w:line="240" w:lineRule="auto"/>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 (</w:t>
      </w:r>
      <w:r w:rsidR="00960F80" w:rsidRPr="00CF2129">
        <w:rPr>
          <w:rFonts w:asciiTheme="majorBidi" w:hAnsiTheme="majorBidi" w:cstheme="majorBidi" w:hint="eastAsia"/>
          <w:sz w:val="24"/>
          <w:szCs w:val="24"/>
        </w:rPr>
        <w:t>Advanced</w:t>
      </w:r>
      <w:r w:rsidRPr="00CF2129">
        <w:rPr>
          <w:rFonts w:asciiTheme="majorBidi" w:hAnsiTheme="majorBidi" w:cstheme="majorBidi"/>
          <w:sz w:val="24"/>
          <w:szCs w:val="24"/>
          <w:lang w:val="en-GB"/>
        </w:rPr>
        <w:t xml:space="preserve">): </w:t>
      </w:r>
      <w:r w:rsidR="00EE443E" w:rsidRPr="00CF2129">
        <w:rPr>
          <w:rFonts w:asciiTheme="majorBidi" w:hAnsiTheme="majorBidi" w:cstheme="majorBidi"/>
          <w:sz w:val="24"/>
          <w:szCs w:val="24"/>
          <w:lang w:val="en-GB"/>
        </w:rPr>
        <w:t xml:space="preserve">This level indicates a culture of continuous quality </w:t>
      </w:r>
      <w:r w:rsidR="00CE1D5F" w:rsidRPr="00CF2129">
        <w:rPr>
          <w:rFonts w:asciiTheme="majorBidi" w:hAnsiTheme="majorBidi" w:cstheme="majorBidi"/>
          <w:sz w:val="24"/>
          <w:szCs w:val="24"/>
          <w:lang w:val="en-GB"/>
        </w:rPr>
        <w:t xml:space="preserve">improvement </w:t>
      </w:r>
      <w:r w:rsidR="00E82B71" w:rsidRPr="00CF2129">
        <w:rPr>
          <w:rFonts w:asciiTheme="majorBidi" w:hAnsiTheme="majorBidi" w:cstheme="majorBidi"/>
          <w:sz w:val="24"/>
          <w:szCs w:val="24"/>
          <w:lang w:val="en-GB"/>
        </w:rPr>
        <w:t>within the statistical agency</w:t>
      </w:r>
      <w:r w:rsidR="0010012A" w:rsidRPr="00CF2129">
        <w:rPr>
          <w:rFonts w:asciiTheme="majorBidi" w:hAnsiTheme="majorBidi" w:cstheme="majorBidi"/>
          <w:sz w:val="24"/>
          <w:szCs w:val="24"/>
          <w:lang w:val="en-GB"/>
        </w:rPr>
        <w:t xml:space="preserve">, </w:t>
      </w:r>
      <w:r w:rsidR="00EE443E" w:rsidRPr="00CF2129">
        <w:rPr>
          <w:rFonts w:asciiTheme="majorBidi" w:hAnsiTheme="majorBidi" w:cstheme="majorBidi"/>
          <w:sz w:val="24"/>
          <w:szCs w:val="24"/>
          <w:lang w:val="en-GB"/>
        </w:rPr>
        <w:t xml:space="preserve">actively promoting best practices to other stakeholders involved in </w:t>
      </w:r>
      <w:r w:rsidR="00532030" w:rsidRPr="00CF2129">
        <w:rPr>
          <w:rFonts w:asciiTheme="majorBidi" w:hAnsiTheme="majorBidi" w:cstheme="majorBidi"/>
          <w:sz w:val="24"/>
          <w:szCs w:val="24"/>
          <w:lang w:val="en-GB"/>
        </w:rPr>
        <w:t xml:space="preserve">the production of </w:t>
      </w:r>
      <w:r w:rsidR="00EE443E" w:rsidRPr="00CF2129">
        <w:rPr>
          <w:rFonts w:asciiTheme="majorBidi" w:hAnsiTheme="majorBidi" w:cstheme="majorBidi"/>
          <w:sz w:val="24"/>
          <w:szCs w:val="24"/>
          <w:lang w:val="en-GB"/>
        </w:rPr>
        <w:t xml:space="preserve">official statistics. </w:t>
      </w:r>
      <w:r w:rsidR="00C0647E" w:rsidRPr="00CF2129">
        <w:rPr>
          <w:rFonts w:asciiTheme="majorBidi" w:hAnsiTheme="majorBidi" w:cstheme="majorBidi"/>
          <w:sz w:val="24"/>
          <w:szCs w:val="24"/>
          <w:lang w:val="en-GB"/>
        </w:rPr>
        <w:t xml:space="preserve">A systematic approach to quality management is implemented, ensuring quality assurance </w:t>
      </w:r>
      <w:r w:rsidRPr="00CF2129">
        <w:rPr>
          <w:rFonts w:asciiTheme="majorBidi" w:hAnsiTheme="majorBidi" w:cstheme="majorBidi"/>
          <w:sz w:val="24"/>
          <w:szCs w:val="24"/>
          <w:lang w:val="en-GB"/>
        </w:rPr>
        <w:t>is integrated</w:t>
      </w:r>
      <w:r w:rsidR="00B21C64" w:rsidRPr="00CF2129">
        <w:rPr>
          <w:rFonts w:asciiTheme="majorBidi" w:hAnsiTheme="majorBidi" w:cstheme="majorBidi"/>
          <w:sz w:val="24"/>
          <w:szCs w:val="24"/>
          <w:lang w:val="en-GB"/>
        </w:rPr>
        <w:t xml:space="preserve"> and embedded</w:t>
      </w:r>
      <w:r w:rsidRPr="00CF2129">
        <w:rPr>
          <w:rFonts w:asciiTheme="majorBidi" w:hAnsiTheme="majorBidi" w:cstheme="majorBidi"/>
          <w:sz w:val="24"/>
          <w:szCs w:val="24"/>
          <w:lang w:val="en-GB"/>
        </w:rPr>
        <w:t xml:space="preserve"> in</w:t>
      </w:r>
      <w:r w:rsidR="00C0647E" w:rsidRPr="00CF2129">
        <w:rPr>
          <w:rFonts w:asciiTheme="majorBidi" w:hAnsiTheme="majorBidi" w:cstheme="majorBidi"/>
          <w:sz w:val="24"/>
          <w:szCs w:val="24"/>
          <w:lang w:val="en-GB"/>
        </w:rPr>
        <w:t>to</w:t>
      </w:r>
      <w:r w:rsidRPr="00CF2129">
        <w:rPr>
          <w:rFonts w:asciiTheme="majorBidi" w:hAnsiTheme="majorBidi" w:cstheme="majorBidi"/>
          <w:sz w:val="24"/>
          <w:szCs w:val="24"/>
          <w:lang w:val="en-GB"/>
        </w:rPr>
        <w:t xml:space="preserve"> the regular workflow. </w:t>
      </w:r>
      <w:r w:rsidR="00C0647E" w:rsidRPr="00CF2129">
        <w:rPr>
          <w:rFonts w:asciiTheme="majorBidi" w:hAnsiTheme="majorBidi" w:cstheme="majorBidi"/>
          <w:sz w:val="24"/>
          <w:szCs w:val="24"/>
          <w:lang w:val="en-GB"/>
        </w:rPr>
        <w:t>A</w:t>
      </w:r>
      <w:r w:rsidR="0057159F" w:rsidRPr="00CF2129">
        <w:rPr>
          <w:rFonts w:asciiTheme="majorBidi" w:hAnsiTheme="majorBidi" w:cstheme="majorBidi"/>
          <w:sz w:val="24"/>
          <w:szCs w:val="24"/>
          <w:lang w:val="en-GB"/>
        </w:rPr>
        <w:t xml:space="preserve"> </w:t>
      </w:r>
      <w:r w:rsidR="00927FD6" w:rsidRPr="00CF2129">
        <w:rPr>
          <w:rFonts w:asciiTheme="majorBidi" w:hAnsiTheme="majorBidi" w:cstheme="majorBidi"/>
          <w:sz w:val="24"/>
          <w:szCs w:val="24"/>
          <w:lang w:val="en-GB"/>
        </w:rPr>
        <w:t xml:space="preserve">knowledge transfer and management system </w:t>
      </w:r>
      <w:r w:rsidR="00C0647E" w:rsidRPr="00CF2129">
        <w:rPr>
          <w:rFonts w:asciiTheme="majorBidi" w:hAnsiTheme="majorBidi" w:cstheme="majorBidi"/>
          <w:sz w:val="24"/>
          <w:szCs w:val="24"/>
          <w:lang w:val="en-GB"/>
        </w:rPr>
        <w:t>foster</w:t>
      </w:r>
      <w:r w:rsidR="00E80016" w:rsidRPr="00CF2129">
        <w:rPr>
          <w:rFonts w:asciiTheme="majorBidi" w:hAnsiTheme="majorBidi" w:cstheme="majorBidi"/>
          <w:sz w:val="24"/>
          <w:szCs w:val="24"/>
          <w:lang w:val="en-GB"/>
        </w:rPr>
        <w:t xml:space="preserve"> </w:t>
      </w:r>
      <w:r w:rsidR="00C0647E" w:rsidRPr="00CF2129">
        <w:rPr>
          <w:rFonts w:asciiTheme="majorBidi" w:hAnsiTheme="majorBidi" w:cstheme="majorBidi"/>
          <w:sz w:val="24"/>
          <w:szCs w:val="24"/>
          <w:lang w:val="en-GB"/>
        </w:rPr>
        <w:t>a</w:t>
      </w:r>
      <w:r w:rsidR="00C96DAA" w:rsidRPr="00CF2129">
        <w:rPr>
          <w:rFonts w:asciiTheme="majorBidi" w:hAnsiTheme="majorBidi" w:cstheme="majorBidi"/>
          <w:sz w:val="24"/>
          <w:szCs w:val="24"/>
          <w:lang w:val="en-GB"/>
        </w:rPr>
        <w:t xml:space="preserve"> </w:t>
      </w:r>
      <w:r w:rsidR="00C0647E" w:rsidRPr="00CF2129">
        <w:rPr>
          <w:rFonts w:asciiTheme="majorBidi" w:hAnsiTheme="majorBidi" w:cstheme="majorBidi"/>
          <w:sz w:val="24"/>
          <w:szCs w:val="24"/>
          <w:lang w:val="en-GB"/>
        </w:rPr>
        <w:t>supportive</w:t>
      </w:r>
      <w:r w:rsidR="00C96DAA" w:rsidRPr="00CF2129">
        <w:rPr>
          <w:rFonts w:asciiTheme="majorBidi" w:hAnsiTheme="majorBidi" w:cstheme="majorBidi"/>
          <w:sz w:val="24"/>
          <w:szCs w:val="24"/>
          <w:lang w:val="en-GB"/>
        </w:rPr>
        <w:t xml:space="preserve"> environment </w:t>
      </w:r>
      <w:r w:rsidR="00C0647E" w:rsidRPr="00CF2129">
        <w:rPr>
          <w:rFonts w:asciiTheme="majorBidi" w:hAnsiTheme="majorBidi" w:cstheme="majorBidi"/>
          <w:sz w:val="24"/>
          <w:szCs w:val="24"/>
          <w:lang w:val="en-GB"/>
        </w:rPr>
        <w:t>where quality is valued</w:t>
      </w:r>
      <w:r w:rsidRPr="00CF2129">
        <w:rPr>
          <w:rFonts w:asciiTheme="majorBidi" w:hAnsiTheme="majorBidi" w:cstheme="majorBidi"/>
          <w:sz w:val="24"/>
          <w:szCs w:val="24"/>
          <w:lang w:val="en-GB"/>
        </w:rPr>
        <w:t>.</w:t>
      </w:r>
      <w:r w:rsidR="00BD799B" w:rsidRPr="00CF2129">
        <w:rPr>
          <w:rFonts w:asciiTheme="majorBidi" w:hAnsiTheme="majorBidi" w:cstheme="majorBidi"/>
          <w:sz w:val="24"/>
          <w:szCs w:val="24"/>
          <w:lang w:val="en-GB"/>
        </w:rPr>
        <w:t xml:space="preserve"> A</w:t>
      </w:r>
      <w:r w:rsidR="006625CB" w:rsidRPr="00CF2129">
        <w:rPr>
          <w:rFonts w:asciiTheme="majorBidi" w:hAnsiTheme="majorBidi" w:cstheme="majorBidi"/>
          <w:sz w:val="24"/>
          <w:szCs w:val="24"/>
          <w:lang w:val="en-GB"/>
        </w:rPr>
        <w:t>t this level, a</w:t>
      </w:r>
      <w:r w:rsidR="00BD799B" w:rsidRPr="00CF2129">
        <w:rPr>
          <w:rFonts w:asciiTheme="majorBidi" w:hAnsiTheme="majorBidi" w:cstheme="majorBidi"/>
          <w:sz w:val="24"/>
          <w:szCs w:val="24"/>
          <w:lang w:val="en-GB"/>
        </w:rPr>
        <w:t xml:space="preserve">ll major producers of official statistics have </w:t>
      </w:r>
      <w:r w:rsidR="006625CB" w:rsidRPr="00CF2129">
        <w:rPr>
          <w:rFonts w:asciiTheme="majorBidi" w:hAnsiTheme="majorBidi" w:cstheme="majorBidi"/>
          <w:sz w:val="24"/>
          <w:szCs w:val="24"/>
          <w:lang w:val="en-GB"/>
        </w:rPr>
        <w:t>achieved and main</w:t>
      </w:r>
      <w:r w:rsidR="00255FFB" w:rsidRPr="00CF2129">
        <w:rPr>
          <w:rFonts w:asciiTheme="majorBidi" w:hAnsiTheme="majorBidi" w:cstheme="majorBidi"/>
          <w:sz w:val="24"/>
          <w:szCs w:val="24"/>
          <w:lang w:val="en-GB"/>
        </w:rPr>
        <w:t>tained</w:t>
      </w:r>
      <w:r w:rsidR="00BD799B" w:rsidRPr="00CF2129">
        <w:rPr>
          <w:rFonts w:asciiTheme="majorBidi" w:hAnsiTheme="majorBidi" w:cstheme="majorBidi"/>
          <w:sz w:val="24"/>
          <w:szCs w:val="24"/>
          <w:lang w:val="en-GB"/>
        </w:rPr>
        <w:t xml:space="preserve"> </w:t>
      </w:r>
      <w:r w:rsidR="00923DF7" w:rsidRPr="00CF2129">
        <w:rPr>
          <w:rFonts w:asciiTheme="majorBidi" w:hAnsiTheme="majorBidi" w:cstheme="majorBidi"/>
          <w:sz w:val="24"/>
          <w:szCs w:val="24"/>
          <w:lang w:val="en-GB"/>
        </w:rPr>
        <w:t xml:space="preserve">Level </w:t>
      </w:r>
      <w:r w:rsidR="00BD799B" w:rsidRPr="00CF2129">
        <w:rPr>
          <w:rFonts w:asciiTheme="majorBidi" w:hAnsiTheme="majorBidi" w:cstheme="majorBidi"/>
          <w:sz w:val="24"/>
          <w:szCs w:val="24"/>
          <w:lang w:val="en-GB"/>
        </w:rPr>
        <w:t xml:space="preserve">1 and </w:t>
      </w:r>
      <w:r w:rsidR="00923DF7" w:rsidRPr="00CF2129">
        <w:rPr>
          <w:rFonts w:asciiTheme="majorBidi" w:hAnsiTheme="majorBidi" w:cstheme="majorBidi"/>
          <w:sz w:val="24"/>
          <w:szCs w:val="24"/>
          <w:lang w:val="en-GB"/>
        </w:rPr>
        <w:t xml:space="preserve">Level </w:t>
      </w:r>
      <w:r w:rsidR="00BD799B" w:rsidRPr="00CF2129">
        <w:rPr>
          <w:rFonts w:asciiTheme="majorBidi" w:hAnsiTheme="majorBidi" w:cstheme="majorBidi"/>
          <w:sz w:val="24"/>
          <w:szCs w:val="24"/>
          <w:lang w:val="en-GB"/>
        </w:rPr>
        <w:t>2 measures.</w:t>
      </w:r>
      <w:r w:rsidR="00255FFB" w:rsidRPr="00CF2129">
        <w:t xml:space="preserve"> </w:t>
      </w:r>
      <w:r w:rsidR="00255FFB" w:rsidRPr="00CF2129">
        <w:rPr>
          <w:rFonts w:asciiTheme="majorBidi" w:hAnsiTheme="majorBidi" w:cstheme="majorBidi"/>
          <w:sz w:val="24"/>
          <w:szCs w:val="24"/>
          <w:lang w:val="en-GB"/>
        </w:rPr>
        <w:t>However, the overall assessment for Level 3 does not depend on whether other producers of statistics have met these measures.</w:t>
      </w:r>
    </w:p>
    <w:p w14:paraId="5269A2FD" w14:textId="77777777" w:rsidR="00B27067" w:rsidRPr="00CF2129" w:rsidRDefault="00B27067" w:rsidP="00321D18">
      <w:pPr>
        <w:spacing w:after="0" w:line="240" w:lineRule="auto"/>
        <w:jc w:val="both"/>
        <w:rPr>
          <w:rFonts w:asciiTheme="majorBidi" w:hAnsiTheme="majorBidi" w:cstheme="majorBidi"/>
          <w:sz w:val="24"/>
          <w:szCs w:val="24"/>
          <w:lang w:val="en-GB"/>
        </w:rPr>
      </w:pPr>
    </w:p>
    <w:p w14:paraId="78D2ACF4" w14:textId="6353613A" w:rsidR="0020326F" w:rsidRPr="00CF2129" w:rsidRDefault="00B27067" w:rsidP="00321D18">
      <w:pPr>
        <w:pStyle w:val="ListParagraph"/>
        <w:numPr>
          <w:ilvl w:val="0"/>
          <w:numId w:val="22"/>
        </w:numPr>
        <w:spacing w:after="0" w:line="240" w:lineRule="auto"/>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4 (</w:t>
      </w:r>
      <w:r w:rsidR="007130FC" w:rsidRPr="00CF2129">
        <w:rPr>
          <w:rFonts w:asciiTheme="majorBidi" w:hAnsiTheme="majorBidi" w:cstheme="majorBidi"/>
          <w:sz w:val="24"/>
          <w:szCs w:val="24"/>
          <w:lang w:val="en-GB"/>
        </w:rPr>
        <w:t>Established</w:t>
      </w:r>
      <w:r w:rsidRPr="00CF2129">
        <w:rPr>
          <w:rFonts w:asciiTheme="majorBidi" w:hAnsiTheme="majorBidi" w:cstheme="majorBidi"/>
          <w:sz w:val="24"/>
          <w:szCs w:val="24"/>
          <w:lang w:val="en-GB"/>
        </w:rPr>
        <w:t xml:space="preserve">): </w:t>
      </w:r>
      <w:r w:rsidR="00EE443E" w:rsidRPr="00CF2129">
        <w:rPr>
          <w:rFonts w:asciiTheme="majorBidi" w:hAnsiTheme="majorBidi" w:cstheme="majorBidi"/>
          <w:sz w:val="24"/>
          <w:szCs w:val="24"/>
          <w:lang w:val="en-GB"/>
        </w:rPr>
        <w:t xml:space="preserve">At this level, </w:t>
      </w:r>
      <w:r w:rsidR="007A6E12" w:rsidRPr="00CF2129">
        <w:rPr>
          <w:rFonts w:asciiTheme="majorBidi" w:hAnsiTheme="majorBidi" w:cstheme="majorBidi"/>
          <w:sz w:val="24"/>
          <w:szCs w:val="24"/>
          <w:lang w:val="en-GB"/>
        </w:rPr>
        <w:t xml:space="preserve">a </w:t>
      </w:r>
      <w:r w:rsidR="00EE443E" w:rsidRPr="00CF2129">
        <w:rPr>
          <w:rFonts w:asciiTheme="majorBidi" w:hAnsiTheme="majorBidi" w:cstheme="majorBidi"/>
          <w:sz w:val="24"/>
          <w:szCs w:val="24"/>
          <w:lang w:val="en-GB"/>
        </w:rPr>
        <w:t>statistical agenc</w:t>
      </w:r>
      <w:r w:rsidR="007A6E12" w:rsidRPr="00CF2129">
        <w:rPr>
          <w:rFonts w:asciiTheme="majorBidi" w:hAnsiTheme="majorBidi" w:cstheme="majorBidi"/>
          <w:sz w:val="24"/>
          <w:szCs w:val="24"/>
          <w:lang w:val="en-GB"/>
        </w:rPr>
        <w:t xml:space="preserve">y has </w:t>
      </w:r>
      <w:r w:rsidRPr="00CF2129">
        <w:rPr>
          <w:rFonts w:asciiTheme="majorBidi" w:hAnsiTheme="majorBidi" w:cstheme="majorBidi"/>
          <w:sz w:val="24"/>
          <w:szCs w:val="24"/>
          <w:lang w:val="en-GB"/>
        </w:rPr>
        <w:t xml:space="preserve">fully integrated </w:t>
      </w:r>
      <w:r w:rsidR="00513EB4" w:rsidRPr="00CF2129">
        <w:rPr>
          <w:rFonts w:asciiTheme="majorBidi" w:hAnsiTheme="majorBidi" w:cstheme="majorBidi"/>
          <w:sz w:val="24"/>
          <w:szCs w:val="24"/>
          <w:lang w:val="en-GB"/>
        </w:rPr>
        <w:t xml:space="preserve">a </w:t>
      </w:r>
      <w:r w:rsidRPr="00CF2129">
        <w:rPr>
          <w:rFonts w:asciiTheme="majorBidi" w:hAnsiTheme="majorBidi" w:cstheme="majorBidi"/>
          <w:sz w:val="24"/>
          <w:szCs w:val="24"/>
          <w:lang w:val="en-GB"/>
        </w:rPr>
        <w:t>quality culture</w:t>
      </w:r>
      <w:r w:rsidR="00513EB4" w:rsidRPr="00CF2129">
        <w:rPr>
          <w:rFonts w:asciiTheme="majorBidi" w:hAnsiTheme="majorBidi" w:cstheme="majorBidi"/>
          <w:sz w:val="24"/>
          <w:szCs w:val="24"/>
          <w:lang w:val="en-GB"/>
        </w:rPr>
        <w:t xml:space="preserve"> into </w:t>
      </w:r>
      <w:r w:rsidR="001E1AE0" w:rsidRPr="00CF2129">
        <w:rPr>
          <w:rFonts w:asciiTheme="majorBidi" w:hAnsiTheme="majorBidi" w:cstheme="majorBidi"/>
          <w:sz w:val="24"/>
          <w:szCs w:val="24"/>
          <w:lang w:val="en-GB"/>
        </w:rPr>
        <w:t>its</w:t>
      </w:r>
      <w:r w:rsidR="00513EB4" w:rsidRPr="00CF2129">
        <w:rPr>
          <w:rFonts w:asciiTheme="majorBidi" w:hAnsiTheme="majorBidi" w:cstheme="majorBidi"/>
          <w:sz w:val="24"/>
          <w:szCs w:val="24"/>
          <w:lang w:val="en-GB"/>
        </w:rPr>
        <w:t xml:space="preserve"> operation</w:t>
      </w:r>
      <w:r w:rsidR="00A538A0" w:rsidRPr="00CF2129">
        <w:rPr>
          <w:rFonts w:asciiTheme="majorBidi" w:hAnsiTheme="majorBidi" w:cstheme="majorBidi"/>
          <w:sz w:val="24"/>
          <w:szCs w:val="24"/>
          <w:lang w:val="en-GB"/>
        </w:rPr>
        <w:t xml:space="preserve"> (in an all-encompassing way)</w:t>
      </w:r>
      <w:r w:rsidR="00C0647E" w:rsidRPr="00CF2129">
        <w:rPr>
          <w:rFonts w:asciiTheme="majorBidi" w:hAnsiTheme="majorBidi" w:cstheme="majorBidi"/>
          <w:sz w:val="24"/>
          <w:szCs w:val="24"/>
          <w:lang w:val="en-GB"/>
        </w:rPr>
        <w:t>.</w:t>
      </w:r>
      <w:r w:rsidR="00C0647E" w:rsidRPr="00CF2129">
        <w:t xml:space="preserve"> </w:t>
      </w:r>
      <w:r w:rsidR="00C0647E" w:rsidRPr="00CF2129">
        <w:rPr>
          <w:rFonts w:asciiTheme="majorBidi" w:hAnsiTheme="majorBidi" w:cstheme="majorBidi"/>
          <w:sz w:val="24"/>
          <w:szCs w:val="24"/>
          <w:lang w:val="en-GB"/>
        </w:rPr>
        <w:t xml:space="preserve">This commitment is evident </w:t>
      </w:r>
      <w:r w:rsidR="00361E73" w:rsidRPr="00CF2129">
        <w:rPr>
          <w:rFonts w:asciiTheme="majorBidi" w:hAnsiTheme="majorBidi" w:cstheme="majorBidi"/>
          <w:sz w:val="24"/>
          <w:szCs w:val="24"/>
          <w:lang w:val="en-GB"/>
        </w:rPr>
        <w:t xml:space="preserve">in the actions of </w:t>
      </w:r>
      <w:r w:rsidR="00C0647E" w:rsidRPr="00CF2129">
        <w:rPr>
          <w:rFonts w:asciiTheme="majorBidi" w:hAnsiTheme="majorBidi" w:cstheme="majorBidi"/>
          <w:sz w:val="24"/>
          <w:szCs w:val="24"/>
          <w:lang w:val="en-GB"/>
        </w:rPr>
        <w:t>both staff and management. Well</w:t>
      </w:r>
      <w:r w:rsidR="00C27459" w:rsidRPr="00CF2129">
        <w:rPr>
          <w:rFonts w:asciiTheme="majorBidi" w:hAnsiTheme="majorBidi" w:cstheme="majorBidi"/>
          <w:sz w:val="24"/>
          <w:szCs w:val="24"/>
          <w:lang w:val="en-GB"/>
        </w:rPr>
        <w:t xml:space="preserve"> </w:t>
      </w:r>
      <w:r w:rsidR="00303334" w:rsidRPr="00CF2129">
        <w:rPr>
          <w:rFonts w:asciiTheme="majorBidi" w:hAnsiTheme="majorBidi" w:cstheme="majorBidi"/>
          <w:sz w:val="24"/>
          <w:szCs w:val="24"/>
          <w:lang w:val="en-GB"/>
        </w:rPr>
        <w:t>e</w:t>
      </w:r>
      <w:r w:rsidR="00C27459" w:rsidRPr="00CF2129">
        <w:rPr>
          <w:rFonts w:asciiTheme="majorBidi" w:hAnsiTheme="majorBidi" w:cstheme="majorBidi"/>
          <w:sz w:val="24"/>
          <w:szCs w:val="24"/>
          <w:lang w:val="en-GB"/>
        </w:rPr>
        <w:t xml:space="preserve">stablished </w:t>
      </w:r>
      <w:r w:rsidR="0029568D" w:rsidRPr="00CF2129">
        <w:rPr>
          <w:rFonts w:asciiTheme="majorBidi" w:hAnsiTheme="majorBidi" w:cstheme="majorBidi"/>
          <w:sz w:val="24"/>
          <w:szCs w:val="24"/>
          <w:lang w:val="en-GB"/>
        </w:rPr>
        <w:t xml:space="preserve">processes, </w:t>
      </w:r>
      <w:r w:rsidR="001E334B" w:rsidRPr="00CF2129">
        <w:rPr>
          <w:rFonts w:asciiTheme="majorBidi" w:hAnsiTheme="majorBidi" w:cstheme="majorBidi"/>
          <w:sz w:val="24"/>
          <w:szCs w:val="24"/>
          <w:lang w:val="en-GB"/>
        </w:rPr>
        <w:t>financial</w:t>
      </w:r>
      <w:r w:rsidR="00C0647E" w:rsidRPr="00CF2129">
        <w:rPr>
          <w:rFonts w:asciiTheme="majorBidi" w:hAnsiTheme="majorBidi" w:cstheme="majorBidi"/>
          <w:sz w:val="24"/>
          <w:szCs w:val="24"/>
          <w:lang w:val="en-GB"/>
        </w:rPr>
        <w:t xml:space="preserve"> and human</w:t>
      </w:r>
      <w:r w:rsidR="001E334B" w:rsidRPr="00CF2129">
        <w:rPr>
          <w:rFonts w:asciiTheme="majorBidi" w:hAnsiTheme="majorBidi" w:cstheme="majorBidi"/>
          <w:sz w:val="24"/>
          <w:szCs w:val="24"/>
          <w:lang w:val="en-GB"/>
        </w:rPr>
        <w:t xml:space="preserve"> resources</w:t>
      </w:r>
      <w:r w:rsidR="004859DF" w:rsidRPr="00CF2129">
        <w:rPr>
          <w:rFonts w:asciiTheme="majorBidi" w:hAnsiTheme="majorBidi" w:cstheme="majorBidi"/>
          <w:sz w:val="24"/>
          <w:szCs w:val="24"/>
          <w:lang w:val="en-GB"/>
        </w:rPr>
        <w:t xml:space="preserve"> and </w:t>
      </w:r>
      <w:r w:rsidR="001E334B" w:rsidRPr="00CF2129">
        <w:rPr>
          <w:rFonts w:asciiTheme="majorBidi" w:hAnsiTheme="majorBidi" w:cstheme="majorBidi"/>
          <w:sz w:val="24"/>
          <w:szCs w:val="24"/>
          <w:lang w:val="en-GB"/>
        </w:rPr>
        <w:t xml:space="preserve">infrastructure </w:t>
      </w:r>
      <w:r w:rsidR="004859DF" w:rsidRPr="00CF2129">
        <w:rPr>
          <w:rFonts w:asciiTheme="majorBidi" w:hAnsiTheme="majorBidi" w:cstheme="majorBidi"/>
          <w:sz w:val="24"/>
          <w:szCs w:val="24"/>
          <w:lang w:val="en-GB"/>
        </w:rPr>
        <w:t xml:space="preserve">support the continuous development </w:t>
      </w:r>
      <w:r w:rsidR="00C0647E" w:rsidRPr="00CF2129">
        <w:rPr>
          <w:rFonts w:asciiTheme="majorBidi" w:hAnsiTheme="majorBidi" w:cstheme="majorBidi"/>
          <w:sz w:val="24"/>
          <w:szCs w:val="24"/>
          <w:lang w:val="en-GB"/>
        </w:rPr>
        <w:t xml:space="preserve">and refinement </w:t>
      </w:r>
      <w:r w:rsidR="004859DF" w:rsidRPr="00CF2129">
        <w:rPr>
          <w:rFonts w:asciiTheme="majorBidi" w:hAnsiTheme="majorBidi" w:cstheme="majorBidi"/>
          <w:sz w:val="24"/>
          <w:szCs w:val="24"/>
          <w:lang w:val="en-GB"/>
        </w:rPr>
        <w:t xml:space="preserve">of </w:t>
      </w:r>
      <w:r w:rsidR="00C0647E" w:rsidRPr="00CF2129">
        <w:rPr>
          <w:rFonts w:asciiTheme="majorBidi" w:hAnsiTheme="majorBidi" w:cstheme="majorBidi"/>
          <w:sz w:val="24"/>
          <w:szCs w:val="24"/>
          <w:lang w:val="en-GB"/>
        </w:rPr>
        <w:t>the</w:t>
      </w:r>
      <w:r w:rsidR="004859DF" w:rsidRPr="00CF2129">
        <w:rPr>
          <w:rFonts w:asciiTheme="majorBidi" w:hAnsiTheme="majorBidi" w:cstheme="majorBidi"/>
          <w:sz w:val="24"/>
          <w:szCs w:val="24"/>
          <w:lang w:val="en-GB"/>
        </w:rPr>
        <w:t xml:space="preserve"> quality culture</w:t>
      </w:r>
      <w:r w:rsidRPr="00CF2129">
        <w:rPr>
          <w:rFonts w:asciiTheme="majorBidi" w:hAnsiTheme="majorBidi" w:cstheme="majorBidi"/>
          <w:sz w:val="24"/>
          <w:szCs w:val="24"/>
          <w:lang w:val="en-GB"/>
        </w:rPr>
        <w:t xml:space="preserve">. There is a comprehensive and mature system in place to monitor and improve quality. </w:t>
      </w:r>
      <w:r w:rsidR="00E811AE" w:rsidRPr="00CF2129">
        <w:rPr>
          <w:rFonts w:asciiTheme="majorBidi" w:hAnsiTheme="majorBidi" w:cstheme="majorBidi"/>
          <w:sz w:val="24"/>
          <w:szCs w:val="24"/>
          <w:lang w:val="en-GB"/>
        </w:rPr>
        <w:t xml:space="preserve">As a result, </w:t>
      </w:r>
      <w:r w:rsidR="00BF0345" w:rsidRPr="00CF2129">
        <w:rPr>
          <w:rFonts w:asciiTheme="majorBidi" w:hAnsiTheme="majorBidi" w:cstheme="majorBidi"/>
          <w:sz w:val="24"/>
          <w:szCs w:val="24"/>
          <w:lang w:val="en-GB"/>
        </w:rPr>
        <w:t>the statistical agency sustains and builds upon the high level of trust users already have in official statistics.</w:t>
      </w:r>
    </w:p>
    <w:p w14:paraId="1C662290" w14:textId="77777777" w:rsidR="00B27067" w:rsidRPr="00CF2129" w:rsidRDefault="00B27067" w:rsidP="00321D18">
      <w:pPr>
        <w:pStyle w:val="ListParagraph"/>
        <w:jc w:val="both"/>
        <w:rPr>
          <w:rFonts w:asciiTheme="majorBidi" w:hAnsiTheme="majorBidi" w:cstheme="majorBidi"/>
          <w:sz w:val="24"/>
          <w:szCs w:val="24"/>
          <w:lang w:val="en-GB"/>
        </w:rPr>
      </w:pPr>
    </w:p>
    <w:p w14:paraId="42CB2BD1" w14:textId="0776BF05" w:rsidR="0066164E" w:rsidRPr="00CF2129" w:rsidRDefault="00ED7D7B"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hint="eastAsia"/>
          <w:i/>
          <w:iCs/>
          <w:sz w:val="24"/>
          <w:szCs w:val="24"/>
          <w:lang w:val="en-GB"/>
        </w:rPr>
        <w:t>Measures for assessing quality culture within the statistical agency.</w:t>
      </w:r>
      <w:r w:rsidRPr="00CF2129">
        <w:rPr>
          <w:rFonts w:asciiTheme="majorBidi" w:hAnsiTheme="majorBidi" w:cstheme="majorBidi" w:hint="eastAsia"/>
          <w:sz w:val="24"/>
          <w:szCs w:val="24"/>
          <w:lang w:val="en-GB"/>
        </w:rPr>
        <w:t xml:space="preserve"> </w:t>
      </w:r>
      <w:r w:rsidR="0066164E" w:rsidRPr="00CF2129">
        <w:rPr>
          <w:rFonts w:asciiTheme="majorBidi" w:hAnsiTheme="majorBidi" w:cstheme="majorBidi"/>
          <w:sz w:val="24"/>
          <w:szCs w:val="24"/>
          <w:lang w:val="en-GB"/>
        </w:rPr>
        <w:t xml:space="preserve">A maturity model on quality culture requires the identification of </w:t>
      </w:r>
      <w:r w:rsidR="00B47344" w:rsidRPr="00CF2129">
        <w:rPr>
          <w:rFonts w:asciiTheme="majorBidi" w:hAnsiTheme="majorBidi" w:cstheme="majorBidi" w:hint="eastAsia"/>
          <w:sz w:val="24"/>
          <w:szCs w:val="24"/>
          <w:lang w:val="en-GB"/>
        </w:rPr>
        <w:t>measures</w:t>
      </w:r>
      <w:r w:rsidR="0066164E" w:rsidRPr="00CF2129">
        <w:rPr>
          <w:rFonts w:asciiTheme="majorBidi" w:hAnsiTheme="majorBidi" w:cstheme="majorBidi"/>
          <w:sz w:val="24"/>
          <w:szCs w:val="24"/>
          <w:lang w:val="en-GB"/>
        </w:rPr>
        <w:t xml:space="preserve"> that allow to determine the level of quality culture present within a statistical agency. </w:t>
      </w:r>
      <w:r w:rsidR="00A0121B" w:rsidRPr="00CF2129">
        <w:rPr>
          <w:rFonts w:asciiTheme="majorBidi" w:hAnsiTheme="majorBidi" w:cstheme="majorBidi"/>
          <w:sz w:val="24"/>
          <w:szCs w:val="24"/>
          <w:lang w:val="en-GB"/>
        </w:rPr>
        <w:t>The s</w:t>
      </w:r>
      <w:r w:rsidR="0066164E" w:rsidRPr="00CF2129">
        <w:rPr>
          <w:rFonts w:asciiTheme="majorBidi" w:hAnsiTheme="majorBidi" w:cstheme="majorBidi"/>
          <w:sz w:val="24"/>
          <w:szCs w:val="24"/>
          <w:lang w:val="en-GB"/>
        </w:rPr>
        <w:t xml:space="preserve">hared values and beliefs </w:t>
      </w:r>
      <w:r w:rsidR="001F7DC5" w:rsidRPr="00CF2129">
        <w:rPr>
          <w:rFonts w:asciiTheme="majorBidi" w:hAnsiTheme="majorBidi" w:cstheme="majorBidi"/>
          <w:sz w:val="24"/>
          <w:szCs w:val="24"/>
          <w:lang w:val="en-GB"/>
        </w:rPr>
        <w:t xml:space="preserve">that constitute a quality culture </w:t>
      </w:r>
      <w:r w:rsidR="004424A5" w:rsidRPr="00CF2129">
        <w:rPr>
          <w:rFonts w:asciiTheme="majorBidi" w:hAnsiTheme="majorBidi" w:cstheme="majorBidi"/>
          <w:sz w:val="24"/>
          <w:szCs w:val="24"/>
          <w:lang w:val="en-GB"/>
        </w:rPr>
        <w:t xml:space="preserve">which </w:t>
      </w:r>
      <w:r w:rsidR="006C5B57" w:rsidRPr="00CF2129">
        <w:rPr>
          <w:rFonts w:asciiTheme="majorBidi" w:hAnsiTheme="majorBidi" w:cstheme="majorBidi"/>
          <w:sz w:val="24"/>
          <w:szCs w:val="24"/>
          <w:lang w:val="en-GB"/>
        </w:rPr>
        <w:t xml:space="preserve">are </w:t>
      </w:r>
      <w:r w:rsidR="00500505" w:rsidRPr="00CF2129">
        <w:rPr>
          <w:rFonts w:asciiTheme="majorBidi" w:hAnsiTheme="majorBidi" w:cstheme="majorBidi"/>
          <w:sz w:val="24"/>
          <w:szCs w:val="24"/>
          <w:lang w:val="en-GB"/>
        </w:rPr>
        <w:t xml:space="preserve">often </w:t>
      </w:r>
      <w:r w:rsidR="006C5B57" w:rsidRPr="00CF2129">
        <w:rPr>
          <w:rFonts w:asciiTheme="majorBidi" w:hAnsiTheme="majorBidi" w:cstheme="majorBidi"/>
          <w:sz w:val="24"/>
          <w:szCs w:val="24"/>
          <w:lang w:val="en-GB"/>
        </w:rPr>
        <w:t>linked to</w:t>
      </w:r>
      <w:r w:rsidR="004424A5" w:rsidRPr="00CF2129">
        <w:rPr>
          <w:rFonts w:asciiTheme="majorBidi" w:hAnsiTheme="majorBidi" w:cstheme="majorBidi"/>
          <w:sz w:val="24"/>
          <w:szCs w:val="24"/>
          <w:lang w:val="en-GB"/>
        </w:rPr>
        <w:t xml:space="preserve"> qualitative measures </w:t>
      </w:r>
      <w:r w:rsidR="001F7DC5" w:rsidRPr="00CF2129">
        <w:rPr>
          <w:rFonts w:asciiTheme="majorBidi" w:hAnsiTheme="majorBidi" w:cstheme="majorBidi"/>
          <w:sz w:val="24"/>
          <w:szCs w:val="24"/>
          <w:lang w:val="en-GB"/>
        </w:rPr>
        <w:t xml:space="preserve">may be difficult </w:t>
      </w:r>
      <w:r w:rsidR="00EA3A14" w:rsidRPr="00CF2129">
        <w:rPr>
          <w:rFonts w:asciiTheme="majorBidi" w:hAnsiTheme="majorBidi" w:cstheme="majorBidi"/>
          <w:sz w:val="24"/>
          <w:szCs w:val="24"/>
          <w:lang w:val="en-GB"/>
        </w:rPr>
        <w:t xml:space="preserve">or impossible </w:t>
      </w:r>
      <w:r w:rsidR="001F7DC5" w:rsidRPr="00CF2129">
        <w:rPr>
          <w:rFonts w:asciiTheme="majorBidi" w:hAnsiTheme="majorBidi" w:cstheme="majorBidi"/>
          <w:sz w:val="24"/>
          <w:szCs w:val="24"/>
          <w:lang w:val="en-GB"/>
        </w:rPr>
        <w:t>to observe directly</w:t>
      </w:r>
      <w:r w:rsidR="00530332" w:rsidRPr="00CF2129">
        <w:rPr>
          <w:rFonts w:asciiTheme="majorBidi" w:hAnsiTheme="majorBidi" w:cstheme="majorBidi"/>
          <w:sz w:val="24"/>
          <w:szCs w:val="24"/>
          <w:lang w:val="en-GB"/>
        </w:rPr>
        <w:t xml:space="preserve"> and subjectively</w:t>
      </w:r>
      <w:r w:rsidR="00A0121B" w:rsidRPr="00CF2129">
        <w:rPr>
          <w:rFonts w:asciiTheme="majorBidi" w:hAnsiTheme="majorBidi" w:cstheme="majorBidi"/>
          <w:sz w:val="24"/>
          <w:szCs w:val="24"/>
          <w:lang w:val="en-GB"/>
        </w:rPr>
        <w:t>.</w:t>
      </w:r>
      <w:r w:rsidR="0066164E" w:rsidRPr="00CF2129">
        <w:rPr>
          <w:rFonts w:asciiTheme="majorBidi" w:hAnsiTheme="majorBidi" w:cstheme="majorBidi"/>
          <w:sz w:val="24"/>
          <w:szCs w:val="24"/>
          <w:lang w:val="en-GB"/>
        </w:rPr>
        <w:t xml:space="preserve"> </w:t>
      </w:r>
      <w:r w:rsidR="00A0121B" w:rsidRPr="00CF2129">
        <w:rPr>
          <w:rFonts w:asciiTheme="majorBidi" w:hAnsiTheme="majorBidi" w:cstheme="majorBidi"/>
          <w:sz w:val="24"/>
          <w:szCs w:val="24"/>
          <w:lang w:val="en-GB"/>
        </w:rPr>
        <w:t>T</w:t>
      </w:r>
      <w:r w:rsidR="0066164E" w:rsidRPr="00CF2129">
        <w:rPr>
          <w:rFonts w:asciiTheme="majorBidi" w:hAnsiTheme="majorBidi" w:cstheme="majorBidi"/>
          <w:sz w:val="24"/>
          <w:szCs w:val="24"/>
          <w:lang w:val="en-GB"/>
        </w:rPr>
        <w:t>heir measurement must rely on the observation of certain practices and behaviours or the conduct of surveys, interview</w:t>
      </w:r>
      <w:r w:rsidR="0033279E" w:rsidRPr="00CF2129">
        <w:rPr>
          <w:rFonts w:asciiTheme="majorBidi" w:hAnsiTheme="majorBidi" w:cstheme="majorBidi"/>
          <w:sz w:val="24"/>
          <w:szCs w:val="24"/>
          <w:lang w:val="en-GB"/>
        </w:rPr>
        <w:t>s</w:t>
      </w:r>
      <w:r w:rsidR="003D45C6" w:rsidRPr="00CF2129">
        <w:rPr>
          <w:rFonts w:asciiTheme="majorBidi" w:hAnsiTheme="majorBidi" w:cstheme="majorBidi"/>
          <w:sz w:val="24"/>
          <w:szCs w:val="24"/>
          <w:lang w:val="en-GB"/>
        </w:rPr>
        <w:t xml:space="preserve">, </w:t>
      </w:r>
      <w:r w:rsidR="0066164E" w:rsidRPr="00CF2129">
        <w:rPr>
          <w:rFonts w:asciiTheme="majorBidi" w:hAnsiTheme="majorBidi" w:cstheme="majorBidi"/>
          <w:sz w:val="24"/>
          <w:szCs w:val="24"/>
          <w:lang w:val="en-GB"/>
        </w:rPr>
        <w:t>focus group discussions</w:t>
      </w:r>
      <w:r w:rsidR="002E187C" w:rsidRPr="00CF2129">
        <w:rPr>
          <w:rFonts w:asciiTheme="majorBidi" w:hAnsiTheme="majorBidi" w:cstheme="majorBidi"/>
          <w:sz w:val="24"/>
          <w:szCs w:val="24"/>
          <w:lang w:val="en-GB"/>
        </w:rPr>
        <w:t>,</w:t>
      </w:r>
      <w:r w:rsidR="003D45C6" w:rsidRPr="00CF2129">
        <w:rPr>
          <w:rFonts w:asciiTheme="majorBidi" w:hAnsiTheme="majorBidi" w:cstheme="majorBidi"/>
          <w:sz w:val="24"/>
          <w:szCs w:val="24"/>
          <w:lang w:val="en-GB"/>
        </w:rPr>
        <w:t xml:space="preserve"> self-</w:t>
      </w:r>
      <w:r w:rsidR="00CE1D5F" w:rsidRPr="00CF2129">
        <w:rPr>
          <w:rFonts w:asciiTheme="majorBidi" w:hAnsiTheme="majorBidi" w:cstheme="majorBidi"/>
          <w:sz w:val="24"/>
          <w:szCs w:val="24"/>
          <w:lang w:val="en-GB"/>
        </w:rPr>
        <w:t>assessments,</w:t>
      </w:r>
      <w:r w:rsidR="00D45FB1" w:rsidRPr="00CF2129">
        <w:rPr>
          <w:rFonts w:asciiTheme="majorBidi" w:hAnsiTheme="majorBidi" w:cstheme="majorBidi"/>
          <w:sz w:val="24"/>
          <w:szCs w:val="24"/>
          <w:lang w:val="en-GB"/>
        </w:rPr>
        <w:t xml:space="preserve"> or behavioural test</w:t>
      </w:r>
      <w:r w:rsidR="001766E2" w:rsidRPr="00CF2129">
        <w:rPr>
          <w:rFonts w:asciiTheme="majorBidi" w:hAnsiTheme="majorBidi" w:cstheme="majorBidi"/>
          <w:sz w:val="24"/>
          <w:szCs w:val="24"/>
          <w:lang w:val="en-GB"/>
        </w:rPr>
        <w:t>s</w:t>
      </w:r>
      <w:r w:rsidR="0066164E" w:rsidRPr="00CF2129">
        <w:rPr>
          <w:rFonts w:asciiTheme="majorBidi" w:hAnsiTheme="majorBidi" w:cstheme="majorBidi"/>
          <w:sz w:val="24"/>
          <w:szCs w:val="24"/>
          <w:lang w:val="en-GB"/>
        </w:rPr>
        <w:t>.</w:t>
      </w:r>
      <w:r w:rsidR="00632E43" w:rsidRPr="00CF2129">
        <w:rPr>
          <w:rStyle w:val="FootnoteReference"/>
          <w:rFonts w:asciiTheme="majorBidi" w:hAnsiTheme="majorBidi" w:cstheme="majorBidi"/>
          <w:sz w:val="24"/>
          <w:szCs w:val="24"/>
          <w:lang w:val="en-GB"/>
        </w:rPr>
        <w:footnoteReference w:id="7"/>
      </w:r>
      <w:r w:rsidR="001F4EEF" w:rsidRPr="00CF2129">
        <w:rPr>
          <w:rFonts w:asciiTheme="majorBidi" w:hAnsiTheme="majorBidi" w:cstheme="majorBidi"/>
          <w:sz w:val="24"/>
          <w:szCs w:val="24"/>
          <w:lang w:val="en-GB"/>
        </w:rPr>
        <w:t xml:space="preserve"> The measures</w:t>
      </w:r>
      <w:r w:rsidR="00AF0AC3" w:rsidRPr="00CF2129">
        <w:rPr>
          <w:rStyle w:val="FootnoteReference"/>
          <w:rFonts w:asciiTheme="majorBidi" w:hAnsiTheme="majorBidi" w:cstheme="majorBidi"/>
          <w:sz w:val="24"/>
          <w:szCs w:val="24"/>
          <w:lang w:val="en-GB"/>
        </w:rPr>
        <w:footnoteReference w:id="8"/>
      </w:r>
      <w:r w:rsidR="001F4EEF" w:rsidRPr="00CF2129">
        <w:rPr>
          <w:rFonts w:asciiTheme="majorBidi" w:hAnsiTheme="majorBidi" w:cstheme="majorBidi"/>
          <w:sz w:val="24"/>
          <w:szCs w:val="24"/>
          <w:lang w:val="en-GB"/>
        </w:rPr>
        <w:t xml:space="preserve"> suggested in the </w:t>
      </w:r>
      <w:r w:rsidR="00CA6F67" w:rsidRPr="00CF2129">
        <w:rPr>
          <w:rFonts w:asciiTheme="majorBidi" w:hAnsiTheme="majorBidi" w:cstheme="majorBidi"/>
          <w:sz w:val="24"/>
          <w:szCs w:val="24"/>
          <w:lang w:val="en-GB"/>
        </w:rPr>
        <w:t xml:space="preserve">maturity model below can be used to construct such </w:t>
      </w:r>
      <w:r w:rsidR="00D45FB1" w:rsidRPr="00CF2129">
        <w:rPr>
          <w:rFonts w:asciiTheme="majorBidi" w:hAnsiTheme="majorBidi" w:cstheme="majorBidi"/>
          <w:sz w:val="24"/>
          <w:szCs w:val="24"/>
          <w:lang w:val="en-GB"/>
        </w:rPr>
        <w:t>assessments</w:t>
      </w:r>
      <w:r w:rsidR="003B6E1B" w:rsidRPr="00CF2129">
        <w:rPr>
          <w:rFonts w:asciiTheme="majorBidi" w:hAnsiTheme="majorBidi" w:cstheme="majorBidi"/>
          <w:sz w:val="24"/>
          <w:szCs w:val="24"/>
          <w:lang w:val="en-GB"/>
        </w:rPr>
        <w:t>.</w:t>
      </w:r>
    </w:p>
    <w:p w14:paraId="4D9E9D08" w14:textId="77777777" w:rsidR="00100E61" w:rsidRPr="00CF2129" w:rsidRDefault="00100E61" w:rsidP="00321D18">
      <w:pPr>
        <w:pStyle w:val="ListParagraph"/>
        <w:spacing w:after="0" w:line="240" w:lineRule="auto"/>
        <w:ind w:left="0"/>
        <w:jc w:val="both"/>
        <w:rPr>
          <w:rFonts w:asciiTheme="majorBidi" w:hAnsiTheme="majorBidi" w:cstheme="majorBidi"/>
          <w:sz w:val="24"/>
          <w:szCs w:val="24"/>
          <w:lang w:val="en-GB"/>
        </w:rPr>
      </w:pPr>
    </w:p>
    <w:p w14:paraId="7F4C322A" w14:textId="62D9E579" w:rsidR="00100E61" w:rsidRPr="00CF2129" w:rsidRDefault="00F9668C"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i/>
          <w:iCs/>
          <w:sz w:val="24"/>
          <w:szCs w:val="24"/>
          <w:lang w:val="en-GB"/>
        </w:rPr>
        <w:t>Measures to foster quality culture across the National Statistical System (NSS)</w:t>
      </w:r>
      <w:r w:rsidRPr="00CF2129">
        <w:rPr>
          <w:rFonts w:asciiTheme="majorBidi" w:hAnsiTheme="majorBidi" w:cstheme="majorBidi"/>
          <w:sz w:val="24"/>
          <w:szCs w:val="24"/>
          <w:lang w:val="en-GB"/>
        </w:rPr>
        <w:t xml:space="preserve">. </w:t>
      </w:r>
      <w:r w:rsidR="003076B9" w:rsidRPr="00CF2129">
        <w:rPr>
          <w:rFonts w:asciiTheme="majorBidi" w:hAnsiTheme="majorBidi" w:cstheme="majorBidi"/>
          <w:sz w:val="24"/>
          <w:szCs w:val="24"/>
          <w:lang w:val="en-GB"/>
        </w:rPr>
        <w:t xml:space="preserve">A strong quality culture across the National Statistical System (NSS) is essential for ensuring the high quality of all official statistics. Assessing the quality culture across the entire NSS can be challenging. The list </w:t>
      </w:r>
      <w:r w:rsidR="00635E09" w:rsidRPr="00CF2129">
        <w:rPr>
          <w:rFonts w:asciiTheme="majorBidi" w:hAnsiTheme="majorBidi" w:cstheme="majorBidi"/>
          <w:sz w:val="24"/>
          <w:szCs w:val="24"/>
          <w:lang w:val="en-GB"/>
        </w:rPr>
        <w:t xml:space="preserve">in Annex </w:t>
      </w:r>
      <w:r w:rsidR="00B770C0" w:rsidRPr="00CF2129">
        <w:rPr>
          <w:rFonts w:asciiTheme="majorBidi" w:hAnsiTheme="majorBidi" w:cstheme="majorBidi"/>
          <w:sz w:val="24"/>
          <w:szCs w:val="24"/>
          <w:lang w:val="en-GB"/>
        </w:rPr>
        <w:t xml:space="preserve">3 </w:t>
      </w:r>
      <w:r w:rsidR="003076B9" w:rsidRPr="00CF2129">
        <w:rPr>
          <w:rFonts w:asciiTheme="majorBidi" w:hAnsiTheme="majorBidi" w:cstheme="majorBidi"/>
          <w:sz w:val="24"/>
          <w:szCs w:val="24"/>
          <w:lang w:val="en-GB"/>
        </w:rPr>
        <w:t xml:space="preserve">provides a few measures that could be used for guiding actions or plans for establishing or fostering quality culture across the NSS. The additional measures (#2 to #7) overlap with requirements and elements to be assured of the UN National Quality Assurance Framework (UN NQAF). </w:t>
      </w:r>
      <w:r w:rsidR="003A1065" w:rsidRPr="00CF2129">
        <w:rPr>
          <w:rFonts w:asciiTheme="majorBidi" w:hAnsiTheme="majorBidi" w:cstheme="majorBidi"/>
          <w:sz w:val="24"/>
          <w:szCs w:val="24"/>
          <w:lang w:val="en-GB"/>
        </w:rPr>
        <w:t>The Subgroup on Quality Culture of the United Nations Expert Group on National Quality Assurance Frameworks (EG-NQAF) did not develop a methodology for assessing quality culture across the national statistical system (NSS) due to the complexity of assessing quality culture and the diverse circumstances within countries. Therefore, the following list of measures is not intended to assess quality culture across the NSS but rather to suggest actions that countries can consider when fostering a quality culture across their NSS.</w:t>
      </w:r>
    </w:p>
    <w:p w14:paraId="0DD51675" w14:textId="77777777" w:rsidR="0066164E" w:rsidRPr="00CF2129" w:rsidRDefault="0066164E" w:rsidP="00321D18">
      <w:pPr>
        <w:pStyle w:val="ListParagraph"/>
        <w:jc w:val="both"/>
        <w:rPr>
          <w:rFonts w:asciiTheme="majorBidi" w:hAnsiTheme="majorBidi" w:cstheme="majorBidi"/>
          <w:sz w:val="24"/>
          <w:szCs w:val="24"/>
          <w:lang w:val="en-GB"/>
        </w:rPr>
      </w:pPr>
    </w:p>
    <w:p w14:paraId="1A557441" w14:textId="1D66B4B1" w:rsidR="00B27067" w:rsidRPr="00CF2129" w:rsidRDefault="00014C29" w:rsidP="00321D18">
      <w:pPr>
        <w:pStyle w:val="Heading2"/>
        <w:spacing w:before="0" w:line="240" w:lineRule="auto"/>
        <w:jc w:val="both"/>
        <w:rPr>
          <w:rFonts w:asciiTheme="majorBidi" w:hAnsiTheme="majorBidi"/>
          <w:sz w:val="28"/>
          <w:szCs w:val="28"/>
          <w:lang w:val="en-GB"/>
        </w:rPr>
      </w:pPr>
      <w:bookmarkStart w:id="9" w:name="_Toc181277894"/>
      <w:bookmarkStart w:id="10" w:name="_Hlk155557088"/>
      <w:r w:rsidRPr="00CF2129">
        <w:rPr>
          <w:rFonts w:asciiTheme="majorBidi" w:hAnsiTheme="majorBidi"/>
          <w:sz w:val="28"/>
          <w:szCs w:val="28"/>
          <w:lang w:val="en-GB"/>
        </w:rPr>
        <w:t xml:space="preserve">Part 3.2 </w:t>
      </w:r>
      <w:r w:rsidR="00B27067" w:rsidRPr="00CF2129">
        <w:rPr>
          <w:rFonts w:asciiTheme="majorBidi" w:hAnsiTheme="majorBidi"/>
          <w:sz w:val="28"/>
          <w:szCs w:val="28"/>
          <w:lang w:val="en-GB"/>
        </w:rPr>
        <w:t xml:space="preserve">Key characteristics and </w:t>
      </w:r>
      <w:r w:rsidR="00E11F75" w:rsidRPr="00CF2129">
        <w:rPr>
          <w:rFonts w:asciiTheme="majorBidi" w:hAnsiTheme="majorBidi"/>
          <w:sz w:val="28"/>
          <w:szCs w:val="28"/>
          <w:lang w:val="en-GB"/>
        </w:rPr>
        <w:t>maturity model</w:t>
      </w:r>
      <w:r w:rsidR="00AD2DF4" w:rsidRPr="00CF2129">
        <w:rPr>
          <w:rStyle w:val="FootnoteReference"/>
          <w:rFonts w:asciiTheme="majorBidi" w:hAnsiTheme="majorBidi"/>
          <w:sz w:val="28"/>
          <w:szCs w:val="28"/>
          <w:lang w:val="en-GB"/>
        </w:rPr>
        <w:footnoteReference w:id="9"/>
      </w:r>
      <w:bookmarkEnd w:id="9"/>
    </w:p>
    <w:bookmarkEnd w:id="10"/>
    <w:p w14:paraId="0F4A4AF2" w14:textId="77777777" w:rsidR="0020326F" w:rsidRPr="00CF2129" w:rsidRDefault="0020326F" w:rsidP="00321D18">
      <w:pPr>
        <w:spacing w:after="0" w:line="240" w:lineRule="auto"/>
        <w:jc w:val="both"/>
        <w:rPr>
          <w:rFonts w:asciiTheme="majorBidi" w:hAnsiTheme="majorBidi" w:cstheme="majorBidi"/>
          <w:sz w:val="24"/>
          <w:szCs w:val="24"/>
          <w:lang w:val="en-GB"/>
        </w:rPr>
      </w:pPr>
    </w:p>
    <w:p w14:paraId="2EF7A3B9" w14:textId="38EBC947" w:rsidR="003F1AA1" w:rsidRPr="00CF2129" w:rsidRDefault="00F62F17"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hint="eastAsia"/>
          <w:i/>
          <w:iCs/>
          <w:sz w:val="24"/>
          <w:szCs w:val="24"/>
          <w:lang w:val="en-GB"/>
        </w:rPr>
        <w:t xml:space="preserve">Categorization of all measures. </w:t>
      </w:r>
      <w:r w:rsidR="008E6DE9" w:rsidRPr="00CF2129">
        <w:rPr>
          <w:rFonts w:asciiTheme="majorBidi" w:hAnsiTheme="majorBidi" w:cstheme="majorBidi" w:hint="eastAsia"/>
          <w:sz w:val="24"/>
          <w:szCs w:val="24"/>
          <w:lang w:val="en-GB"/>
        </w:rPr>
        <w:t xml:space="preserve">All measures </w:t>
      </w:r>
      <w:r w:rsidR="00B04F09" w:rsidRPr="00CF2129">
        <w:rPr>
          <w:rFonts w:asciiTheme="majorBidi" w:hAnsiTheme="majorBidi" w:cstheme="majorBidi" w:hint="eastAsia"/>
          <w:sz w:val="24"/>
          <w:szCs w:val="24"/>
          <w:lang w:val="en-GB"/>
        </w:rPr>
        <w:t>identified</w:t>
      </w:r>
      <w:r w:rsidR="008E6DE9" w:rsidRPr="00CF2129">
        <w:rPr>
          <w:rFonts w:asciiTheme="majorBidi" w:hAnsiTheme="majorBidi" w:cstheme="majorBidi" w:hint="eastAsia"/>
          <w:sz w:val="24"/>
          <w:szCs w:val="24"/>
          <w:lang w:val="en-GB"/>
        </w:rPr>
        <w:t xml:space="preserve"> in this maturity model have been </w:t>
      </w:r>
      <w:r w:rsidR="00B04F09" w:rsidRPr="00CF2129">
        <w:rPr>
          <w:rFonts w:asciiTheme="majorBidi" w:hAnsiTheme="majorBidi" w:cstheme="majorBidi"/>
          <w:sz w:val="24"/>
          <w:szCs w:val="24"/>
          <w:lang w:val="en-GB"/>
        </w:rPr>
        <w:t>categorized as "mandatory"</w:t>
      </w:r>
      <w:r w:rsidR="00ED6E0D" w:rsidRPr="00CF2129">
        <w:rPr>
          <w:rFonts w:asciiTheme="majorBidi" w:hAnsiTheme="majorBidi" w:cstheme="majorBidi"/>
          <w:sz w:val="24"/>
          <w:szCs w:val="24"/>
          <w:lang w:val="en-GB"/>
        </w:rPr>
        <w:t xml:space="preserve"> or "optional"</w:t>
      </w:r>
      <w:r w:rsidR="009B1CDE" w:rsidRPr="00CF2129">
        <w:rPr>
          <w:rFonts w:asciiTheme="majorBidi" w:hAnsiTheme="majorBidi" w:cstheme="majorBidi"/>
          <w:sz w:val="24"/>
          <w:szCs w:val="24"/>
          <w:lang w:val="en-GB"/>
        </w:rPr>
        <w:t xml:space="preserve">. </w:t>
      </w:r>
      <w:r w:rsidR="00A94D48" w:rsidRPr="00CF2129">
        <w:rPr>
          <w:rFonts w:asciiTheme="majorBidi" w:hAnsiTheme="majorBidi" w:cstheme="majorBidi"/>
          <w:sz w:val="24"/>
          <w:szCs w:val="24"/>
          <w:lang w:val="en-GB"/>
        </w:rPr>
        <w:t xml:space="preserve">For each maturity level </w:t>
      </w:r>
      <w:r w:rsidR="001317D0" w:rsidRPr="00CF2129">
        <w:rPr>
          <w:rFonts w:asciiTheme="majorBidi" w:hAnsiTheme="majorBidi" w:cstheme="majorBidi"/>
          <w:sz w:val="24"/>
          <w:szCs w:val="24"/>
          <w:lang w:val="en-GB"/>
        </w:rPr>
        <w:t>within every key characteris</w:t>
      </w:r>
      <w:r w:rsidR="00EF74D3" w:rsidRPr="00CF2129">
        <w:rPr>
          <w:rFonts w:asciiTheme="majorBidi" w:hAnsiTheme="majorBidi" w:cstheme="majorBidi"/>
          <w:sz w:val="24"/>
          <w:szCs w:val="24"/>
          <w:lang w:val="en-GB"/>
        </w:rPr>
        <w:t xml:space="preserve">tic, only two measures have been identified as </w:t>
      </w:r>
      <w:r w:rsidR="007F0A14" w:rsidRPr="00CF2129">
        <w:rPr>
          <w:rFonts w:asciiTheme="majorBidi" w:hAnsiTheme="majorBidi" w:cstheme="majorBidi"/>
          <w:sz w:val="24"/>
          <w:szCs w:val="24"/>
          <w:lang w:val="en-GB"/>
        </w:rPr>
        <w:t>"mandatory"</w:t>
      </w:r>
      <w:r w:rsidR="00E25AEE" w:rsidRPr="00CF2129">
        <w:rPr>
          <w:rFonts w:asciiTheme="majorBidi" w:hAnsiTheme="majorBidi" w:cstheme="majorBidi"/>
          <w:sz w:val="24"/>
          <w:szCs w:val="24"/>
          <w:lang w:val="en-GB"/>
        </w:rPr>
        <w:t xml:space="preserve"> to simplify and </w:t>
      </w:r>
      <w:r w:rsidR="00873EBF" w:rsidRPr="00CF2129">
        <w:rPr>
          <w:rFonts w:asciiTheme="majorBidi" w:hAnsiTheme="majorBidi" w:cstheme="majorBidi"/>
          <w:sz w:val="24"/>
          <w:szCs w:val="24"/>
          <w:lang w:val="en-GB"/>
        </w:rPr>
        <w:t>facilitate the use of this maturity model</w:t>
      </w:r>
      <w:r w:rsidR="007F0A14" w:rsidRPr="00CF2129">
        <w:rPr>
          <w:rFonts w:asciiTheme="majorBidi" w:hAnsiTheme="majorBidi" w:cstheme="majorBidi"/>
          <w:sz w:val="24"/>
          <w:szCs w:val="24"/>
          <w:lang w:val="en-GB"/>
        </w:rPr>
        <w:t xml:space="preserve">. </w:t>
      </w:r>
      <w:r w:rsidR="00CA19EA" w:rsidRPr="00CF2129">
        <w:rPr>
          <w:rFonts w:asciiTheme="majorBidi" w:hAnsiTheme="majorBidi" w:cstheme="majorBidi"/>
          <w:sz w:val="24"/>
          <w:szCs w:val="24"/>
          <w:lang w:val="en-GB"/>
        </w:rPr>
        <w:t>The</w:t>
      </w:r>
      <w:r w:rsidR="00B04F09" w:rsidRPr="00CF2129">
        <w:rPr>
          <w:rFonts w:asciiTheme="majorBidi" w:hAnsiTheme="majorBidi" w:cstheme="majorBidi"/>
          <w:sz w:val="24"/>
          <w:szCs w:val="24"/>
          <w:lang w:val="en-GB"/>
        </w:rPr>
        <w:t xml:space="preserve"> designation </w:t>
      </w:r>
      <w:r w:rsidR="00CA19EA" w:rsidRPr="00CF2129">
        <w:rPr>
          <w:rFonts w:asciiTheme="majorBidi" w:hAnsiTheme="majorBidi" w:cstheme="majorBidi"/>
          <w:sz w:val="24"/>
          <w:szCs w:val="24"/>
          <w:lang w:val="en-GB"/>
        </w:rPr>
        <w:t xml:space="preserve">of "mandatory" or "optional" </w:t>
      </w:r>
      <w:r w:rsidR="00B04F09" w:rsidRPr="00CF2129">
        <w:rPr>
          <w:rFonts w:asciiTheme="majorBidi" w:hAnsiTheme="majorBidi" w:cstheme="majorBidi"/>
          <w:sz w:val="24"/>
          <w:szCs w:val="24"/>
          <w:lang w:val="en-GB"/>
        </w:rPr>
        <w:t xml:space="preserve">does not imply that any measure is strictly mandatory or optional; rather, all suggested measures should be monitored as applicable and as resources permit. The assessment of a measure is considered optional if it involves more ambitious promotion of quality culture or if the measure may not be relevant to a specific national </w:t>
      </w:r>
      <w:r w:rsidR="00B04F09" w:rsidRPr="00CF2129">
        <w:rPr>
          <w:rFonts w:asciiTheme="majorBidi" w:hAnsiTheme="majorBidi" w:cstheme="majorBidi"/>
          <w:sz w:val="24"/>
          <w:szCs w:val="24"/>
          <w:lang w:val="en-GB"/>
        </w:rPr>
        <w:lastRenderedPageBreak/>
        <w:t>statistical agency.</w:t>
      </w:r>
      <w:r w:rsidR="00C728AA" w:rsidRPr="00CF2129">
        <w:rPr>
          <w:rFonts w:asciiTheme="majorBidi" w:hAnsiTheme="majorBidi" w:cstheme="majorBidi"/>
          <w:sz w:val="24"/>
          <w:szCs w:val="24"/>
          <w:lang w:val="en-GB"/>
        </w:rPr>
        <w:t xml:space="preserve"> The users </w:t>
      </w:r>
      <w:r w:rsidR="0097440B" w:rsidRPr="00CF2129">
        <w:rPr>
          <w:rFonts w:asciiTheme="majorBidi" w:hAnsiTheme="majorBidi" w:cstheme="majorBidi"/>
          <w:sz w:val="24"/>
          <w:szCs w:val="24"/>
          <w:lang w:val="en-GB"/>
        </w:rPr>
        <w:t>can</w:t>
      </w:r>
      <w:r w:rsidR="00C728AA" w:rsidRPr="00CF2129">
        <w:rPr>
          <w:rFonts w:asciiTheme="majorBidi" w:hAnsiTheme="majorBidi" w:cstheme="majorBidi"/>
          <w:sz w:val="24"/>
          <w:szCs w:val="24"/>
          <w:lang w:val="en-GB"/>
        </w:rPr>
        <w:t xml:space="preserve"> </w:t>
      </w:r>
      <w:r w:rsidR="006575AC" w:rsidRPr="00CF2129">
        <w:rPr>
          <w:rFonts w:asciiTheme="majorBidi" w:hAnsiTheme="majorBidi" w:cstheme="majorBidi"/>
          <w:sz w:val="24"/>
          <w:szCs w:val="24"/>
          <w:lang w:val="en-GB"/>
        </w:rPr>
        <w:t xml:space="preserve">change designation of </w:t>
      </w:r>
      <w:r w:rsidR="00D453C9" w:rsidRPr="00CF2129">
        <w:rPr>
          <w:rFonts w:asciiTheme="majorBidi" w:hAnsiTheme="majorBidi" w:cstheme="majorBidi"/>
          <w:sz w:val="24"/>
          <w:szCs w:val="24"/>
          <w:lang w:val="en-GB"/>
        </w:rPr>
        <w:t>"</w:t>
      </w:r>
      <w:r w:rsidR="006575AC" w:rsidRPr="00CF2129">
        <w:rPr>
          <w:rFonts w:asciiTheme="majorBidi" w:hAnsiTheme="majorBidi" w:cstheme="majorBidi"/>
          <w:sz w:val="24"/>
          <w:szCs w:val="24"/>
          <w:lang w:val="en-GB"/>
        </w:rPr>
        <w:t>mandatory" or "optional" dep</w:t>
      </w:r>
      <w:r w:rsidR="00E53D3B" w:rsidRPr="00CF2129">
        <w:rPr>
          <w:rFonts w:asciiTheme="majorBidi" w:hAnsiTheme="majorBidi" w:cstheme="majorBidi"/>
          <w:sz w:val="24"/>
          <w:szCs w:val="24"/>
          <w:lang w:val="en-GB"/>
        </w:rPr>
        <w:t>ending on their specific circumstances</w:t>
      </w:r>
      <w:r w:rsidR="00B04F09" w:rsidRPr="00CF2129">
        <w:rPr>
          <w:rFonts w:asciiTheme="majorBidi" w:hAnsiTheme="majorBidi" w:cstheme="majorBidi"/>
          <w:sz w:val="24"/>
          <w:szCs w:val="24"/>
          <w:lang w:val="en-GB"/>
        </w:rPr>
        <w:t>.</w:t>
      </w:r>
      <w:r w:rsidR="00587211" w:rsidRPr="00CF2129">
        <w:rPr>
          <w:rFonts w:asciiTheme="majorBidi" w:hAnsiTheme="majorBidi" w:cstheme="majorBidi" w:hint="eastAsia"/>
          <w:sz w:val="24"/>
          <w:szCs w:val="24"/>
          <w:lang w:val="en-GB"/>
        </w:rPr>
        <w:t xml:space="preserve"> The list of measures categorized as </w:t>
      </w:r>
      <w:r w:rsidR="00587211" w:rsidRPr="00CF2129">
        <w:rPr>
          <w:rFonts w:asciiTheme="majorBidi" w:hAnsiTheme="majorBidi" w:cstheme="majorBidi"/>
          <w:sz w:val="24"/>
          <w:szCs w:val="24"/>
          <w:lang w:val="en-GB"/>
        </w:rPr>
        <w:t xml:space="preserve">"mandatory" </w:t>
      </w:r>
      <w:r w:rsidR="00BD2E45" w:rsidRPr="00CF2129">
        <w:rPr>
          <w:rFonts w:asciiTheme="majorBidi" w:hAnsiTheme="majorBidi" w:cstheme="majorBidi" w:hint="eastAsia"/>
          <w:sz w:val="24"/>
          <w:szCs w:val="24"/>
          <w:lang w:val="en-GB"/>
        </w:rPr>
        <w:t>are</w:t>
      </w:r>
      <w:r w:rsidR="00587211" w:rsidRPr="00CF2129">
        <w:rPr>
          <w:rFonts w:asciiTheme="majorBidi" w:hAnsiTheme="majorBidi" w:cstheme="majorBidi" w:hint="eastAsia"/>
          <w:sz w:val="24"/>
          <w:szCs w:val="24"/>
          <w:lang w:val="en-GB"/>
        </w:rPr>
        <w:t xml:space="preserve"> included in this section, while all </w:t>
      </w:r>
      <w:r w:rsidR="00587211" w:rsidRPr="00CF2129">
        <w:rPr>
          <w:rFonts w:asciiTheme="majorBidi" w:hAnsiTheme="majorBidi" w:cstheme="majorBidi"/>
          <w:sz w:val="24"/>
          <w:szCs w:val="24"/>
          <w:lang w:val="en-GB"/>
        </w:rPr>
        <w:t>"optional"</w:t>
      </w:r>
      <w:r w:rsidR="00587211" w:rsidRPr="00CF2129">
        <w:rPr>
          <w:rFonts w:asciiTheme="majorBidi" w:hAnsiTheme="majorBidi" w:cstheme="majorBidi" w:hint="eastAsia"/>
          <w:sz w:val="24"/>
          <w:szCs w:val="24"/>
          <w:lang w:val="en-GB"/>
        </w:rPr>
        <w:t xml:space="preserve"> </w:t>
      </w:r>
      <w:r w:rsidR="00587211" w:rsidRPr="00CF2129">
        <w:rPr>
          <w:rFonts w:asciiTheme="majorBidi" w:hAnsiTheme="majorBidi" w:cstheme="majorBidi"/>
          <w:sz w:val="24"/>
          <w:szCs w:val="24"/>
          <w:lang w:val="en-GB"/>
        </w:rPr>
        <w:t>measure</w:t>
      </w:r>
      <w:r w:rsidR="00587211" w:rsidRPr="00CF2129">
        <w:rPr>
          <w:rFonts w:asciiTheme="majorBidi" w:hAnsiTheme="majorBidi" w:cstheme="majorBidi" w:hint="eastAsia"/>
          <w:sz w:val="24"/>
          <w:szCs w:val="24"/>
          <w:lang w:val="en-GB"/>
        </w:rPr>
        <w:t>s are listed in Annex 2.</w:t>
      </w:r>
    </w:p>
    <w:p w14:paraId="59EC4C11" w14:textId="77777777" w:rsidR="003E411B" w:rsidRPr="00CF2129" w:rsidRDefault="003E411B" w:rsidP="00321D18">
      <w:pPr>
        <w:pStyle w:val="ListParagraph"/>
        <w:spacing w:after="0" w:line="240" w:lineRule="auto"/>
        <w:ind w:left="0"/>
        <w:jc w:val="both"/>
        <w:rPr>
          <w:rFonts w:asciiTheme="majorBidi" w:hAnsiTheme="majorBidi" w:cstheme="majorBidi"/>
          <w:sz w:val="24"/>
          <w:szCs w:val="24"/>
          <w:lang w:val="en-GB"/>
        </w:rPr>
      </w:pPr>
    </w:p>
    <w:p w14:paraId="4E500C72" w14:textId="210851F0" w:rsidR="003F1AA1" w:rsidRPr="00CF2129" w:rsidRDefault="004B2701"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i/>
          <w:iCs/>
          <w:sz w:val="24"/>
          <w:szCs w:val="24"/>
          <w:lang w:val="en-GB"/>
        </w:rPr>
        <w:t>Assessment Checklist</w:t>
      </w:r>
      <w:r w:rsidRPr="00CF2129">
        <w:rPr>
          <w:rFonts w:asciiTheme="majorBidi" w:hAnsiTheme="majorBidi" w:cstheme="majorBidi"/>
          <w:sz w:val="24"/>
          <w:szCs w:val="24"/>
          <w:lang w:val="en-GB"/>
        </w:rPr>
        <w:t xml:space="preserve">. </w:t>
      </w:r>
      <w:r w:rsidR="00A96B45" w:rsidRPr="00CF2129">
        <w:rPr>
          <w:rFonts w:asciiTheme="majorBidi" w:hAnsiTheme="majorBidi" w:cstheme="majorBidi"/>
          <w:sz w:val="24"/>
          <w:szCs w:val="24"/>
          <w:lang w:val="en-GB"/>
        </w:rPr>
        <w:t xml:space="preserve">In the </w:t>
      </w:r>
      <w:r w:rsidR="009518DC" w:rsidRPr="00CF2129">
        <w:rPr>
          <w:rFonts w:asciiTheme="majorBidi" w:hAnsiTheme="majorBidi" w:cstheme="majorBidi"/>
          <w:sz w:val="24"/>
          <w:szCs w:val="24"/>
          <w:lang w:val="en-GB"/>
        </w:rPr>
        <w:t>Assessment Checklis</w:t>
      </w:r>
      <w:r w:rsidR="007876DB" w:rsidRPr="00CF2129">
        <w:rPr>
          <w:rFonts w:asciiTheme="majorBidi" w:hAnsiTheme="majorBidi" w:cstheme="majorBidi"/>
          <w:sz w:val="24"/>
          <w:szCs w:val="24"/>
          <w:lang w:val="en-GB"/>
        </w:rPr>
        <w:t>t</w:t>
      </w:r>
      <w:r w:rsidR="00262B5A" w:rsidRPr="00CF2129">
        <w:rPr>
          <w:rFonts w:asciiTheme="majorBidi" w:hAnsiTheme="majorBidi" w:cstheme="majorBidi"/>
          <w:sz w:val="24"/>
          <w:szCs w:val="24"/>
          <w:lang w:val="en-GB"/>
        </w:rPr>
        <w:t xml:space="preserve"> based on this </w:t>
      </w:r>
      <w:r w:rsidR="00A42C60" w:rsidRPr="00CF2129">
        <w:rPr>
          <w:rFonts w:asciiTheme="majorBidi" w:hAnsiTheme="majorBidi" w:cstheme="majorBidi"/>
          <w:sz w:val="24"/>
          <w:szCs w:val="24"/>
          <w:lang w:val="en-GB"/>
        </w:rPr>
        <w:t>Maturity Model</w:t>
      </w:r>
      <w:r w:rsidR="007876DB" w:rsidRPr="00CF2129">
        <w:rPr>
          <w:rFonts w:asciiTheme="majorBidi" w:hAnsiTheme="majorBidi" w:cstheme="majorBidi"/>
          <w:sz w:val="24"/>
          <w:szCs w:val="24"/>
          <w:lang w:val="en-GB"/>
        </w:rPr>
        <w:t>, available in Excel and developed by the Subgroup on Quality Culture</w:t>
      </w:r>
      <w:r w:rsidR="009B3485" w:rsidRPr="00CF2129">
        <w:rPr>
          <w:rFonts w:asciiTheme="majorBidi" w:hAnsiTheme="majorBidi" w:cstheme="majorBidi"/>
          <w:sz w:val="24"/>
          <w:szCs w:val="24"/>
          <w:lang w:val="en-GB"/>
        </w:rPr>
        <w:t xml:space="preserve">, </w:t>
      </w:r>
      <w:r w:rsidR="00D453C9" w:rsidRPr="00CF2129">
        <w:rPr>
          <w:rFonts w:asciiTheme="majorBidi" w:hAnsiTheme="majorBidi" w:cstheme="majorBidi"/>
          <w:sz w:val="24"/>
          <w:szCs w:val="24"/>
          <w:lang w:val="en-GB"/>
        </w:rPr>
        <w:t xml:space="preserve">all </w:t>
      </w:r>
      <w:r w:rsidR="00585B47" w:rsidRPr="00CF2129">
        <w:rPr>
          <w:rFonts w:asciiTheme="majorBidi" w:hAnsiTheme="majorBidi" w:cstheme="majorBidi"/>
          <w:sz w:val="24"/>
          <w:szCs w:val="24"/>
          <w:lang w:val="en-GB"/>
        </w:rPr>
        <w:t xml:space="preserve">"mandatory" or "optional" </w:t>
      </w:r>
      <w:r w:rsidR="00D453C9" w:rsidRPr="00CF2129">
        <w:rPr>
          <w:rFonts w:asciiTheme="majorBidi" w:hAnsiTheme="majorBidi" w:cstheme="majorBidi"/>
          <w:sz w:val="24"/>
          <w:szCs w:val="24"/>
          <w:lang w:val="en-GB"/>
        </w:rPr>
        <w:t>measures are listed under the respective key characteristics in their sequential order</w:t>
      </w:r>
      <w:r w:rsidR="001C5C6F" w:rsidRPr="00CF2129">
        <w:rPr>
          <w:rFonts w:asciiTheme="majorBidi" w:hAnsiTheme="majorBidi" w:cstheme="majorBidi"/>
          <w:sz w:val="24"/>
          <w:szCs w:val="24"/>
          <w:lang w:val="en-GB"/>
        </w:rPr>
        <w:t xml:space="preserve">, but only the first two measures </w:t>
      </w:r>
      <w:r w:rsidR="005533FD" w:rsidRPr="00CF2129">
        <w:rPr>
          <w:rFonts w:asciiTheme="majorBidi" w:hAnsiTheme="majorBidi" w:cstheme="majorBidi"/>
          <w:sz w:val="24"/>
          <w:szCs w:val="24"/>
          <w:lang w:val="en-GB"/>
        </w:rPr>
        <w:t xml:space="preserve">under each maturity level of every key characteristic </w:t>
      </w:r>
      <w:r w:rsidR="00CB1674" w:rsidRPr="00CF2129">
        <w:rPr>
          <w:rFonts w:asciiTheme="majorBidi" w:hAnsiTheme="majorBidi" w:cstheme="majorBidi"/>
          <w:sz w:val="24"/>
          <w:szCs w:val="24"/>
          <w:lang w:val="en-GB"/>
        </w:rPr>
        <w:t xml:space="preserve">are </w:t>
      </w:r>
      <w:r w:rsidR="007C295D" w:rsidRPr="00CF2129">
        <w:rPr>
          <w:rFonts w:asciiTheme="majorBidi" w:hAnsiTheme="majorBidi" w:cstheme="majorBidi"/>
          <w:sz w:val="24"/>
          <w:szCs w:val="24"/>
          <w:lang w:val="en-GB"/>
        </w:rPr>
        <w:t xml:space="preserve">designated as </w:t>
      </w:r>
      <w:r w:rsidRPr="00CF2129">
        <w:rPr>
          <w:rFonts w:asciiTheme="majorBidi" w:hAnsiTheme="majorBidi" w:cstheme="majorBidi"/>
          <w:sz w:val="24"/>
          <w:szCs w:val="24"/>
          <w:lang w:val="en-GB"/>
        </w:rPr>
        <w:t>"mandatory".</w:t>
      </w:r>
      <w:r w:rsidR="00234594" w:rsidRPr="00CF2129">
        <w:rPr>
          <w:rFonts w:asciiTheme="majorBidi" w:hAnsiTheme="majorBidi" w:cstheme="majorBidi"/>
          <w:sz w:val="24"/>
          <w:szCs w:val="24"/>
          <w:lang w:val="en-GB"/>
        </w:rPr>
        <w:t xml:space="preserve"> This results in 48 </w:t>
      </w:r>
      <w:r w:rsidR="00606B15" w:rsidRPr="00CF2129">
        <w:rPr>
          <w:rFonts w:asciiTheme="majorBidi" w:hAnsiTheme="majorBidi" w:cstheme="majorBidi"/>
          <w:sz w:val="24"/>
          <w:szCs w:val="24"/>
          <w:lang w:val="en-GB"/>
        </w:rPr>
        <w:t xml:space="preserve">"mandatory" measures (8 per each </w:t>
      </w:r>
      <w:r w:rsidR="00732AAD" w:rsidRPr="00CF2129">
        <w:rPr>
          <w:rFonts w:asciiTheme="majorBidi" w:hAnsiTheme="majorBidi" w:cstheme="majorBidi"/>
          <w:sz w:val="24"/>
          <w:szCs w:val="24"/>
          <w:lang w:val="en-GB"/>
        </w:rPr>
        <w:t xml:space="preserve">of </w:t>
      </w:r>
      <w:r w:rsidR="004A44BC" w:rsidRPr="00CF2129">
        <w:rPr>
          <w:rFonts w:asciiTheme="majorBidi" w:hAnsiTheme="majorBidi" w:cstheme="majorBidi"/>
          <w:sz w:val="24"/>
          <w:szCs w:val="24"/>
          <w:lang w:val="en-GB"/>
        </w:rPr>
        <w:t xml:space="preserve">the </w:t>
      </w:r>
      <w:r w:rsidR="00732AAD" w:rsidRPr="00CF2129">
        <w:rPr>
          <w:rFonts w:asciiTheme="majorBidi" w:hAnsiTheme="majorBidi" w:cstheme="majorBidi"/>
          <w:sz w:val="24"/>
          <w:szCs w:val="24"/>
          <w:lang w:val="en-GB"/>
        </w:rPr>
        <w:t xml:space="preserve">six </w:t>
      </w:r>
      <w:r w:rsidR="00606B15" w:rsidRPr="00CF2129">
        <w:rPr>
          <w:rFonts w:asciiTheme="majorBidi" w:hAnsiTheme="majorBidi" w:cstheme="majorBidi"/>
          <w:sz w:val="24"/>
          <w:szCs w:val="24"/>
          <w:lang w:val="en-GB"/>
        </w:rPr>
        <w:t>key characteristic).</w:t>
      </w:r>
    </w:p>
    <w:p w14:paraId="18A179EC" w14:textId="77777777" w:rsidR="00D453C9" w:rsidRPr="00CF2129" w:rsidRDefault="00D453C9" w:rsidP="00321D18">
      <w:pPr>
        <w:pStyle w:val="ListParagraph"/>
        <w:spacing w:after="0" w:line="240" w:lineRule="auto"/>
        <w:ind w:left="0"/>
        <w:jc w:val="both"/>
        <w:rPr>
          <w:rFonts w:asciiTheme="majorBidi" w:hAnsiTheme="majorBidi" w:cstheme="majorBidi"/>
          <w:sz w:val="24"/>
          <w:szCs w:val="24"/>
          <w:lang w:val="en-GB"/>
        </w:rPr>
      </w:pPr>
    </w:p>
    <w:p w14:paraId="3470817D" w14:textId="492C1470" w:rsidR="0052094F" w:rsidRPr="00CF2129" w:rsidRDefault="00014C29" w:rsidP="00321D18">
      <w:pPr>
        <w:pStyle w:val="Heading3"/>
        <w:jc w:val="both"/>
        <w:rPr>
          <w:lang w:val="en-GB"/>
        </w:rPr>
      </w:pPr>
      <w:bookmarkStart w:id="11" w:name="_Toc181277895"/>
      <w:r w:rsidRPr="00CF2129">
        <w:rPr>
          <w:sz w:val="28"/>
          <w:szCs w:val="28"/>
          <w:lang w:val="en-GB"/>
        </w:rPr>
        <w:t xml:space="preserve">Key characteristic 1: </w:t>
      </w:r>
      <w:r w:rsidR="00C0647E" w:rsidRPr="00CF2129">
        <w:rPr>
          <w:sz w:val="28"/>
          <w:szCs w:val="28"/>
          <w:lang w:val="en-GB"/>
        </w:rPr>
        <w:t>Awareness and Innovation</w:t>
      </w:r>
      <w:bookmarkEnd w:id="11"/>
    </w:p>
    <w:p w14:paraId="649F3624" w14:textId="77777777" w:rsidR="00014C29" w:rsidRPr="00CF2129" w:rsidRDefault="00014C29" w:rsidP="00321D18">
      <w:pPr>
        <w:pStyle w:val="ListParagraph"/>
        <w:spacing w:after="0" w:line="240" w:lineRule="auto"/>
        <w:jc w:val="both"/>
        <w:rPr>
          <w:rFonts w:ascii="Times New Roman" w:hAnsi="Times New Roman" w:cs="Times New Roman"/>
          <w:sz w:val="24"/>
          <w:szCs w:val="24"/>
          <w:lang w:val="en-GB"/>
        </w:rPr>
      </w:pPr>
    </w:p>
    <w:p w14:paraId="3B605FFD" w14:textId="611CC71B" w:rsidR="00863AFB" w:rsidRPr="00CF2129" w:rsidRDefault="00863AFB" w:rsidP="00321D18">
      <w:pPr>
        <w:pStyle w:val="ListParagraph"/>
        <w:numPr>
          <w:ilvl w:val="0"/>
          <w:numId w:val="26"/>
        </w:numPr>
        <w:spacing w:after="0" w:line="240" w:lineRule="auto"/>
        <w:ind w:left="0" w:firstLine="0"/>
        <w:jc w:val="both"/>
        <w:rPr>
          <w:rFonts w:asciiTheme="majorBidi" w:hAnsiTheme="majorBidi"/>
          <w:sz w:val="24"/>
          <w:lang w:val="en-GB"/>
        </w:rPr>
      </w:pPr>
      <w:r w:rsidRPr="00CF2129">
        <w:rPr>
          <w:rFonts w:asciiTheme="majorBidi" w:hAnsiTheme="majorBidi"/>
          <w:sz w:val="24"/>
          <w:lang w:val="en-GB"/>
        </w:rPr>
        <w:t xml:space="preserve">There is a shared understanding of the importance of quality among all levels of the staff involved in the production </w:t>
      </w:r>
      <w:r w:rsidR="00777F88" w:rsidRPr="00CF2129">
        <w:rPr>
          <w:rFonts w:asciiTheme="majorBidi" w:hAnsiTheme="majorBidi"/>
          <w:sz w:val="24"/>
          <w:lang w:val="en-GB"/>
        </w:rPr>
        <w:t xml:space="preserve">and dissemination </w:t>
      </w:r>
      <w:r w:rsidRPr="00CF2129">
        <w:rPr>
          <w:rFonts w:asciiTheme="majorBidi" w:hAnsiTheme="majorBidi"/>
          <w:sz w:val="24"/>
          <w:lang w:val="en-GB"/>
        </w:rPr>
        <w:t xml:space="preserve">of official statistics. Additionally, fostering a culture of systematic </w:t>
      </w:r>
      <w:r w:rsidR="00E26395" w:rsidRPr="00CF2129">
        <w:rPr>
          <w:rFonts w:asciiTheme="majorBidi" w:hAnsiTheme="majorBidi"/>
          <w:sz w:val="24"/>
          <w:lang w:val="en-GB"/>
        </w:rPr>
        <w:t xml:space="preserve">innovation </w:t>
      </w:r>
      <w:r w:rsidRPr="00CF2129">
        <w:rPr>
          <w:rFonts w:asciiTheme="majorBidi" w:hAnsiTheme="majorBidi"/>
          <w:sz w:val="24"/>
          <w:lang w:val="en-GB"/>
        </w:rPr>
        <w:t>is essential for co</w:t>
      </w:r>
      <w:r w:rsidR="006E41DA" w:rsidRPr="00CF2129">
        <w:rPr>
          <w:rFonts w:asciiTheme="majorBidi" w:hAnsiTheme="majorBidi"/>
          <w:sz w:val="24"/>
          <w:lang w:val="en-GB"/>
        </w:rPr>
        <w:t>ntinuous improvement</w:t>
      </w:r>
      <w:r w:rsidRPr="00CF2129">
        <w:rPr>
          <w:rFonts w:asciiTheme="majorBidi" w:hAnsiTheme="majorBidi"/>
          <w:sz w:val="24"/>
          <w:lang w:val="en-GB"/>
        </w:rPr>
        <w:t xml:space="preserve"> of the quality of official statistics, including the use of new data sources, process refinement and tailoring outputs to user needs. </w:t>
      </w:r>
      <w:r w:rsidR="00C7194D" w:rsidRPr="00CF2129">
        <w:rPr>
          <w:rFonts w:asciiTheme="majorBidi" w:hAnsiTheme="majorBidi"/>
          <w:sz w:val="24"/>
          <w:lang w:val="en-GB"/>
        </w:rPr>
        <w:t xml:space="preserve">The </w:t>
      </w:r>
      <w:r w:rsidR="0034082C" w:rsidRPr="00CF2129">
        <w:rPr>
          <w:rFonts w:asciiTheme="majorBidi" w:hAnsiTheme="majorBidi"/>
          <w:sz w:val="24"/>
          <w:lang w:val="en-GB"/>
        </w:rPr>
        <w:t xml:space="preserve">testing and </w:t>
      </w:r>
      <w:r w:rsidR="00C7194D" w:rsidRPr="00CF2129">
        <w:rPr>
          <w:rFonts w:asciiTheme="majorBidi" w:hAnsiTheme="majorBidi"/>
          <w:sz w:val="24"/>
          <w:lang w:val="en-GB"/>
        </w:rPr>
        <w:t>use of t</w:t>
      </w:r>
      <w:r w:rsidRPr="00CF2129">
        <w:rPr>
          <w:rFonts w:asciiTheme="majorBidi" w:hAnsiTheme="majorBidi"/>
          <w:sz w:val="24"/>
          <w:lang w:val="en-GB"/>
        </w:rPr>
        <w:t xml:space="preserve">echnology </w:t>
      </w:r>
      <w:r w:rsidR="00047282" w:rsidRPr="00CF2129">
        <w:rPr>
          <w:rFonts w:asciiTheme="majorBidi" w:hAnsiTheme="majorBidi"/>
          <w:sz w:val="24"/>
          <w:lang w:val="en-GB"/>
        </w:rPr>
        <w:t xml:space="preserve">and new methods and tools </w:t>
      </w:r>
      <w:r w:rsidR="00C7194D" w:rsidRPr="00CF2129">
        <w:rPr>
          <w:rFonts w:asciiTheme="majorBidi" w:hAnsiTheme="majorBidi"/>
          <w:sz w:val="24"/>
          <w:lang w:val="en-GB"/>
        </w:rPr>
        <w:t xml:space="preserve">supports </w:t>
      </w:r>
      <w:r w:rsidR="005A6395" w:rsidRPr="00CF2129">
        <w:rPr>
          <w:rFonts w:asciiTheme="majorBidi" w:hAnsiTheme="majorBidi"/>
          <w:sz w:val="24"/>
          <w:lang w:val="en-GB"/>
        </w:rPr>
        <w:t>and drives innovation</w:t>
      </w:r>
      <w:r w:rsidRPr="00CF2129">
        <w:rPr>
          <w:rFonts w:asciiTheme="majorBidi" w:hAnsiTheme="majorBidi"/>
          <w:sz w:val="24"/>
          <w:lang w:val="en-GB"/>
        </w:rPr>
        <w:t>s</w:t>
      </w:r>
      <w:r w:rsidR="005A6395" w:rsidRPr="00CF2129">
        <w:rPr>
          <w:rFonts w:asciiTheme="majorBidi" w:hAnsiTheme="majorBidi"/>
          <w:sz w:val="24"/>
          <w:lang w:val="en-GB"/>
        </w:rPr>
        <w:t xml:space="preserve">. </w:t>
      </w:r>
    </w:p>
    <w:p w14:paraId="69843669" w14:textId="77777777" w:rsidR="00863AFB" w:rsidRPr="00CF2129" w:rsidRDefault="00863AFB" w:rsidP="000E7659">
      <w:pPr>
        <w:spacing w:after="0" w:line="240" w:lineRule="auto"/>
        <w:jc w:val="both"/>
        <w:rPr>
          <w:rFonts w:ascii="Times New Roman" w:hAnsi="Times New Roman" w:cs="Times New Roman"/>
          <w:sz w:val="24"/>
          <w:szCs w:val="24"/>
          <w:lang w:val="en-GB"/>
        </w:rPr>
      </w:pPr>
    </w:p>
    <w:p w14:paraId="42FC7D65" w14:textId="2C6E3954" w:rsidR="0060026D" w:rsidRPr="00CF2129" w:rsidRDefault="0086470C"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Mandatory </w:t>
      </w:r>
      <w:r w:rsidR="0060026D" w:rsidRPr="00CF2129">
        <w:rPr>
          <w:rFonts w:asciiTheme="majorBidi" w:hAnsiTheme="majorBidi" w:cstheme="majorBidi"/>
          <w:sz w:val="24"/>
          <w:szCs w:val="24"/>
          <w:lang w:val="en-GB"/>
        </w:rPr>
        <w:t>Measure</w:t>
      </w:r>
      <w:r w:rsidR="00AD2DF4" w:rsidRPr="00CF2129">
        <w:rPr>
          <w:rFonts w:asciiTheme="majorBidi" w:hAnsiTheme="majorBidi" w:cstheme="majorBidi"/>
          <w:sz w:val="24"/>
          <w:szCs w:val="24"/>
          <w:lang w:val="en-GB"/>
        </w:rPr>
        <w:t>s</w:t>
      </w:r>
      <w:r w:rsidR="0060026D" w:rsidRPr="00CF2129">
        <w:rPr>
          <w:rFonts w:asciiTheme="majorBidi" w:hAnsiTheme="majorBidi" w:cstheme="majorBidi"/>
          <w:sz w:val="24"/>
          <w:szCs w:val="24"/>
          <w:lang w:val="en-GB"/>
        </w:rPr>
        <w:t>:</w:t>
      </w:r>
    </w:p>
    <w:tbl>
      <w:tblPr>
        <w:tblStyle w:val="TableGrid"/>
        <w:tblW w:w="0" w:type="auto"/>
        <w:tblInd w:w="-5" w:type="dxa"/>
        <w:tblLook w:val="04A0" w:firstRow="1" w:lastRow="0" w:firstColumn="1" w:lastColumn="0" w:noHBand="0" w:noVBand="1"/>
      </w:tblPr>
      <w:tblGrid>
        <w:gridCol w:w="1800"/>
        <w:gridCol w:w="7555"/>
      </w:tblGrid>
      <w:tr w:rsidR="00600FFF" w:rsidRPr="00CF2129" w14:paraId="448065BD" w14:textId="77777777" w:rsidTr="00FF4D2F">
        <w:tc>
          <w:tcPr>
            <w:tcW w:w="1800" w:type="dxa"/>
          </w:tcPr>
          <w:p w14:paraId="5CA52707" w14:textId="33CABC53" w:rsidR="00600FFF" w:rsidRPr="00CF2129" w:rsidRDefault="00600FF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55" w:type="dxa"/>
          </w:tcPr>
          <w:p w14:paraId="46D71654" w14:textId="12BEAAEB" w:rsidR="00121E50" w:rsidRPr="00CF2129" w:rsidRDefault="00121E50"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A13F30" w:rsidRPr="00CF2129" w14:paraId="4846450C" w14:textId="77777777" w:rsidTr="00FF4D2F">
        <w:tc>
          <w:tcPr>
            <w:tcW w:w="1800" w:type="dxa"/>
          </w:tcPr>
          <w:p w14:paraId="63475112" w14:textId="250B71C6" w:rsidR="00A13F30" w:rsidRPr="00CF2129" w:rsidRDefault="00A13F30"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55" w:type="dxa"/>
          </w:tcPr>
          <w:p w14:paraId="41FDFFAC" w14:textId="6A64C89D" w:rsidR="00A13F30" w:rsidRPr="00CF2129" w:rsidRDefault="00315BA3"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Half of the staff complete basic training on quality assurance</w:t>
            </w:r>
            <w:r w:rsidRPr="00CF2129">
              <w:rPr>
                <w:rFonts w:asciiTheme="majorBidi" w:hAnsiTheme="majorBidi" w:cstheme="majorBidi" w:hint="eastAsia"/>
                <w:sz w:val="24"/>
                <w:szCs w:val="24"/>
                <w:lang w:val="en-GB"/>
              </w:rPr>
              <w:t xml:space="preserve"> - </w:t>
            </w:r>
            <w:r w:rsidR="000F0E62" w:rsidRPr="00CF2129">
              <w:rPr>
                <w:rFonts w:asciiTheme="majorBidi" w:hAnsiTheme="majorBidi" w:cstheme="majorBidi"/>
                <w:sz w:val="24"/>
                <w:szCs w:val="24"/>
                <w:lang w:val="en-GB"/>
              </w:rPr>
              <w:t xml:space="preserve">At least </w:t>
            </w:r>
            <w:r w:rsidR="00B170BC" w:rsidRPr="00CF2129">
              <w:rPr>
                <w:rFonts w:asciiTheme="majorBidi" w:hAnsiTheme="majorBidi" w:cstheme="majorBidi"/>
                <w:sz w:val="24"/>
                <w:szCs w:val="24"/>
                <w:lang w:val="en-GB"/>
              </w:rPr>
              <w:t xml:space="preserve">50% of the </w:t>
            </w:r>
            <w:r w:rsidR="00491372" w:rsidRPr="00CF2129">
              <w:rPr>
                <w:rFonts w:asciiTheme="majorBidi" w:hAnsiTheme="majorBidi" w:cstheme="majorBidi" w:hint="eastAsia"/>
                <w:sz w:val="24"/>
                <w:szCs w:val="24"/>
                <w:lang w:val="en-GB"/>
              </w:rPr>
              <w:t xml:space="preserve">key </w:t>
            </w:r>
            <w:r w:rsidR="00B170BC" w:rsidRPr="00CF2129">
              <w:rPr>
                <w:rFonts w:asciiTheme="majorBidi" w:hAnsiTheme="majorBidi" w:cstheme="majorBidi"/>
                <w:sz w:val="24"/>
                <w:szCs w:val="24"/>
                <w:lang w:val="en-GB"/>
              </w:rPr>
              <w:t>staff</w:t>
            </w:r>
            <w:r w:rsidR="00491372" w:rsidRPr="00CF2129">
              <w:rPr>
                <w:rStyle w:val="FootnoteReference"/>
                <w:rFonts w:asciiTheme="majorBidi" w:hAnsiTheme="majorBidi" w:cstheme="majorBidi"/>
                <w:sz w:val="24"/>
                <w:szCs w:val="24"/>
                <w:lang w:val="en-GB"/>
              </w:rPr>
              <w:footnoteReference w:id="10"/>
            </w:r>
            <w:r w:rsidR="00B170BC" w:rsidRPr="00CF2129">
              <w:rPr>
                <w:rFonts w:asciiTheme="majorBidi" w:hAnsiTheme="majorBidi" w:cstheme="majorBidi"/>
                <w:sz w:val="24"/>
                <w:szCs w:val="24"/>
                <w:lang w:val="en-GB"/>
              </w:rPr>
              <w:t xml:space="preserve"> working in the production and dissemination of official statistics</w:t>
            </w:r>
            <w:r w:rsidR="002B7687" w:rsidRPr="00CF2129">
              <w:rPr>
                <w:rFonts w:asciiTheme="majorBidi" w:hAnsiTheme="majorBidi" w:cstheme="majorBidi"/>
                <w:sz w:val="24"/>
                <w:szCs w:val="24"/>
                <w:lang w:val="en-GB"/>
              </w:rPr>
              <w:t>, with senior staff taking the lead,</w:t>
            </w:r>
            <w:r w:rsidR="00EE470C" w:rsidRPr="00CF2129">
              <w:rPr>
                <w:rFonts w:asciiTheme="majorBidi" w:hAnsiTheme="majorBidi" w:cstheme="majorBidi"/>
                <w:sz w:val="24"/>
                <w:szCs w:val="24"/>
                <w:lang w:val="en-GB"/>
              </w:rPr>
              <w:t xml:space="preserve"> </w:t>
            </w:r>
            <w:r w:rsidR="000F6500" w:rsidRPr="00CF2129">
              <w:rPr>
                <w:rFonts w:asciiTheme="majorBidi" w:hAnsiTheme="majorBidi" w:cstheme="majorBidi"/>
                <w:sz w:val="24"/>
                <w:szCs w:val="24"/>
                <w:lang w:val="en-GB"/>
              </w:rPr>
              <w:t xml:space="preserve">have completed a </w:t>
            </w:r>
            <w:r w:rsidR="00F147CA" w:rsidRPr="00CF2129">
              <w:rPr>
                <w:rFonts w:asciiTheme="majorBidi" w:hAnsiTheme="majorBidi" w:cstheme="majorBidi"/>
                <w:sz w:val="24"/>
                <w:szCs w:val="24"/>
                <w:lang w:val="en-GB"/>
              </w:rPr>
              <w:t>basic training</w:t>
            </w:r>
            <w:r w:rsidR="000F6500" w:rsidRPr="00CF2129">
              <w:rPr>
                <w:rFonts w:asciiTheme="majorBidi" w:hAnsiTheme="majorBidi" w:cstheme="majorBidi"/>
                <w:sz w:val="24"/>
                <w:szCs w:val="24"/>
                <w:lang w:val="en-GB"/>
              </w:rPr>
              <w:t xml:space="preserve"> on </w:t>
            </w:r>
            <w:r w:rsidR="0027506F" w:rsidRPr="00CF2129">
              <w:rPr>
                <w:rFonts w:asciiTheme="majorBidi" w:hAnsiTheme="majorBidi" w:cstheme="majorBidi"/>
                <w:sz w:val="24"/>
                <w:szCs w:val="24"/>
                <w:lang w:val="en-GB"/>
              </w:rPr>
              <w:t>the quality assurance requirements, concepts, frameworks, and tools for official statistics.</w:t>
            </w:r>
          </w:p>
        </w:tc>
      </w:tr>
      <w:tr w:rsidR="00491C7D" w:rsidRPr="00CF2129" w14:paraId="2CE42F18" w14:textId="77777777" w:rsidTr="00FF4D2F">
        <w:tc>
          <w:tcPr>
            <w:tcW w:w="1800" w:type="dxa"/>
          </w:tcPr>
          <w:p w14:paraId="48F4742E" w14:textId="4C090460" w:rsidR="00491C7D" w:rsidRPr="00CF2129" w:rsidRDefault="00491C7D" w:rsidP="00321D18">
            <w:pPr>
              <w:pStyle w:val="ListParagraph"/>
              <w:ind w:left="0"/>
              <w:jc w:val="both"/>
              <w:rPr>
                <w:rFonts w:asciiTheme="majorBidi" w:hAnsiTheme="majorBidi" w:cstheme="majorBidi"/>
                <w:sz w:val="24"/>
                <w:szCs w:val="24"/>
                <w:lang w:val="en-GB"/>
              </w:rPr>
            </w:pPr>
          </w:p>
        </w:tc>
        <w:tc>
          <w:tcPr>
            <w:tcW w:w="7555" w:type="dxa"/>
          </w:tcPr>
          <w:p w14:paraId="6519E146" w14:textId="58268522" w:rsidR="00491C7D" w:rsidRPr="00CF2129" w:rsidRDefault="00B72D17"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lang w:val="en-GB"/>
              </w:rPr>
              <w:t>All staff use basic tools for quality assurance</w:t>
            </w:r>
            <w:r w:rsidRPr="00CF2129">
              <w:rPr>
                <w:rFonts w:asciiTheme="majorBidi" w:hAnsiTheme="majorBidi" w:cstheme="majorBidi"/>
                <w:sz w:val="24"/>
                <w:szCs w:val="24"/>
                <w:lang w:val="en-GB"/>
              </w:rPr>
              <w:t xml:space="preserve"> - All staff working in the production and dissemination of official statistics use basic validation tools and procedures, such as basic comparison tables and tools to identify outliers, inconsistencies, and missing data points.</w:t>
            </w:r>
          </w:p>
        </w:tc>
      </w:tr>
      <w:tr w:rsidR="008B4298" w:rsidRPr="00CF2129" w14:paraId="18B920D5" w14:textId="77777777" w:rsidTr="00FF4D2F">
        <w:tc>
          <w:tcPr>
            <w:tcW w:w="1800" w:type="dxa"/>
          </w:tcPr>
          <w:p w14:paraId="101A2084" w14:textId="0FE13829" w:rsidR="008B4298" w:rsidRPr="00CF2129" w:rsidRDefault="008B4298"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55" w:type="dxa"/>
          </w:tcPr>
          <w:p w14:paraId="555E2B8A" w14:textId="5E6B96B3" w:rsidR="008B4298" w:rsidRPr="00CF2129" w:rsidRDefault="00B447A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Most staff complete basic training on quality assurance</w:t>
            </w:r>
            <w:r w:rsidRPr="00CF2129">
              <w:rPr>
                <w:rFonts w:asciiTheme="majorBidi" w:hAnsiTheme="majorBidi" w:cstheme="majorBidi"/>
                <w:sz w:val="24"/>
                <w:szCs w:val="24"/>
                <w:lang w:val="en-GB"/>
              </w:rPr>
              <w:t xml:space="preserve"> - At least 75% of the staff working in the production and dissemination of official statistics, with senior staff taking the lead, have completed a basic and refresher training or workshop on the quality assurance requirements, concepts, frameworks, and tools for official statistics.</w:t>
            </w:r>
          </w:p>
        </w:tc>
      </w:tr>
      <w:tr w:rsidR="00A13F30" w:rsidRPr="00CF2129" w14:paraId="516998E2" w14:textId="77777777" w:rsidTr="00FF4D2F">
        <w:tc>
          <w:tcPr>
            <w:tcW w:w="1800" w:type="dxa"/>
          </w:tcPr>
          <w:p w14:paraId="4AD3B5D9" w14:textId="624652B9" w:rsidR="00A13F30" w:rsidRPr="00CF2129" w:rsidRDefault="00A13F30" w:rsidP="00321D18">
            <w:pPr>
              <w:pStyle w:val="ListParagraph"/>
              <w:ind w:left="0"/>
              <w:jc w:val="both"/>
              <w:rPr>
                <w:rFonts w:asciiTheme="majorBidi" w:hAnsiTheme="majorBidi" w:cstheme="majorBidi"/>
                <w:sz w:val="24"/>
                <w:szCs w:val="24"/>
                <w:lang w:val="en-GB"/>
              </w:rPr>
            </w:pPr>
          </w:p>
        </w:tc>
        <w:tc>
          <w:tcPr>
            <w:tcW w:w="7555" w:type="dxa"/>
          </w:tcPr>
          <w:p w14:paraId="36F43387" w14:textId="14764227" w:rsidR="00A13F30" w:rsidRPr="00CF2129" w:rsidRDefault="000C0459"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Most staff use basic tools for quality assessment</w:t>
            </w:r>
            <w:r w:rsidRPr="00CF2129">
              <w:rPr>
                <w:rFonts w:asciiTheme="majorBidi" w:hAnsiTheme="majorBidi" w:cstheme="majorBidi"/>
                <w:sz w:val="24"/>
                <w:szCs w:val="24"/>
                <w:lang w:val="en-GB"/>
              </w:rPr>
              <w:t xml:space="preserve"> - At least 75% of the staff working in the production and dissemination of official statistics use basic tools of quality assessment such as quality indicators, quality reports and user surveys.</w:t>
            </w:r>
          </w:p>
        </w:tc>
      </w:tr>
      <w:tr w:rsidR="00E735D8" w:rsidRPr="00CF2129" w14:paraId="268274F0" w14:textId="77777777" w:rsidTr="00FF4D2F">
        <w:tc>
          <w:tcPr>
            <w:tcW w:w="1800" w:type="dxa"/>
          </w:tcPr>
          <w:p w14:paraId="03189F5D" w14:textId="3391EBA3" w:rsidR="00E735D8" w:rsidRPr="00CF2129" w:rsidRDefault="00E735D8"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55" w:type="dxa"/>
          </w:tcPr>
          <w:p w14:paraId="62A67279" w14:textId="2B9EA0BA" w:rsidR="00E735D8" w:rsidRPr="00CF2129" w:rsidRDefault="008A5BD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All staff complete mandatory training courses</w:t>
            </w:r>
            <w:r w:rsidRPr="00CF2129">
              <w:rPr>
                <w:rFonts w:asciiTheme="majorBidi" w:hAnsiTheme="majorBidi" w:cstheme="majorBidi"/>
                <w:sz w:val="24"/>
                <w:szCs w:val="24"/>
                <w:lang w:val="en-GB"/>
              </w:rPr>
              <w:t xml:space="preserve"> - All staff working in the production and dissemination of official statistics have completed a mandatory training courses and knowledge test on statistical quality assurance. These training sessions and assessments were conducted either in-house or through external training institutions, depending on the available resource capacities.</w:t>
            </w:r>
          </w:p>
        </w:tc>
      </w:tr>
      <w:tr w:rsidR="005307D6" w:rsidRPr="00CF2129" w14:paraId="4EAD150C" w14:textId="77777777" w:rsidTr="00FF4D2F">
        <w:tc>
          <w:tcPr>
            <w:tcW w:w="1800" w:type="dxa"/>
          </w:tcPr>
          <w:p w14:paraId="0465FC63" w14:textId="77777777" w:rsidR="005307D6" w:rsidRPr="00CF2129" w:rsidRDefault="005307D6" w:rsidP="00321D18">
            <w:pPr>
              <w:pStyle w:val="ListParagraph"/>
              <w:ind w:left="0"/>
              <w:jc w:val="both"/>
              <w:rPr>
                <w:rFonts w:asciiTheme="majorBidi" w:hAnsiTheme="majorBidi" w:cstheme="majorBidi"/>
                <w:sz w:val="24"/>
                <w:szCs w:val="24"/>
                <w:lang w:val="en-GB"/>
              </w:rPr>
            </w:pPr>
          </w:p>
        </w:tc>
        <w:tc>
          <w:tcPr>
            <w:tcW w:w="7555" w:type="dxa"/>
          </w:tcPr>
          <w:p w14:paraId="57901CC8" w14:textId="2A9B3D49" w:rsidR="005307D6" w:rsidRPr="00CF2129" w:rsidRDefault="008A5BD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Selected staff participate in internal knowledge-sharing activities</w:t>
            </w:r>
            <w:r w:rsidRPr="00CF2129">
              <w:rPr>
                <w:rFonts w:asciiTheme="majorBidi" w:hAnsiTheme="majorBidi" w:cstheme="majorBidi"/>
                <w:sz w:val="24"/>
                <w:szCs w:val="24"/>
                <w:lang w:val="en-GB"/>
              </w:rPr>
              <w:t xml:space="preserve"> - Selected staff participate in internal knowledge-sharing activities to identify and implement innovative methods and tools for the production and dissemination of official statistics.</w:t>
            </w:r>
          </w:p>
        </w:tc>
      </w:tr>
      <w:tr w:rsidR="00107DB2" w:rsidRPr="00CF2129" w14:paraId="27B81A51" w14:textId="77777777" w:rsidTr="00FF4D2F">
        <w:tc>
          <w:tcPr>
            <w:tcW w:w="1800" w:type="dxa"/>
          </w:tcPr>
          <w:p w14:paraId="1533D343" w14:textId="77777777" w:rsidR="00107DB2" w:rsidRPr="00CF2129" w:rsidRDefault="00107DB2"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4</w:t>
            </w:r>
          </w:p>
        </w:tc>
        <w:tc>
          <w:tcPr>
            <w:tcW w:w="7555" w:type="dxa"/>
          </w:tcPr>
          <w:p w14:paraId="003C633F" w14:textId="56B64C55" w:rsidR="00107DB2" w:rsidRPr="00CF2129" w:rsidRDefault="008A5BDE"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All staff participate in periodic self-assessments, peer-reviews, and benchmarking exercises.</w:t>
            </w:r>
          </w:p>
        </w:tc>
      </w:tr>
      <w:tr w:rsidR="00F147CA" w:rsidRPr="00CF2129" w14:paraId="21024FFC" w14:textId="77777777" w:rsidTr="00FF4D2F">
        <w:tc>
          <w:tcPr>
            <w:tcW w:w="1800" w:type="dxa"/>
          </w:tcPr>
          <w:p w14:paraId="0381F50E" w14:textId="77777777" w:rsidR="00F147CA" w:rsidRPr="00CF2129" w:rsidRDefault="00F147CA" w:rsidP="00321D18">
            <w:pPr>
              <w:pStyle w:val="ListParagraph"/>
              <w:ind w:left="0"/>
              <w:jc w:val="both"/>
              <w:rPr>
                <w:rFonts w:asciiTheme="majorBidi" w:hAnsiTheme="majorBidi" w:cstheme="majorBidi"/>
                <w:sz w:val="24"/>
                <w:szCs w:val="24"/>
              </w:rPr>
            </w:pPr>
          </w:p>
        </w:tc>
        <w:tc>
          <w:tcPr>
            <w:tcW w:w="7555" w:type="dxa"/>
          </w:tcPr>
          <w:p w14:paraId="2BA2D641" w14:textId="295D370E" w:rsidR="00F147CA" w:rsidRPr="00CF2129" w:rsidRDefault="008A5BD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rPr>
              <w:t>Most staff acknowledge their awareness of quality assurance</w:t>
            </w:r>
            <w:r w:rsidRPr="00CF2129">
              <w:rPr>
                <w:rFonts w:asciiTheme="majorBidi" w:hAnsiTheme="majorBidi" w:cstheme="majorBidi"/>
                <w:sz w:val="24"/>
                <w:szCs w:val="24"/>
              </w:rPr>
              <w:t xml:space="preserve"> - At least 80% of staff member report knowing and executing actions for quality assurance, user orientation and innovation through the application of instruments such as staff survey or interviews.</w:t>
            </w:r>
          </w:p>
        </w:tc>
      </w:tr>
    </w:tbl>
    <w:p w14:paraId="031DA2B5" w14:textId="36D3CBE2" w:rsidR="005A68CE" w:rsidRPr="00CF2129" w:rsidRDefault="005A68CE" w:rsidP="00321D18">
      <w:pPr>
        <w:jc w:val="both"/>
        <w:rPr>
          <w:rFonts w:asciiTheme="majorBidi" w:hAnsiTheme="majorBidi" w:cstheme="majorBidi"/>
          <w:b/>
          <w:bCs/>
          <w:sz w:val="24"/>
          <w:szCs w:val="24"/>
          <w:lang w:val="en-GB"/>
        </w:rPr>
      </w:pPr>
    </w:p>
    <w:p w14:paraId="05293127" w14:textId="664351CD" w:rsidR="0052094F" w:rsidRPr="00CF2129" w:rsidRDefault="00014C29" w:rsidP="00321D18">
      <w:pPr>
        <w:pStyle w:val="Heading3"/>
        <w:jc w:val="both"/>
        <w:rPr>
          <w:sz w:val="28"/>
          <w:szCs w:val="28"/>
          <w:lang w:val="en-GB"/>
        </w:rPr>
      </w:pPr>
      <w:bookmarkStart w:id="12" w:name="_Toc181277896"/>
      <w:r w:rsidRPr="00CF2129">
        <w:rPr>
          <w:sz w:val="28"/>
          <w:szCs w:val="28"/>
          <w:lang w:val="en-GB"/>
        </w:rPr>
        <w:t xml:space="preserve">Key characteristic 2: </w:t>
      </w:r>
      <w:r w:rsidR="0007137C" w:rsidRPr="00CF2129">
        <w:rPr>
          <w:sz w:val="28"/>
          <w:szCs w:val="28"/>
          <w:lang w:val="en-GB"/>
        </w:rPr>
        <w:t>Communication Management and Channels</w:t>
      </w:r>
      <w:bookmarkEnd w:id="12"/>
      <w:r w:rsidR="00B84D16" w:rsidRPr="00CF2129">
        <w:rPr>
          <w:sz w:val="28"/>
          <w:szCs w:val="28"/>
          <w:lang w:val="en-GB"/>
        </w:rPr>
        <w:t xml:space="preserve"> </w:t>
      </w:r>
    </w:p>
    <w:p w14:paraId="515A74D2" w14:textId="77777777" w:rsidR="00E55C70" w:rsidRPr="00CF2129" w:rsidRDefault="00E55C70" w:rsidP="00321D18">
      <w:pPr>
        <w:pStyle w:val="ListParagraph"/>
        <w:keepNext/>
        <w:keepLines/>
        <w:spacing w:after="0" w:line="240" w:lineRule="auto"/>
        <w:jc w:val="both"/>
        <w:rPr>
          <w:rFonts w:asciiTheme="majorBidi" w:hAnsiTheme="majorBidi" w:cstheme="majorBidi"/>
          <w:sz w:val="24"/>
          <w:szCs w:val="24"/>
          <w:lang w:val="en-GB"/>
        </w:rPr>
      </w:pPr>
    </w:p>
    <w:p w14:paraId="42330ACD" w14:textId="2F01AF0E" w:rsidR="00172FF4" w:rsidRPr="00CF2129" w:rsidRDefault="00500B33"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E</w:t>
      </w:r>
      <w:r w:rsidR="007B6769" w:rsidRPr="00CF2129">
        <w:rPr>
          <w:rFonts w:asciiTheme="majorBidi" w:hAnsiTheme="majorBidi" w:cstheme="majorBidi"/>
          <w:sz w:val="24"/>
          <w:szCs w:val="24"/>
          <w:lang w:val="en-GB"/>
        </w:rPr>
        <w:t xml:space="preserve">ffective communication </w:t>
      </w:r>
      <w:r w:rsidR="0077661A" w:rsidRPr="00CF2129">
        <w:rPr>
          <w:rFonts w:asciiTheme="majorBidi" w:hAnsiTheme="majorBidi" w:cstheme="majorBidi"/>
          <w:sz w:val="24"/>
          <w:szCs w:val="24"/>
          <w:lang w:val="en-GB"/>
        </w:rPr>
        <w:t xml:space="preserve">among </w:t>
      </w:r>
      <w:r w:rsidR="00F84281" w:rsidRPr="00CF2129">
        <w:rPr>
          <w:rFonts w:asciiTheme="majorBidi" w:hAnsiTheme="majorBidi" w:cstheme="majorBidi"/>
          <w:sz w:val="24"/>
          <w:szCs w:val="24"/>
          <w:lang w:val="en-GB"/>
        </w:rPr>
        <w:t xml:space="preserve">all </w:t>
      </w:r>
      <w:r w:rsidR="00F73C07" w:rsidRPr="00CF2129">
        <w:rPr>
          <w:rFonts w:asciiTheme="majorBidi" w:hAnsiTheme="majorBidi" w:cstheme="majorBidi"/>
          <w:sz w:val="24"/>
          <w:szCs w:val="24"/>
          <w:lang w:val="en-GB"/>
        </w:rPr>
        <w:t>staff</w:t>
      </w:r>
      <w:r w:rsidR="00FA6669" w:rsidRPr="00CF2129">
        <w:rPr>
          <w:rFonts w:asciiTheme="majorBidi" w:hAnsiTheme="majorBidi" w:cstheme="majorBidi"/>
          <w:sz w:val="24"/>
          <w:szCs w:val="24"/>
          <w:lang w:val="en-GB"/>
        </w:rPr>
        <w:t xml:space="preserve"> </w:t>
      </w:r>
      <w:r w:rsidR="00547A75" w:rsidRPr="00CF2129">
        <w:rPr>
          <w:rFonts w:asciiTheme="majorBidi" w:hAnsiTheme="majorBidi" w:cstheme="majorBidi"/>
          <w:sz w:val="24"/>
          <w:szCs w:val="24"/>
          <w:lang w:val="en-GB"/>
        </w:rPr>
        <w:t xml:space="preserve">and with users </w:t>
      </w:r>
      <w:r w:rsidR="007B6769" w:rsidRPr="00CF2129">
        <w:rPr>
          <w:rFonts w:asciiTheme="majorBidi" w:hAnsiTheme="majorBidi" w:cstheme="majorBidi"/>
          <w:sz w:val="24"/>
          <w:szCs w:val="24"/>
          <w:lang w:val="en-GB"/>
        </w:rPr>
        <w:t>is a fundamental characteristic</w:t>
      </w:r>
      <w:r w:rsidR="00F61445" w:rsidRPr="00CF2129">
        <w:rPr>
          <w:rFonts w:asciiTheme="majorBidi" w:hAnsiTheme="majorBidi" w:cstheme="majorBidi"/>
          <w:sz w:val="24"/>
          <w:szCs w:val="24"/>
          <w:lang w:val="en-GB"/>
        </w:rPr>
        <w:t xml:space="preserve"> of </w:t>
      </w:r>
      <w:r w:rsidR="00681387" w:rsidRPr="00CF2129">
        <w:rPr>
          <w:rFonts w:asciiTheme="majorBidi" w:hAnsiTheme="majorBidi" w:cstheme="majorBidi"/>
          <w:sz w:val="24"/>
          <w:szCs w:val="24"/>
          <w:lang w:val="en-GB"/>
        </w:rPr>
        <w:t>a</w:t>
      </w:r>
      <w:r w:rsidR="00F61445" w:rsidRPr="00CF2129">
        <w:rPr>
          <w:rFonts w:asciiTheme="majorBidi" w:hAnsiTheme="majorBidi" w:cstheme="majorBidi"/>
          <w:sz w:val="24"/>
          <w:szCs w:val="24"/>
          <w:lang w:val="en-GB"/>
        </w:rPr>
        <w:t xml:space="preserve"> quality</w:t>
      </w:r>
      <w:r w:rsidR="00681387" w:rsidRPr="00CF2129">
        <w:rPr>
          <w:rFonts w:asciiTheme="majorBidi" w:hAnsiTheme="majorBidi" w:cstheme="majorBidi"/>
          <w:sz w:val="24"/>
          <w:szCs w:val="24"/>
          <w:lang w:val="en-GB"/>
        </w:rPr>
        <w:t xml:space="preserve"> culture</w:t>
      </w:r>
      <w:r w:rsidR="007B6769" w:rsidRPr="00CF2129">
        <w:rPr>
          <w:rFonts w:asciiTheme="majorBidi" w:hAnsiTheme="majorBidi" w:cstheme="majorBidi"/>
          <w:sz w:val="24"/>
          <w:szCs w:val="24"/>
          <w:lang w:val="en-GB"/>
        </w:rPr>
        <w:t xml:space="preserve">. </w:t>
      </w:r>
      <w:r w:rsidR="0093298A" w:rsidRPr="00CF2129">
        <w:rPr>
          <w:rFonts w:asciiTheme="majorBidi" w:hAnsiTheme="majorBidi" w:cstheme="majorBidi"/>
          <w:sz w:val="24"/>
          <w:szCs w:val="24"/>
          <w:lang w:val="en-GB"/>
        </w:rPr>
        <w:t>It requires</w:t>
      </w:r>
      <w:r w:rsidR="007B6769" w:rsidRPr="00CF2129">
        <w:rPr>
          <w:rFonts w:asciiTheme="majorBidi" w:hAnsiTheme="majorBidi" w:cstheme="majorBidi"/>
          <w:sz w:val="24"/>
          <w:szCs w:val="24"/>
          <w:lang w:val="en-GB"/>
        </w:rPr>
        <w:t xml:space="preserve"> </w:t>
      </w:r>
      <w:r w:rsidR="00D31B74" w:rsidRPr="00CF2129">
        <w:rPr>
          <w:rFonts w:asciiTheme="majorBidi" w:hAnsiTheme="majorBidi" w:cstheme="majorBidi"/>
          <w:sz w:val="24"/>
          <w:szCs w:val="24"/>
          <w:lang w:val="en-GB"/>
        </w:rPr>
        <w:t>cl</w:t>
      </w:r>
      <w:r w:rsidR="003A0A7C" w:rsidRPr="00CF2129">
        <w:rPr>
          <w:rFonts w:asciiTheme="majorBidi" w:hAnsiTheme="majorBidi" w:cstheme="majorBidi"/>
          <w:sz w:val="24"/>
          <w:szCs w:val="24"/>
          <w:lang w:val="en-GB"/>
        </w:rPr>
        <w:t>arity</w:t>
      </w:r>
      <w:r w:rsidR="007B6769" w:rsidRPr="00CF2129">
        <w:rPr>
          <w:rFonts w:asciiTheme="majorBidi" w:hAnsiTheme="majorBidi" w:cstheme="majorBidi"/>
          <w:sz w:val="24"/>
          <w:szCs w:val="24"/>
          <w:lang w:val="en-GB"/>
        </w:rPr>
        <w:t>, open</w:t>
      </w:r>
      <w:r w:rsidR="00D31B74" w:rsidRPr="00CF2129">
        <w:rPr>
          <w:rFonts w:asciiTheme="majorBidi" w:hAnsiTheme="majorBidi" w:cstheme="majorBidi"/>
          <w:sz w:val="24"/>
          <w:szCs w:val="24"/>
          <w:lang w:val="en-GB"/>
        </w:rPr>
        <w:t>ness</w:t>
      </w:r>
      <w:r w:rsidR="007B6769" w:rsidRPr="00CF2129">
        <w:rPr>
          <w:rFonts w:asciiTheme="majorBidi" w:hAnsiTheme="majorBidi" w:cstheme="majorBidi"/>
          <w:sz w:val="24"/>
          <w:szCs w:val="24"/>
          <w:lang w:val="en-GB"/>
        </w:rPr>
        <w:t xml:space="preserve">, and </w:t>
      </w:r>
      <w:r w:rsidR="0093298A" w:rsidRPr="00CF2129">
        <w:rPr>
          <w:rFonts w:asciiTheme="majorBidi" w:hAnsiTheme="majorBidi" w:cstheme="majorBidi"/>
          <w:sz w:val="24"/>
          <w:szCs w:val="24"/>
          <w:lang w:val="en-GB"/>
        </w:rPr>
        <w:t>transparen</w:t>
      </w:r>
      <w:r w:rsidR="00D31B74" w:rsidRPr="00CF2129">
        <w:rPr>
          <w:rFonts w:asciiTheme="majorBidi" w:hAnsiTheme="majorBidi" w:cstheme="majorBidi"/>
          <w:sz w:val="24"/>
          <w:szCs w:val="24"/>
          <w:lang w:val="en-GB"/>
        </w:rPr>
        <w:t>cy</w:t>
      </w:r>
      <w:r w:rsidR="007B6769" w:rsidRPr="00CF2129">
        <w:rPr>
          <w:rFonts w:asciiTheme="majorBidi" w:hAnsiTheme="majorBidi" w:cstheme="majorBidi"/>
          <w:sz w:val="24"/>
          <w:szCs w:val="24"/>
          <w:lang w:val="en-GB"/>
        </w:rPr>
        <w:t xml:space="preserve"> </w:t>
      </w:r>
      <w:r w:rsidR="00DF1A08" w:rsidRPr="00CF2129">
        <w:rPr>
          <w:rFonts w:asciiTheme="majorBidi" w:hAnsiTheme="majorBidi" w:cstheme="majorBidi"/>
          <w:sz w:val="24"/>
          <w:szCs w:val="24"/>
          <w:lang w:val="en-GB"/>
        </w:rPr>
        <w:t xml:space="preserve">in both </w:t>
      </w:r>
      <w:r w:rsidR="00B97768" w:rsidRPr="00CF2129">
        <w:rPr>
          <w:rFonts w:asciiTheme="majorBidi" w:hAnsiTheme="majorBidi" w:cstheme="majorBidi"/>
          <w:sz w:val="24"/>
          <w:szCs w:val="24"/>
          <w:lang w:val="en-GB"/>
        </w:rPr>
        <w:t xml:space="preserve">the </w:t>
      </w:r>
      <w:r w:rsidR="00DF1A08" w:rsidRPr="00CF2129">
        <w:rPr>
          <w:rFonts w:asciiTheme="majorBidi" w:hAnsiTheme="majorBidi" w:cstheme="majorBidi"/>
          <w:sz w:val="24"/>
          <w:szCs w:val="24"/>
          <w:lang w:val="en-GB"/>
        </w:rPr>
        <w:t xml:space="preserve">internal and external </w:t>
      </w:r>
      <w:r w:rsidR="00D31B74" w:rsidRPr="00CF2129">
        <w:rPr>
          <w:rFonts w:asciiTheme="majorBidi" w:hAnsiTheme="majorBidi" w:cstheme="majorBidi"/>
          <w:sz w:val="24"/>
          <w:szCs w:val="24"/>
          <w:lang w:val="en-GB"/>
        </w:rPr>
        <w:t xml:space="preserve">channels (mechanisms) </w:t>
      </w:r>
      <w:r w:rsidR="00B97768" w:rsidRPr="00CF2129">
        <w:rPr>
          <w:rFonts w:asciiTheme="majorBidi" w:hAnsiTheme="majorBidi" w:cstheme="majorBidi"/>
          <w:sz w:val="24"/>
          <w:szCs w:val="24"/>
          <w:lang w:val="en-GB"/>
        </w:rPr>
        <w:t xml:space="preserve">for communicating </w:t>
      </w:r>
      <w:r w:rsidR="00CB5B78" w:rsidRPr="00CF2129">
        <w:rPr>
          <w:rFonts w:asciiTheme="majorBidi" w:hAnsiTheme="majorBidi" w:cstheme="majorBidi"/>
          <w:sz w:val="24"/>
          <w:szCs w:val="24"/>
          <w:lang w:val="en-GB"/>
        </w:rPr>
        <w:t xml:space="preserve">data quality, </w:t>
      </w:r>
      <w:r w:rsidR="00793ABD" w:rsidRPr="00CF2129">
        <w:rPr>
          <w:rFonts w:asciiTheme="majorBidi" w:hAnsiTheme="majorBidi" w:cstheme="majorBidi" w:hint="eastAsia"/>
          <w:sz w:val="24"/>
          <w:szCs w:val="24"/>
          <w:lang w:val="en-GB"/>
        </w:rPr>
        <w:t xml:space="preserve">data </w:t>
      </w:r>
      <w:r w:rsidR="00793ABD" w:rsidRPr="00CF2129">
        <w:rPr>
          <w:rFonts w:asciiTheme="majorBidi" w:hAnsiTheme="majorBidi" w:cstheme="majorBidi"/>
          <w:sz w:val="24"/>
          <w:szCs w:val="24"/>
          <w:lang w:val="en-GB"/>
        </w:rPr>
        <w:t>transformation</w:t>
      </w:r>
      <w:r w:rsidR="00793ABD" w:rsidRPr="00CF2129">
        <w:rPr>
          <w:rFonts w:asciiTheme="majorBidi" w:hAnsiTheme="majorBidi" w:cstheme="majorBidi" w:hint="eastAsia"/>
          <w:sz w:val="24"/>
          <w:szCs w:val="24"/>
          <w:lang w:val="en-GB"/>
        </w:rPr>
        <w:t xml:space="preserve">, </w:t>
      </w:r>
      <w:r w:rsidR="008F1D4B" w:rsidRPr="00CF2129">
        <w:rPr>
          <w:rFonts w:asciiTheme="majorBidi" w:hAnsiTheme="majorBidi" w:cstheme="majorBidi"/>
          <w:sz w:val="24"/>
          <w:szCs w:val="24"/>
          <w:lang w:val="en-GB"/>
        </w:rPr>
        <w:t>quality issues</w:t>
      </w:r>
      <w:r w:rsidR="00264A26" w:rsidRPr="00CF2129">
        <w:rPr>
          <w:rFonts w:asciiTheme="majorBidi" w:hAnsiTheme="majorBidi" w:cstheme="majorBidi"/>
          <w:sz w:val="24"/>
          <w:szCs w:val="24"/>
          <w:lang w:val="en-GB"/>
        </w:rPr>
        <w:t xml:space="preserve"> and </w:t>
      </w:r>
      <w:r w:rsidR="008F1D4B" w:rsidRPr="00CF2129">
        <w:rPr>
          <w:rFonts w:asciiTheme="majorBidi" w:hAnsiTheme="majorBidi" w:cstheme="majorBidi"/>
          <w:sz w:val="24"/>
          <w:szCs w:val="24"/>
          <w:lang w:val="en-GB"/>
        </w:rPr>
        <w:t>improvements</w:t>
      </w:r>
      <w:r w:rsidR="007B6769" w:rsidRPr="00CF2129">
        <w:rPr>
          <w:rFonts w:asciiTheme="majorBidi" w:hAnsiTheme="majorBidi" w:cstheme="majorBidi"/>
          <w:sz w:val="24"/>
          <w:szCs w:val="24"/>
          <w:lang w:val="en-GB"/>
        </w:rPr>
        <w:t xml:space="preserve">. </w:t>
      </w:r>
      <w:r w:rsidR="008F1D4B" w:rsidRPr="00CF2129">
        <w:rPr>
          <w:rFonts w:asciiTheme="majorBidi" w:hAnsiTheme="majorBidi" w:cstheme="majorBidi"/>
          <w:sz w:val="24"/>
          <w:szCs w:val="24"/>
          <w:lang w:val="en-GB"/>
        </w:rPr>
        <w:t xml:space="preserve">This </w:t>
      </w:r>
      <w:r w:rsidR="00AC08E9" w:rsidRPr="00CF2129">
        <w:rPr>
          <w:rFonts w:asciiTheme="majorBidi" w:hAnsiTheme="majorBidi" w:cstheme="majorBidi"/>
          <w:sz w:val="24"/>
          <w:szCs w:val="24"/>
          <w:lang w:val="en-GB"/>
        </w:rPr>
        <w:t xml:space="preserve">fosters </w:t>
      </w:r>
      <w:r w:rsidR="00B472D4" w:rsidRPr="00CF2129">
        <w:rPr>
          <w:rFonts w:asciiTheme="majorBidi" w:hAnsiTheme="majorBidi" w:cstheme="majorBidi"/>
          <w:sz w:val="24"/>
          <w:szCs w:val="24"/>
          <w:lang w:val="en-GB"/>
        </w:rPr>
        <w:t xml:space="preserve">the fitness-for-purpose of official statistics and </w:t>
      </w:r>
      <w:r w:rsidR="00AC08E9" w:rsidRPr="00CF2129">
        <w:rPr>
          <w:rFonts w:asciiTheme="majorBidi" w:hAnsiTheme="majorBidi" w:cstheme="majorBidi"/>
          <w:sz w:val="24"/>
          <w:szCs w:val="24"/>
          <w:lang w:val="en-GB"/>
        </w:rPr>
        <w:t xml:space="preserve">continuous </w:t>
      </w:r>
      <w:r w:rsidR="008752F7" w:rsidRPr="00CF2129">
        <w:rPr>
          <w:rFonts w:asciiTheme="majorBidi" w:hAnsiTheme="majorBidi" w:cstheme="majorBidi"/>
          <w:sz w:val="24"/>
          <w:szCs w:val="24"/>
          <w:lang w:val="en-GB"/>
        </w:rPr>
        <w:t>collaboration</w:t>
      </w:r>
      <w:r w:rsidR="00BC5DE1" w:rsidRPr="00CF2129">
        <w:rPr>
          <w:rFonts w:asciiTheme="majorBidi" w:hAnsiTheme="majorBidi" w:cstheme="majorBidi"/>
          <w:sz w:val="24"/>
          <w:szCs w:val="24"/>
          <w:lang w:val="en-GB"/>
        </w:rPr>
        <w:t xml:space="preserve"> </w:t>
      </w:r>
      <w:r w:rsidR="00C5058D" w:rsidRPr="00CF2129">
        <w:rPr>
          <w:rFonts w:asciiTheme="majorBidi" w:hAnsiTheme="majorBidi" w:cstheme="majorBidi"/>
          <w:sz w:val="24"/>
          <w:szCs w:val="24"/>
          <w:lang w:val="en-GB"/>
        </w:rPr>
        <w:t>for improvements</w:t>
      </w:r>
      <w:r w:rsidR="00396574" w:rsidRPr="00CF2129">
        <w:rPr>
          <w:rFonts w:asciiTheme="majorBidi" w:hAnsiTheme="majorBidi" w:cstheme="majorBidi"/>
          <w:sz w:val="24"/>
          <w:szCs w:val="24"/>
          <w:lang w:val="en-GB"/>
        </w:rPr>
        <w:t>.</w:t>
      </w:r>
      <w:r w:rsidR="00C5058D" w:rsidRPr="00CF2129">
        <w:rPr>
          <w:rFonts w:asciiTheme="majorBidi" w:hAnsiTheme="majorBidi" w:cstheme="majorBidi"/>
          <w:sz w:val="24"/>
          <w:szCs w:val="24"/>
          <w:lang w:val="en-GB"/>
        </w:rPr>
        <w:t xml:space="preserve"> </w:t>
      </w:r>
    </w:p>
    <w:p w14:paraId="40154C2F" w14:textId="77777777" w:rsidR="00FF262D" w:rsidRPr="00CF2129" w:rsidRDefault="00FF262D" w:rsidP="00321D18">
      <w:pPr>
        <w:pStyle w:val="ListParagraph"/>
        <w:spacing w:after="0" w:line="240" w:lineRule="auto"/>
        <w:ind w:left="0"/>
        <w:jc w:val="both"/>
        <w:rPr>
          <w:rFonts w:asciiTheme="majorBidi" w:hAnsiTheme="majorBidi" w:cstheme="majorBidi"/>
          <w:sz w:val="24"/>
          <w:szCs w:val="24"/>
          <w:lang w:val="en-GB"/>
        </w:rPr>
      </w:pPr>
    </w:p>
    <w:p w14:paraId="361D1BDB" w14:textId="61057887" w:rsidR="00172FF4" w:rsidRPr="00CF2129" w:rsidRDefault="00E052A7"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 xml:space="preserve">External users and stakeholders include policymakers and planners, internal users from other ministries and departments, the private sector, civil society, academia and research institutions, the </w:t>
      </w:r>
      <w:proofErr w:type="gramStart"/>
      <w:r w:rsidRPr="00CF2129">
        <w:rPr>
          <w:rFonts w:asciiTheme="majorBidi" w:hAnsiTheme="majorBidi" w:cstheme="majorBidi"/>
          <w:sz w:val="24"/>
          <w:szCs w:val="24"/>
          <w:lang w:val="en-GB"/>
        </w:rPr>
        <w:t>general public</w:t>
      </w:r>
      <w:proofErr w:type="gramEnd"/>
      <w:r w:rsidRPr="00CF2129">
        <w:rPr>
          <w:rFonts w:asciiTheme="majorBidi" w:hAnsiTheme="majorBidi" w:cstheme="majorBidi"/>
          <w:sz w:val="24"/>
          <w:szCs w:val="24"/>
          <w:lang w:val="en-GB"/>
        </w:rPr>
        <w:t xml:space="preserve">, as well as international and regional organizations. Additionally, data providers </w:t>
      </w:r>
      <w:r w:rsidR="00560E81" w:rsidRPr="00CF2129">
        <w:rPr>
          <w:rFonts w:asciiTheme="majorBidi" w:hAnsiTheme="majorBidi" w:cstheme="majorBidi"/>
          <w:sz w:val="24"/>
          <w:szCs w:val="24"/>
          <w:lang w:val="en-GB"/>
        </w:rPr>
        <w:t>are also considered as external stakeholders</w:t>
      </w:r>
      <w:r w:rsidRPr="00CF2129">
        <w:rPr>
          <w:rFonts w:asciiTheme="majorBidi" w:hAnsiTheme="majorBidi" w:cstheme="majorBidi"/>
          <w:sz w:val="24"/>
          <w:szCs w:val="24"/>
          <w:lang w:val="en-GB"/>
        </w:rPr>
        <w:t>.</w:t>
      </w:r>
    </w:p>
    <w:p w14:paraId="16C096B7" w14:textId="77777777" w:rsidR="00E052A7" w:rsidRPr="00CF2129" w:rsidRDefault="00E052A7" w:rsidP="00321D18">
      <w:pPr>
        <w:pStyle w:val="ListParagraph"/>
        <w:spacing w:after="0" w:line="240" w:lineRule="auto"/>
        <w:ind w:left="0"/>
        <w:jc w:val="both"/>
        <w:rPr>
          <w:rFonts w:asciiTheme="majorBidi" w:hAnsiTheme="majorBidi" w:cstheme="majorBidi"/>
          <w:sz w:val="24"/>
          <w:szCs w:val="24"/>
          <w:lang w:val="en-GB"/>
        </w:rPr>
      </w:pPr>
    </w:p>
    <w:p w14:paraId="71EEDEAC" w14:textId="35F293CE" w:rsidR="00F02A8E" w:rsidRPr="00CF2129" w:rsidRDefault="00E8543A"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 xml:space="preserve">Internal </w:t>
      </w:r>
      <w:r w:rsidR="00AF5030" w:rsidRPr="00CF2129">
        <w:rPr>
          <w:rFonts w:asciiTheme="majorBidi" w:hAnsiTheme="majorBidi" w:cstheme="majorBidi"/>
          <w:sz w:val="24"/>
          <w:szCs w:val="24"/>
          <w:lang w:val="en-GB"/>
        </w:rPr>
        <w:t>staff</w:t>
      </w:r>
      <w:r w:rsidRPr="00CF2129">
        <w:rPr>
          <w:rFonts w:asciiTheme="majorBidi" w:hAnsiTheme="majorBidi" w:cstheme="majorBidi"/>
          <w:sz w:val="24"/>
          <w:szCs w:val="24"/>
          <w:lang w:val="en-GB"/>
        </w:rPr>
        <w:t xml:space="preserve"> and stakeholders are </w:t>
      </w:r>
      <w:r w:rsidR="00391B6B" w:rsidRPr="00CF2129">
        <w:rPr>
          <w:rFonts w:asciiTheme="majorBidi" w:hAnsiTheme="majorBidi" w:cstheme="majorBidi"/>
          <w:sz w:val="24"/>
          <w:szCs w:val="24"/>
          <w:lang w:val="en-GB"/>
        </w:rPr>
        <w:t xml:space="preserve">the </w:t>
      </w:r>
      <w:r w:rsidRPr="00CF2129">
        <w:rPr>
          <w:rFonts w:asciiTheme="majorBidi" w:hAnsiTheme="majorBidi" w:cstheme="majorBidi"/>
          <w:sz w:val="24"/>
          <w:szCs w:val="24"/>
          <w:lang w:val="en-GB"/>
        </w:rPr>
        <w:t xml:space="preserve">staff in </w:t>
      </w:r>
      <w:r w:rsidR="007E37F0" w:rsidRPr="00CF2129">
        <w:rPr>
          <w:rFonts w:asciiTheme="majorBidi" w:hAnsiTheme="majorBidi" w:cstheme="majorBidi"/>
          <w:sz w:val="24"/>
          <w:szCs w:val="24"/>
          <w:lang w:val="en-GB"/>
        </w:rPr>
        <w:t xml:space="preserve">the </w:t>
      </w:r>
      <w:r w:rsidRPr="00CF2129">
        <w:rPr>
          <w:rFonts w:asciiTheme="majorBidi" w:hAnsiTheme="majorBidi" w:cstheme="majorBidi"/>
          <w:sz w:val="24"/>
          <w:szCs w:val="24"/>
          <w:lang w:val="en-GB"/>
        </w:rPr>
        <w:t>national statistical system, working in the production and dissemination of official statistic</w:t>
      </w:r>
      <w:r w:rsidR="00786AAD" w:rsidRPr="00CF2129">
        <w:rPr>
          <w:rFonts w:asciiTheme="majorBidi" w:hAnsiTheme="majorBidi" w:cstheme="majorBidi"/>
          <w:sz w:val="24"/>
          <w:szCs w:val="24"/>
          <w:lang w:val="en-GB"/>
        </w:rPr>
        <w:t xml:space="preserve"> or related areas</w:t>
      </w:r>
      <w:r w:rsidR="00680522" w:rsidRPr="00CF2129">
        <w:rPr>
          <w:rFonts w:asciiTheme="majorBidi" w:hAnsiTheme="majorBidi" w:cstheme="majorBidi"/>
          <w:sz w:val="24"/>
          <w:szCs w:val="24"/>
          <w:lang w:val="en-GB"/>
        </w:rPr>
        <w:t>,</w:t>
      </w:r>
      <w:r w:rsidR="00673931" w:rsidRPr="00CF2129">
        <w:rPr>
          <w:rFonts w:asciiTheme="majorBidi" w:hAnsiTheme="majorBidi" w:cstheme="majorBidi" w:hint="eastAsia"/>
          <w:sz w:val="24"/>
          <w:szCs w:val="24"/>
          <w:lang w:val="en-GB"/>
        </w:rPr>
        <w:t xml:space="preserve"> including</w:t>
      </w:r>
      <w:r w:rsidR="00673931" w:rsidRPr="00CF2129">
        <w:rPr>
          <w:rFonts w:asciiTheme="majorBidi" w:hAnsiTheme="majorBidi" w:cstheme="majorBidi"/>
          <w:sz w:val="24"/>
          <w:szCs w:val="24"/>
          <w:lang w:val="en-GB"/>
        </w:rPr>
        <w:t xml:space="preserve"> but not limited to </w:t>
      </w:r>
      <w:r w:rsidR="00C14380" w:rsidRPr="00CF2129">
        <w:rPr>
          <w:rFonts w:asciiTheme="majorBidi" w:hAnsiTheme="majorBidi" w:cstheme="majorBidi"/>
          <w:sz w:val="24"/>
          <w:szCs w:val="24"/>
          <w:lang w:val="en-GB"/>
        </w:rPr>
        <w:t>official statistical production staff</w:t>
      </w:r>
      <w:r w:rsidR="00CD3E77" w:rsidRPr="00CF2129">
        <w:rPr>
          <w:rFonts w:asciiTheme="majorBidi" w:hAnsiTheme="majorBidi" w:cstheme="majorBidi"/>
          <w:sz w:val="24"/>
          <w:szCs w:val="24"/>
          <w:lang w:val="en-GB"/>
        </w:rPr>
        <w:t xml:space="preserve">, </w:t>
      </w:r>
      <w:r w:rsidR="00C14380" w:rsidRPr="00CF2129">
        <w:rPr>
          <w:rFonts w:asciiTheme="majorBidi" w:hAnsiTheme="majorBidi" w:cstheme="majorBidi"/>
          <w:sz w:val="24"/>
          <w:szCs w:val="24"/>
          <w:lang w:val="en-GB"/>
        </w:rPr>
        <w:t xml:space="preserve">management </w:t>
      </w:r>
      <w:r w:rsidR="00850161" w:rsidRPr="00CF2129">
        <w:rPr>
          <w:rFonts w:asciiTheme="majorBidi" w:hAnsiTheme="majorBidi" w:cstheme="majorBidi"/>
          <w:sz w:val="24"/>
          <w:szCs w:val="24"/>
          <w:lang w:val="en-GB"/>
        </w:rPr>
        <w:t xml:space="preserve">and leadership, </w:t>
      </w:r>
      <w:r w:rsidR="000A09F4" w:rsidRPr="00CF2129">
        <w:rPr>
          <w:rFonts w:asciiTheme="majorBidi" w:hAnsiTheme="majorBidi" w:cstheme="majorBidi"/>
          <w:sz w:val="24"/>
          <w:szCs w:val="24"/>
          <w:lang w:val="en-GB"/>
        </w:rPr>
        <w:t>policy analysts and researchers</w:t>
      </w:r>
      <w:r w:rsidR="00502495" w:rsidRPr="00CF2129">
        <w:rPr>
          <w:rFonts w:asciiTheme="majorBidi" w:hAnsiTheme="majorBidi" w:cstheme="majorBidi"/>
          <w:sz w:val="24"/>
          <w:szCs w:val="24"/>
          <w:lang w:val="en-GB"/>
        </w:rPr>
        <w:t xml:space="preserve">, </w:t>
      </w:r>
      <w:r w:rsidR="00C119C2" w:rsidRPr="00CF2129">
        <w:rPr>
          <w:rFonts w:asciiTheme="majorBidi" w:hAnsiTheme="majorBidi" w:cstheme="majorBidi"/>
          <w:sz w:val="24"/>
          <w:szCs w:val="24"/>
          <w:lang w:val="en-GB"/>
        </w:rPr>
        <w:t xml:space="preserve">information technology and data management staff </w:t>
      </w:r>
      <w:r w:rsidR="00850161" w:rsidRPr="00CF2129">
        <w:rPr>
          <w:rFonts w:asciiTheme="majorBidi" w:hAnsiTheme="majorBidi" w:cstheme="majorBidi"/>
          <w:sz w:val="24"/>
          <w:szCs w:val="24"/>
          <w:lang w:val="en-GB"/>
        </w:rPr>
        <w:t xml:space="preserve">and quality assurance </w:t>
      </w:r>
      <w:r w:rsidR="00C119C2" w:rsidRPr="00CF2129">
        <w:rPr>
          <w:rFonts w:asciiTheme="majorBidi" w:hAnsiTheme="majorBidi" w:cstheme="majorBidi"/>
          <w:sz w:val="24"/>
          <w:szCs w:val="24"/>
          <w:lang w:val="en-GB"/>
        </w:rPr>
        <w:t>staff.</w:t>
      </w:r>
    </w:p>
    <w:p w14:paraId="5E7C8647" w14:textId="77777777" w:rsidR="00A63C46" w:rsidRPr="00CF2129" w:rsidRDefault="00A63C46" w:rsidP="000E7659">
      <w:pPr>
        <w:pStyle w:val="ListParagraph"/>
        <w:spacing w:after="0" w:line="240" w:lineRule="auto"/>
        <w:jc w:val="both"/>
        <w:rPr>
          <w:rFonts w:asciiTheme="majorBidi" w:hAnsiTheme="majorBidi" w:cstheme="majorBidi"/>
          <w:sz w:val="24"/>
          <w:szCs w:val="24"/>
          <w:lang w:val="en-GB"/>
        </w:rPr>
      </w:pPr>
    </w:p>
    <w:p w14:paraId="29DCD011" w14:textId="41251F8F" w:rsidR="00F02A8E" w:rsidRPr="00CF2129" w:rsidRDefault="0086470C"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Mandatory </w:t>
      </w:r>
      <w:r w:rsidR="008348A4" w:rsidRPr="00CF2129">
        <w:rPr>
          <w:rFonts w:asciiTheme="majorBidi" w:hAnsiTheme="majorBidi" w:cstheme="majorBidi"/>
          <w:sz w:val="24"/>
          <w:szCs w:val="24"/>
          <w:lang w:val="en-GB"/>
        </w:rPr>
        <w:t>Measure</w:t>
      </w:r>
      <w:r w:rsidR="00116B1E" w:rsidRPr="00CF2129">
        <w:rPr>
          <w:rFonts w:asciiTheme="majorBidi" w:hAnsiTheme="majorBidi" w:cstheme="majorBidi"/>
          <w:sz w:val="24"/>
          <w:szCs w:val="24"/>
          <w:lang w:val="en-GB"/>
        </w:rPr>
        <w:t>s</w:t>
      </w:r>
      <w:r w:rsidR="008348A4" w:rsidRPr="00CF2129">
        <w:rPr>
          <w:rFonts w:asciiTheme="majorBidi" w:hAnsiTheme="majorBidi" w:cstheme="majorBidi"/>
          <w:sz w:val="24"/>
          <w:szCs w:val="24"/>
          <w:lang w:val="en-GB"/>
        </w:rPr>
        <w:t>:</w:t>
      </w:r>
    </w:p>
    <w:tbl>
      <w:tblPr>
        <w:tblStyle w:val="TableGrid"/>
        <w:tblW w:w="9360" w:type="dxa"/>
        <w:tblInd w:w="-5" w:type="dxa"/>
        <w:tblLook w:val="04A0" w:firstRow="1" w:lastRow="0" w:firstColumn="1" w:lastColumn="0" w:noHBand="0" w:noVBand="1"/>
      </w:tblPr>
      <w:tblGrid>
        <w:gridCol w:w="1776"/>
        <w:gridCol w:w="7584"/>
      </w:tblGrid>
      <w:tr w:rsidR="00121E50" w:rsidRPr="00CF2129" w14:paraId="1057ECEA" w14:textId="77777777" w:rsidTr="00FF4D2F">
        <w:tc>
          <w:tcPr>
            <w:tcW w:w="1776" w:type="dxa"/>
          </w:tcPr>
          <w:p w14:paraId="09BA4AD9" w14:textId="488DA026" w:rsidR="00121E50" w:rsidRPr="00CF2129" w:rsidRDefault="00121E50"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84" w:type="dxa"/>
          </w:tcPr>
          <w:p w14:paraId="4AD60A5A" w14:textId="2661D896" w:rsidR="00121E50" w:rsidRPr="00CF2129" w:rsidRDefault="00121E50"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4D54AE" w:rsidRPr="00CF2129" w14:paraId="170780DD" w14:textId="77777777" w:rsidTr="00FF4D2F">
        <w:tc>
          <w:tcPr>
            <w:tcW w:w="1776" w:type="dxa"/>
          </w:tcPr>
          <w:p w14:paraId="4C60342B" w14:textId="510B91DC" w:rsidR="004D54AE" w:rsidRPr="00CF2129" w:rsidRDefault="004D54AE"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84" w:type="dxa"/>
          </w:tcPr>
          <w:p w14:paraId="21BE27BF" w14:textId="7B6B5640" w:rsidR="004D54AE" w:rsidRPr="00CF2129" w:rsidRDefault="00B33D83" w:rsidP="00321D18">
            <w:pPr>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Reference metadata is published for all key statistics.</w:t>
            </w:r>
          </w:p>
        </w:tc>
      </w:tr>
      <w:tr w:rsidR="003808A7" w:rsidRPr="00CF2129" w14:paraId="532B1E0E" w14:textId="77777777" w:rsidTr="00FF4D2F">
        <w:tc>
          <w:tcPr>
            <w:tcW w:w="1776" w:type="dxa"/>
          </w:tcPr>
          <w:p w14:paraId="3AA495A8" w14:textId="77777777" w:rsidR="003808A7" w:rsidRPr="00CF2129" w:rsidRDefault="003808A7" w:rsidP="00321D18">
            <w:pPr>
              <w:jc w:val="both"/>
              <w:rPr>
                <w:rFonts w:asciiTheme="majorBidi" w:hAnsiTheme="majorBidi" w:cstheme="majorBidi"/>
                <w:sz w:val="24"/>
                <w:szCs w:val="24"/>
                <w:lang w:val="en-GB"/>
              </w:rPr>
            </w:pPr>
          </w:p>
        </w:tc>
        <w:tc>
          <w:tcPr>
            <w:tcW w:w="7584" w:type="dxa"/>
          </w:tcPr>
          <w:p w14:paraId="570E1AE8" w14:textId="2C3AE24E" w:rsidR="003808A7" w:rsidRPr="00CF2129" w:rsidRDefault="00B33D83"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respond to user requests and inquiries</w:t>
            </w:r>
            <w:r w:rsidRPr="00CF2129">
              <w:rPr>
                <w:rFonts w:asciiTheme="majorBidi" w:hAnsiTheme="majorBidi" w:cstheme="majorBidi"/>
                <w:sz w:val="24"/>
                <w:szCs w:val="24"/>
                <w:lang w:val="en-GB"/>
              </w:rPr>
              <w:t xml:space="preserve"> - Staff involved in the production and dissemination of official statistics regularly and promptly respond to user requests and inquiries.</w:t>
            </w:r>
          </w:p>
        </w:tc>
      </w:tr>
      <w:tr w:rsidR="003808A7" w:rsidRPr="00CF2129" w14:paraId="65673D40" w14:textId="77777777" w:rsidTr="00FF4D2F">
        <w:tc>
          <w:tcPr>
            <w:tcW w:w="1776" w:type="dxa"/>
          </w:tcPr>
          <w:p w14:paraId="3073A223" w14:textId="1A37B271" w:rsidR="003808A7" w:rsidRPr="00CF2129" w:rsidRDefault="003808A7"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84" w:type="dxa"/>
          </w:tcPr>
          <w:p w14:paraId="5F1FE37E" w14:textId="45045055" w:rsidR="003808A7" w:rsidRPr="00CF2129" w:rsidRDefault="00B33D83"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Metadata is maintained and updated by staff members</w:t>
            </w:r>
            <w:r w:rsidRPr="00CF2129">
              <w:rPr>
                <w:rFonts w:asciiTheme="majorBidi" w:hAnsiTheme="majorBidi" w:cstheme="majorBidi"/>
                <w:sz w:val="24"/>
                <w:szCs w:val="24"/>
                <w:lang w:val="en-GB"/>
              </w:rPr>
              <w:t xml:space="preserve"> - Internal staff members provide metadata for the statistics under their responsibility and ensure that it is up to date.</w:t>
            </w:r>
          </w:p>
        </w:tc>
      </w:tr>
      <w:tr w:rsidR="003808A7" w:rsidRPr="00CF2129" w14:paraId="40BAE107" w14:textId="77777777" w:rsidTr="00FF4D2F">
        <w:tc>
          <w:tcPr>
            <w:tcW w:w="1776" w:type="dxa"/>
          </w:tcPr>
          <w:p w14:paraId="15E753C9" w14:textId="0DC114A0" w:rsidR="003808A7" w:rsidRPr="00CF2129" w:rsidRDefault="003808A7" w:rsidP="00321D18">
            <w:pPr>
              <w:jc w:val="both"/>
              <w:rPr>
                <w:rFonts w:asciiTheme="majorBidi" w:hAnsiTheme="majorBidi" w:cstheme="majorBidi"/>
                <w:sz w:val="24"/>
                <w:szCs w:val="24"/>
                <w:lang w:val="en-GB"/>
              </w:rPr>
            </w:pPr>
          </w:p>
        </w:tc>
        <w:tc>
          <w:tcPr>
            <w:tcW w:w="7584" w:type="dxa"/>
          </w:tcPr>
          <w:p w14:paraId="66861405" w14:textId="64BDCFFD" w:rsidR="003808A7" w:rsidRPr="00CF2129" w:rsidRDefault="00B33D83"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 xml:space="preserve">Statistics are </w:t>
            </w:r>
            <w:r w:rsidR="005917B4" w:rsidRPr="00CF2129">
              <w:rPr>
                <w:rFonts w:asciiTheme="majorBidi" w:hAnsiTheme="majorBidi" w:cstheme="majorBidi"/>
                <w:b/>
                <w:bCs/>
                <w:sz w:val="24"/>
                <w:szCs w:val="24"/>
                <w:lang w:val="en-GB"/>
              </w:rPr>
              <w:t>disseminated</w:t>
            </w:r>
            <w:r w:rsidRPr="00CF2129">
              <w:rPr>
                <w:rFonts w:asciiTheme="majorBidi" w:hAnsiTheme="majorBidi" w:cstheme="majorBidi"/>
                <w:b/>
                <w:bCs/>
                <w:sz w:val="24"/>
                <w:szCs w:val="24"/>
                <w:lang w:val="en-GB"/>
              </w:rPr>
              <w:t xml:space="preserve"> to all users</w:t>
            </w:r>
            <w:r w:rsidRPr="00CF2129">
              <w:rPr>
                <w:rFonts w:asciiTheme="majorBidi" w:hAnsiTheme="majorBidi" w:cstheme="majorBidi"/>
                <w:sz w:val="24"/>
                <w:szCs w:val="24"/>
                <w:lang w:val="en-GB"/>
              </w:rPr>
              <w:t xml:space="preserve"> - Statistics are presented and disseminated to all external users and stakeholders in a clear, inclusive, accessible, and self-explanatory way through traditional communication channels, with novel cannels used optionally when they enhance communication.</w:t>
            </w:r>
          </w:p>
        </w:tc>
      </w:tr>
      <w:tr w:rsidR="003808A7" w:rsidRPr="00CF2129" w14:paraId="456F34DE" w14:textId="77777777" w:rsidTr="00FF4D2F">
        <w:tc>
          <w:tcPr>
            <w:tcW w:w="1776" w:type="dxa"/>
          </w:tcPr>
          <w:p w14:paraId="2C09F136" w14:textId="0784443A" w:rsidR="003808A7" w:rsidRPr="00CF2129" w:rsidRDefault="003808A7" w:rsidP="00321D18">
            <w:pPr>
              <w:jc w:val="both"/>
              <w:rPr>
                <w:rFonts w:asciiTheme="majorBidi" w:hAnsiTheme="majorBidi" w:cstheme="majorBidi"/>
                <w:sz w:val="24"/>
                <w:szCs w:val="24"/>
              </w:rPr>
            </w:pPr>
            <w:r w:rsidRPr="00CF2129">
              <w:rPr>
                <w:rFonts w:asciiTheme="majorBidi" w:hAnsiTheme="majorBidi" w:cstheme="majorBidi"/>
                <w:sz w:val="24"/>
                <w:szCs w:val="24"/>
              </w:rPr>
              <w:t>Level 3</w:t>
            </w:r>
          </w:p>
        </w:tc>
        <w:tc>
          <w:tcPr>
            <w:tcW w:w="7584" w:type="dxa"/>
          </w:tcPr>
          <w:p w14:paraId="14777278" w14:textId="6317FA70" w:rsidR="003808A7" w:rsidRPr="00CF2129" w:rsidRDefault="009804F3"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challenges are discussed openly within the statistical agency</w:t>
            </w:r>
            <w:r w:rsidRPr="00CF2129">
              <w:rPr>
                <w:rFonts w:asciiTheme="majorBidi" w:hAnsiTheme="majorBidi" w:cstheme="majorBidi"/>
                <w:sz w:val="24"/>
                <w:szCs w:val="24"/>
                <w:lang w:val="en-GB"/>
              </w:rPr>
              <w:t xml:space="preserve"> - There are informal and formal internal communication mechanisms such as meetings, workshops, and online forums to discuss quality challenges openly within a “safe” environment.</w:t>
            </w:r>
          </w:p>
        </w:tc>
      </w:tr>
      <w:tr w:rsidR="003808A7" w:rsidRPr="00CF2129" w14:paraId="4A85138A" w14:textId="77777777" w:rsidTr="00FF4D2F">
        <w:tc>
          <w:tcPr>
            <w:tcW w:w="1776" w:type="dxa"/>
          </w:tcPr>
          <w:p w14:paraId="4FBBBBE9" w14:textId="40496544" w:rsidR="003808A7" w:rsidRPr="00CF2129" w:rsidRDefault="003808A7" w:rsidP="00321D18">
            <w:pPr>
              <w:jc w:val="both"/>
              <w:rPr>
                <w:rFonts w:asciiTheme="majorBidi" w:hAnsiTheme="majorBidi" w:cstheme="majorBidi"/>
                <w:sz w:val="24"/>
                <w:szCs w:val="24"/>
                <w:lang w:val="en-GB"/>
              </w:rPr>
            </w:pPr>
          </w:p>
        </w:tc>
        <w:tc>
          <w:tcPr>
            <w:tcW w:w="7584" w:type="dxa"/>
          </w:tcPr>
          <w:p w14:paraId="7024B01C" w14:textId="1BCFC881" w:rsidR="003808A7" w:rsidRPr="00CF2129" w:rsidRDefault="009804F3" w:rsidP="00321D18">
            <w:pPr>
              <w:jc w:val="both"/>
              <w:rPr>
                <w:rFonts w:asciiTheme="majorBidi" w:hAnsiTheme="majorBidi" w:cstheme="majorBidi"/>
                <w:sz w:val="24"/>
                <w:szCs w:val="24"/>
              </w:rPr>
            </w:pPr>
            <w:r w:rsidRPr="00CF2129">
              <w:rPr>
                <w:rFonts w:asciiTheme="majorBidi" w:hAnsiTheme="majorBidi" w:cstheme="majorBidi"/>
                <w:b/>
                <w:bCs/>
                <w:sz w:val="24"/>
                <w:szCs w:val="24"/>
                <w:lang w:val="en-GB"/>
              </w:rPr>
              <w:t xml:space="preserve">Staff engage with external users to understand their </w:t>
            </w:r>
            <w:proofErr w:type="spellStart"/>
            <w:r w:rsidRPr="00CF2129">
              <w:rPr>
                <w:rFonts w:asciiTheme="majorBidi" w:hAnsiTheme="majorBidi" w:cstheme="majorBidi"/>
                <w:b/>
                <w:bCs/>
                <w:sz w:val="24"/>
                <w:szCs w:val="24"/>
                <w:lang w:val="en-GB"/>
              </w:rPr>
              <w:t>users</w:t>
            </w:r>
            <w:proofErr w:type="spellEnd"/>
            <w:r w:rsidRPr="00CF2129">
              <w:rPr>
                <w:rFonts w:asciiTheme="majorBidi" w:hAnsiTheme="majorBidi" w:cstheme="majorBidi"/>
                <w:b/>
                <w:bCs/>
                <w:sz w:val="24"/>
                <w:szCs w:val="24"/>
                <w:lang w:val="en-GB"/>
              </w:rPr>
              <w:t xml:space="preserve"> needs and quality issues</w:t>
            </w:r>
            <w:r w:rsidRPr="00CF2129">
              <w:rPr>
                <w:rFonts w:asciiTheme="majorBidi" w:hAnsiTheme="majorBidi" w:cstheme="majorBidi"/>
                <w:sz w:val="24"/>
                <w:szCs w:val="24"/>
                <w:lang w:val="en-GB"/>
              </w:rPr>
              <w:t xml:space="preserve"> - Internal staff and management regularly engage with external stakeholders, including but not limited to users, data providers and academia, through workshops, conferences, and other communication channels (or mechanisms) to obtain their feedback on their needs and quality issues.</w:t>
            </w:r>
          </w:p>
        </w:tc>
      </w:tr>
      <w:tr w:rsidR="003808A7" w:rsidRPr="00CF2129" w14:paraId="04024939" w14:textId="77777777" w:rsidTr="00FF4D2F">
        <w:tc>
          <w:tcPr>
            <w:tcW w:w="1776" w:type="dxa"/>
          </w:tcPr>
          <w:p w14:paraId="6E4B683A" w14:textId="5EA8E132" w:rsidR="003808A7" w:rsidRPr="00CF2129" w:rsidRDefault="003808A7" w:rsidP="00321D18">
            <w:pPr>
              <w:jc w:val="both"/>
              <w:rPr>
                <w:rFonts w:asciiTheme="majorBidi" w:hAnsiTheme="majorBidi" w:cstheme="majorBidi"/>
                <w:sz w:val="24"/>
                <w:szCs w:val="24"/>
              </w:rPr>
            </w:pPr>
            <w:r w:rsidRPr="00CF2129">
              <w:rPr>
                <w:rFonts w:asciiTheme="majorBidi" w:hAnsiTheme="majorBidi" w:cstheme="majorBidi"/>
                <w:sz w:val="24"/>
                <w:szCs w:val="24"/>
                <w:lang w:val="en-GB"/>
              </w:rPr>
              <w:t>Level 4</w:t>
            </w:r>
          </w:p>
        </w:tc>
        <w:tc>
          <w:tcPr>
            <w:tcW w:w="7584" w:type="dxa"/>
          </w:tcPr>
          <w:p w14:paraId="5DEA63C4" w14:textId="7D47283D" w:rsidR="003808A7" w:rsidRPr="00CF2129" w:rsidRDefault="005917B4"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rPr>
              <w:t>Staff establish partnerships and initiatives with external users and data providers to improve the quality of official statistics</w:t>
            </w:r>
            <w:r w:rsidRPr="00CF2129">
              <w:rPr>
                <w:rFonts w:asciiTheme="majorBidi" w:hAnsiTheme="majorBidi" w:cstheme="majorBidi"/>
                <w:sz w:val="24"/>
                <w:szCs w:val="24"/>
              </w:rPr>
              <w:t>.</w:t>
            </w:r>
          </w:p>
        </w:tc>
      </w:tr>
      <w:tr w:rsidR="003808A7" w:rsidRPr="00CF2129" w14:paraId="608F74E0" w14:textId="77777777" w:rsidTr="00FF4D2F">
        <w:tc>
          <w:tcPr>
            <w:tcW w:w="1776" w:type="dxa"/>
          </w:tcPr>
          <w:p w14:paraId="30EF2262" w14:textId="065A6891" w:rsidR="003808A7" w:rsidRPr="00CF2129" w:rsidRDefault="003808A7" w:rsidP="00321D18">
            <w:pPr>
              <w:jc w:val="both"/>
              <w:rPr>
                <w:rFonts w:asciiTheme="majorBidi" w:hAnsiTheme="majorBidi" w:cstheme="majorBidi"/>
                <w:sz w:val="24"/>
                <w:szCs w:val="24"/>
              </w:rPr>
            </w:pPr>
          </w:p>
        </w:tc>
        <w:tc>
          <w:tcPr>
            <w:tcW w:w="7584" w:type="dxa"/>
          </w:tcPr>
          <w:p w14:paraId="6106E516" w14:textId="46297FB3" w:rsidR="003808A7" w:rsidRPr="00CF2129" w:rsidRDefault="005917B4"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There is a platform for knowledge-sharing and communication on quality assurance</w:t>
            </w:r>
            <w:r w:rsidRPr="00CF2129">
              <w:rPr>
                <w:rFonts w:asciiTheme="majorBidi" w:hAnsiTheme="majorBidi" w:cstheme="majorBidi"/>
                <w:sz w:val="24"/>
                <w:szCs w:val="24"/>
                <w:lang w:val="en-GB"/>
              </w:rPr>
              <w:t xml:space="preserve"> - There is a platform for knowledge management and communication. It is open to all statistical agencies and allows sharing of tools, methods, and best practices.</w:t>
            </w:r>
          </w:p>
        </w:tc>
      </w:tr>
    </w:tbl>
    <w:p w14:paraId="262262BD" w14:textId="2659DB6A" w:rsidR="72F7C963" w:rsidRPr="00CF2129" w:rsidRDefault="72F7C963" w:rsidP="00321D18">
      <w:pPr>
        <w:jc w:val="both"/>
      </w:pPr>
    </w:p>
    <w:p w14:paraId="0FD92A53" w14:textId="56EE68C5" w:rsidR="005848B7" w:rsidRPr="00CF2129" w:rsidRDefault="00014C29" w:rsidP="00321D18">
      <w:pPr>
        <w:pStyle w:val="Heading3"/>
        <w:jc w:val="both"/>
        <w:rPr>
          <w:sz w:val="28"/>
          <w:szCs w:val="28"/>
          <w:lang w:val="en-GB"/>
        </w:rPr>
      </w:pPr>
      <w:bookmarkStart w:id="13" w:name="_Toc181277897"/>
      <w:r w:rsidRPr="00CF2129">
        <w:rPr>
          <w:sz w:val="28"/>
          <w:szCs w:val="28"/>
          <w:lang w:val="en-GB"/>
        </w:rPr>
        <w:t xml:space="preserve">Key characteristic 3: </w:t>
      </w:r>
      <w:r w:rsidR="00776E9C" w:rsidRPr="00CF2129">
        <w:rPr>
          <w:sz w:val="28"/>
          <w:szCs w:val="28"/>
          <w:lang w:val="en-GB"/>
        </w:rPr>
        <w:t>Data Governance</w:t>
      </w:r>
      <w:bookmarkEnd w:id="13"/>
      <w:r w:rsidR="009965A6" w:rsidRPr="00CF2129">
        <w:rPr>
          <w:sz w:val="28"/>
          <w:szCs w:val="28"/>
          <w:lang w:val="en-GB"/>
        </w:rPr>
        <w:t xml:space="preserve"> </w:t>
      </w:r>
    </w:p>
    <w:p w14:paraId="4B83D23E" w14:textId="77777777" w:rsidR="004D54AE" w:rsidRPr="00CF2129" w:rsidRDefault="004D54AE" w:rsidP="00321D18">
      <w:pPr>
        <w:pStyle w:val="ListParagraph"/>
        <w:spacing w:after="0" w:line="240" w:lineRule="auto"/>
        <w:jc w:val="both"/>
        <w:rPr>
          <w:rFonts w:asciiTheme="majorBidi" w:hAnsiTheme="majorBidi" w:cstheme="majorBidi"/>
          <w:sz w:val="24"/>
          <w:szCs w:val="24"/>
          <w:lang w:val="en-GB"/>
        </w:rPr>
      </w:pPr>
    </w:p>
    <w:p w14:paraId="11B70602" w14:textId="36E08776" w:rsidR="001E3039" w:rsidRPr="00CF2129" w:rsidRDefault="001E3039"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 xml:space="preserve">Data governance </w:t>
      </w:r>
      <w:r w:rsidRPr="00CF2129">
        <w:rPr>
          <w:rFonts w:asciiTheme="majorBidi" w:hAnsiTheme="majorBidi" w:cstheme="majorBidi" w:hint="eastAsia"/>
          <w:sz w:val="24"/>
          <w:szCs w:val="24"/>
          <w:lang w:val="en-GB"/>
        </w:rPr>
        <w:t xml:space="preserve">is the foundation of building </w:t>
      </w:r>
      <w:r w:rsidR="000E254F" w:rsidRPr="00CF2129">
        <w:rPr>
          <w:rFonts w:asciiTheme="majorBidi" w:hAnsiTheme="majorBidi" w:cstheme="majorBidi"/>
          <w:sz w:val="24"/>
          <w:szCs w:val="24"/>
          <w:lang w:val="en-GB"/>
        </w:rPr>
        <w:t xml:space="preserve">trust </w:t>
      </w:r>
      <w:r w:rsidRPr="00CF2129">
        <w:rPr>
          <w:rFonts w:asciiTheme="majorBidi" w:hAnsiTheme="majorBidi" w:cstheme="majorBidi" w:hint="eastAsia"/>
          <w:sz w:val="24"/>
          <w:szCs w:val="24"/>
          <w:lang w:val="en-GB"/>
        </w:rPr>
        <w:t>in statistical agencies, ensuring the confidentiality and security of official statistics</w:t>
      </w:r>
      <w:r w:rsidRPr="00CF2129">
        <w:rPr>
          <w:rFonts w:asciiTheme="majorBidi" w:hAnsiTheme="majorBidi" w:cstheme="majorBidi"/>
          <w:sz w:val="24"/>
          <w:szCs w:val="24"/>
          <w:lang w:val="en-GB"/>
        </w:rPr>
        <w:t xml:space="preserve">, </w:t>
      </w:r>
      <w:r w:rsidR="00124E13" w:rsidRPr="00CF2129">
        <w:rPr>
          <w:rFonts w:asciiTheme="majorBidi" w:hAnsiTheme="majorBidi" w:cstheme="majorBidi"/>
          <w:sz w:val="24"/>
          <w:szCs w:val="24"/>
          <w:lang w:val="en-GB"/>
        </w:rPr>
        <w:t xml:space="preserve">and </w:t>
      </w:r>
      <w:r w:rsidRPr="00CF2129">
        <w:rPr>
          <w:rFonts w:asciiTheme="majorBidi" w:hAnsiTheme="majorBidi" w:cstheme="majorBidi"/>
          <w:sz w:val="24"/>
          <w:szCs w:val="24"/>
          <w:lang w:val="en-GB"/>
        </w:rPr>
        <w:t xml:space="preserve">is based </w:t>
      </w:r>
      <w:r w:rsidR="006D7844" w:rsidRPr="00CF2129">
        <w:rPr>
          <w:rFonts w:asciiTheme="majorBidi" w:hAnsiTheme="majorBidi" w:cstheme="majorBidi"/>
          <w:sz w:val="24"/>
          <w:szCs w:val="24"/>
          <w:lang w:val="en-GB"/>
        </w:rPr>
        <w:t>on</w:t>
      </w:r>
      <w:r w:rsidRPr="00CF2129">
        <w:rPr>
          <w:rFonts w:asciiTheme="majorBidi" w:hAnsiTheme="majorBidi" w:cstheme="majorBidi"/>
          <w:sz w:val="24"/>
          <w:szCs w:val="24"/>
          <w:lang w:val="en-GB"/>
        </w:rPr>
        <w:t xml:space="preserve"> a common vision </w:t>
      </w:r>
      <w:r w:rsidR="00124E13" w:rsidRPr="00CF2129">
        <w:rPr>
          <w:rFonts w:asciiTheme="majorBidi" w:hAnsiTheme="majorBidi" w:cstheme="majorBidi"/>
          <w:sz w:val="24"/>
          <w:szCs w:val="24"/>
          <w:lang w:val="en-GB"/>
        </w:rPr>
        <w:t xml:space="preserve">that high quality (fit for use) data generates </w:t>
      </w:r>
      <w:r w:rsidRPr="00CF2129">
        <w:rPr>
          <w:rFonts w:asciiTheme="majorBidi" w:hAnsiTheme="majorBidi" w:cstheme="majorBidi"/>
          <w:sz w:val="24"/>
          <w:szCs w:val="24"/>
          <w:lang w:val="en-GB"/>
        </w:rPr>
        <w:t>public value</w:t>
      </w:r>
      <w:r w:rsidRPr="00CF2129">
        <w:rPr>
          <w:rFonts w:asciiTheme="majorBidi" w:hAnsiTheme="majorBidi" w:cstheme="majorBidi" w:hint="eastAsia"/>
          <w:sz w:val="24"/>
          <w:szCs w:val="24"/>
          <w:lang w:val="en-GB"/>
        </w:rPr>
        <w:t xml:space="preserve">. It </w:t>
      </w:r>
      <w:r w:rsidRPr="00CF2129">
        <w:rPr>
          <w:rFonts w:asciiTheme="majorBidi" w:hAnsiTheme="majorBidi" w:cstheme="majorBidi"/>
          <w:sz w:val="24"/>
          <w:szCs w:val="24"/>
          <w:lang w:val="en-GB"/>
        </w:rPr>
        <w:t xml:space="preserve">involves the establishment of policies, </w:t>
      </w:r>
      <w:r w:rsidR="00817118" w:rsidRPr="00CF2129">
        <w:rPr>
          <w:rFonts w:asciiTheme="majorBidi" w:hAnsiTheme="majorBidi" w:cstheme="majorBidi"/>
          <w:sz w:val="24"/>
          <w:szCs w:val="24"/>
          <w:lang w:val="en-GB"/>
        </w:rPr>
        <w:t xml:space="preserve">standards, </w:t>
      </w:r>
      <w:r w:rsidR="00A501B6" w:rsidRPr="00CF2129">
        <w:rPr>
          <w:rFonts w:asciiTheme="majorBidi" w:hAnsiTheme="majorBidi" w:cstheme="majorBidi"/>
          <w:sz w:val="24"/>
          <w:szCs w:val="24"/>
          <w:lang w:val="en-GB"/>
        </w:rPr>
        <w:t>rules,</w:t>
      </w:r>
      <w:r w:rsidRPr="00CF2129">
        <w:rPr>
          <w:rFonts w:asciiTheme="majorBidi" w:hAnsiTheme="majorBidi" w:cstheme="majorBidi"/>
          <w:sz w:val="24"/>
          <w:szCs w:val="24"/>
          <w:lang w:val="en-GB"/>
        </w:rPr>
        <w:t xml:space="preserve"> and measures </w:t>
      </w:r>
      <w:r w:rsidRPr="00CF2129">
        <w:rPr>
          <w:rFonts w:asciiTheme="majorBidi" w:hAnsiTheme="majorBidi" w:cstheme="majorBidi" w:hint="eastAsia"/>
          <w:sz w:val="24"/>
          <w:szCs w:val="24"/>
          <w:lang w:val="en-GB"/>
        </w:rPr>
        <w:t xml:space="preserve">for data </w:t>
      </w:r>
      <w:r w:rsidRPr="00CF2129">
        <w:rPr>
          <w:rFonts w:asciiTheme="majorBidi" w:hAnsiTheme="majorBidi" w:cstheme="majorBidi"/>
          <w:sz w:val="24"/>
          <w:szCs w:val="24"/>
          <w:lang w:val="en-GB"/>
        </w:rPr>
        <w:t xml:space="preserve">access, </w:t>
      </w:r>
      <w:r w:rsidR="00BC173D" w:rsidRPr="00CF2129">
        <w:rPr>
          <w:rFonts w:asciiTheme="majorBidi" w:hAnsiTheme="majorBidi" w:cstheme="majorBidi"/>
          <w:sz w:val="24"/>
          <w:szCs w:val="24"/>
          <w:lang w:val="en-GB"/>
        </w:rPr>
        <w:t xml:space="preserve">use and reuse and </w:t>
      </w:r>
      <w:r w:rsidRPr="00CF2129">
        <w:rPr>
          <w:rFonts w:asciiTheme="majorBidi" w:hAnsiTheme="majorBidi" w:cstheme="majorBidi"/>
          <w:sz w:val="24"/>
          <w:szCs w:val="24"/>
          <w:lang w:val="en-GB"/>
        </w:rPr>
        <w:t xml:space="preserve">the authority and control over data </w:t>
      </w:r>
      <w:r w:rsidR="000F20BB" w:rsidRPr="00CF2129">
        <w:rPr>
          <w:rFonts w:asciiTheme="majorBidi" w:hAnsiTheme="majorBidi" w:cstheme="majorBidi"/>
          <w:sz w:val="24"/>
          <w:szCs w:val="24"/>
          <w:lang w:val="en-GB"/>
        </w:rPr>
        <w:t>production</w:t>
      </w:r>
      <w:r w:rsidR="005B52B8" w:rsidRPr="00CF2129">
        <w:rPr>
          <w:rFonts w:asciiTheme="majorBidi" w:hAnsiTheme="majorBidi" w:cstheme="majorBidi"/>
          <w:sz w:val="24"/>
          <w:szCs w:val="24"/>
          <w:lang w:val="en-GB"/>
        </w:rPr>
        <w:t xml:space="preserve">, </w:t>
      </w:r>
      <w:r w:rsidR="00DD49CE" w:rsidRPr="00CF2129">
        <w:rPr>
          <w:rFonts w:asciiTheme="majorBidi" w:hAnsiTheme="majorBidi" w:cstheme="majorBidi"/>
          <w:sz w:val="24"/>
          <w:szCs w:val="24"/>
          <w:lang w:val="en-GB"/>
        </w:rPr>
        <w:t>management,</w:t>
      </w:r>
      <w:r w:rsidRPr="00CF2129">
        <w:rPr>
          <w:rFonts w:asciiTheme="majorBidi" w:hAnsiTheme="majorBidi" w:cstheme="majorBidi"/>
          <w:sz w:val="24"/>
          <w:szCs w:val="24"/>
          <w:lang w:val="en-GB"/>
        </w:rPr>
        <w:t xml:space="preserve"> and transformation with the goal of increasing the value of data assets and mitigating data-related risks. It also requires </w:t>
      </w:r>
      <w:r w:rsidRPr="00CF2129">
        <w:rPr>
          <w:rFonts w:asciiTheme="majorBidi" w:hAnsiTheme="majorBidi" w:cstheme="majorBidi" w:hint="eastAsia"/>
          <w:sz w:val="24"/>
          <w:szCs w:val="24"/>
          <w:lang w:val="en-GB"/>
        </w:rPr>
        <w:t>staff</w:t>
      </w:r>
      <w:r w:rsidR="00DD49CE" w:rsidRPr="00CF2129">
        <w:rPr>
          <w:rFonts w:asciiTheme="majorBidi" w:hAnsiTheme="majorBidi" w:cstheme="majorBidi"/>
          <w:sz w:val="24"/>
          <w:szCs w:val="24"/>
          <w:lang w:val="en-GB"/>
        </w:rPr>
        <w:t>’s</w:t>
      </w:r>
      <w:r w:rsidRPr="00CF2129">
        <w:rPr>
          <w:rFonts w:asciiTheme="majorBidi" w:hAnsiTheme="majorBidi" w:cstheme="majorBidi" w:hint="eastAsia"/>
          <w:sz w:val="24"/>
          <w:szCs w:val="24"/>
          <w:lang w:val="en-GB"/>
        </w:rPr>
        <w:t xml:space="preserve"> commitment </w:t>
      </w:r>
      <w:r w:rsidRPr="00CF2129">
        <w:rPr>
          <w:rFonts w:asciiTheme="majorBidi" w:hAnsiTheme="majorBidi" w:cstheme="majorBidi"/>
          <w:sz w:val="24"/>
          <w:szCs w:val="24"/>
          <w:lang w:val="en-GB"/>
        </w:rPr>
        <w:t xml:space="preserve">and compliance </w:t>
      </w:r>
      <w:r w:rsidRPr="00CF2129">
        <w:rPr>
          <w:rFonts w:asciiTheme="majorBidi" w:hAnsiTheme="majorBidi" w:cstheme="majorBidi" w:hint="eastAsia"/>
          <w:sz w:val="24"/>
          <w:szCs w:val="24"/>
          <w:lang w:val="en-GB"/>
        </w:rPr>
        <w:t>to safeguarding sensitive data</w:t>
      </w:r>
      <w:r w:rsidRPr="00CF2129">
        <w:rPr>
          <w:rFonts w:asciiTheme="majorBidi" w:hAnsiTheme="majorBidi" w:cstheme="majorBidi"/>
          <w:sz w:val="24"/>
          <w:szCs w:val="24"/>
          <w:lang w:val="en-GB"/>
        </w:rPr>
        <w:t xml:space="preserve">. This commitment </w:t>
      </w:r>
      <w:r w:rsidRPr="00CF2129">
        <w:rPr>
          <w:rFonts w:asciiTheme="majorBidi" w:hAnsiTheme="majorBidi" w:cstheme="majorBidi" w:hint="eastAsia"/>
          <w:sz w:val="24"/>
          <w:szCs w:val="24"/>
          <w:lang w:val="en-GB"/>
        </w:rPr>
        <w:t xml:space="preserve">requires regular mandatory training and clear roles and </w:t>
      </w:r>
      <w:r w:rsidRPr="00CF2129">
        <w:rPr>
          <w:rFonts w:asciiTheme="majorBidi" w:hAnsiTheme="majorBidi" w:cstheme="majorBidi"/>
          <w:sz w:val="24"/>
          <w:szCs w:val="24"/>
          <w:lang w:val="en-GB"/>
        </w:rPr>
        <w:t>responsibilit</w:t>
      </w:r>
      <w:r w:rsidR="0069094A" w:rsidRPr="00CF2129">
        <w:rPr>
          <w:rFonts w:asciiTheme="majorBidi" w:hAnsiTheme="majorBidi" w:cstheme="majorBidi"/>
          <w:sz w:val="24"/>
          <w:szCs w:val="24"/>
          <w:lang w:val="en-GB"/>
        </w:rPr>
        <w:t>ies</w:t>
      </w:r>
      <w:r w:rsidRPr="00CF2129">
        <w:rPr>
          <w:rFonts w:asciiTheme="majorBidi" w:hAnsiTheme="majorBidi" w:cstheme="majorBidi" w:hint="eastAsia"/>
          <w:sz w:val="24"/>
          <w:szCs w:val="24"/>
          <w:lang w:val="en-GB"/>
        </w:rPr>
        <w:t xml:space="preserve"> of every staff </w:t>
      </w:r>
      <w:r w:rsidRPr="00CF2129">
        <w:rPr>
          <w:rFonts w:asciiTheme="majorBidi" w:hAnsiTheme="majorBidi" w:cstheme="majorBidi"/>
          <w:sz w:val="24"/>
          <w:szCs w:val="24"/>
          <w:lang w:val="en-GB"/>
        </w:rPr>
        <w:t>member</w:t>
      </w:r>
      <w:r w:rsidRPr="00CF2129">
        <w:rPr>
          <w:rFonts w:asciiTheme="majorBidi" w:hAnsiTheme="majorBidi" w:cstheme="majorBidi" w:hint="eastAsia"/>
          <w:sz w:val="24"/>
          <w:szCs w:val="24"/>
          <w:lang w:val="en-GB"/>
        </w:rPr>
        <w:t xml:space="preserve">. </w:t>
      </w:r>
      <w:r w:rsidRPr="00CF2129">
        <w:rPr>
          <w:rFonts w:asciiTheme="majorBidi" w:hAnsiTheme="majorBidi" w:cstheme="majorBidi"/>
          <w:sz w:val="24"/>
          <w:szCs w:val="24"/>
          <w:lang w:val="en-GB"/>
        </w:rPr>
        <w:t>There is t</w:t>
      </w:r>
      <w:r w:rsidRPr="00CF2129">
        <w:rPr>
          <w:rFonts w:asciiTheme="majorBidi" w:hAnsiTheme="majorBidi" w:cstheme="majorBidi" w:hint="eastAsia"/>
          <w:sz w:val="24"/>
          <w:szCs w:val="24"/>
          <w:lang w:val="en-GB"/>
        </w:rPr>
        <w:t xml:space="preserve">ransparency </w:t>
      </w:r>
      <w:r w:rsidRPr="00CF2129">
        <w:rPr>
          <w:rFonts w:asciiTheme="majorBidi" w:hAnsiTheme="majorBidi" w:cstheme="majorBidi"/>
          <w:sz w:val="24"/>
          <w:szCs w:val="24"/>
          <w:lang w:val="en-GB"/>
        </w:rPr>
        <w:t>about data governance and mechanisms to respond to and address public concerns</w:t>
      </w:r>
      <w:r w:rsidRPr="00CF2129">
        <w:rPr>
          <w:rFonts w:asciiTheme="majorBidi" w:hAnsiTheme="majorBidi" w:cstheme="majorBidi" w:hint="eastAsia"/>
          <w:sz w:val="24"/>
          <w:szCs w:val="24"/>
          <w:lang w:val="en-GB"/>
        </w:rPr>
        <w:t xml:space="preserve">. </w:t>
      </w:r>
    </w:p>
    <w:p w14:paraId="4EBE3584" w14:textId="77777777" w:rsidR="004B0058" w:rsidRPr="00CF2129" w:rsidRDefault="004B0058" w:rsidP="00321D18">
      <w:pPr>
        <w:pStyle w:val="ListParagraph"/>
        <w:spacing w:after="0" w:line="240" w:lineRule="auto"/>
        <w:jc w:val="both"/>
        <w:rPr>
          <w:rFonts w:asciiTheme="majorBidi" w:hAnsiTheme="majorBidi" w:cstheme="majorBidi"/>
          <w:sz w:val="24"/>
          <w:szCs w:val="24"/>
          <w:lang w:val="en-GB"/>
        </w:rPr>
      </w:pPr>
    </w:p>
    <w:p w14:paraId="6F0AAD37" w14:textId="2B3972A1" w:rsidR="00D0610D" w:rsidRPr="00CF2129" w:rsidRDefault="0089119E"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Mandatory </w:t>
      </w:r>
      <w:r w:rsidR="00D0610D" w:rsidRPr="00CF2129">
        <w:rPr>
          <w:rFonts w:asciiTheme="majorBidi" w:hAnsiTheme="majorBidi" w:cstheme="majorBidi"/>
          <w:sz w:val="24"/>
          <w:szCs w:val="24"/>
          <w:lang w:val="en-GB"/>
        </w:rPr>
        <w:t>Measure</w:t>
      </w:r>
      <w:r w:rsidR="00B232B6" w:rsidRPr="00CF2129">
        <w:rPr>
          <w:rFonts w:asciiTheme="majorBidi" w:hAnsiTheme="majorBidi" w:cstheme="majorBidi"/>
          <w:sz w:val="24"/>
          <w:szCs w:val="24"/>
          <w:lang w:val="en-GB"/>
        </w:rPr>
        <w:t>s</w:t>
      </w:r>
      <w:r w:rsidR="00D0610D" w:rsidRPr="00CF2129">
        <w:rPr>
          <w:rFonts w:asciiTheme="majorBidi" w:hAnsiTheme="majorBidi" w:cstheme="majorBidi"/>
          <w:sz w:val="24"/>
          <w:szCs w:val="24"/>
          <w:lang w:val="en-GB"/>
        </w:rPr>
        <w:t xml:space="preserve">: </w:t>
      </w:r>
    </w:p>
    <w:tbl>
      <w:tblPr>
        <w:tblStyle w:val="TableGrid"/>
        <w:tblW w:w="0" w:type="auto"/>
        <w:tblInd w:w="-5" w:type="dxa"/>
        <w:tblLook w:val="04A0" w:firstRow="1" w:lastRow="0" w:firstColumn="1" w:lastColumn="0" w:noHBand="0" w:noVBand="1"/>
      </w:tblPr>
      <w:tblGrid>
        <w:gridCol w:w="1781"/>
        <w:gridCol w:w="7574"/>
      </w:tblGrid>
      <w:tr w:rsidR="00121E50" w:rsidRPr="00CF2129" w14:paraId="3A30A42C" w14:textId="77777777" w:rsidTr="006A542E">
        <w:tc>
          <w:tcPr>
            <w:tcW w:w="1781" w:type="dxa"/>
          </w:tcPr>
          <w:p w14:paraId="7C642FA3" w14:textId="45E6C39F" w:rsidR="00121E50" w:rsidRPr="00CF2129" w:rsidRDefault="00121E50"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74" w:type="dxa"/>
          </w:tcPr>
          <w:p w14:paraId="2A848D62" w14:textId="40EB8533" w:rsidR="00121E50" w:rsidRPr="00CF2129" w:rsidRDefault="00121E50"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D0610D" w:rsidRPr="00CF2129" w14:paraId="0EA761A5" w14:textId="77777777" w:rsidTr="006A542E">
        <w:tc>
          <w:tcPr>
            <w:tcW w:w="1781" w:type="dxa"/>
          </w:tcPr>
          <w:p w14:paraId="07A40D99" w14:textId="77777777" w:rsidR="00D0610D" w:rsidRPr="00CF2129" w:rsidRDefault="00D0610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74" w:type="dxa"/>
          </w:tcPr>
          <w:p w14:paraId="3BAA4860" w14:textId="73D36B5A" w:rsidR="00D0610D" w:rsidRPr="00CF2129" w:rsidRDefault="00AB2974"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All new staff declare their commitment to confidentiality</w:t>
            </w:r>
            <w:r w:rsidRPr="00CF2129">
              <w:rPr>
                <w:rFonts w:asciiTheme="majorBidi" w:hAnsiTheme="majorBidi" w:cstheme="majorBidi"/>
                <w:sz w:val="24"/>
                <w:szCs w:val="24"/>
                <w:lang w:val="en-GB"/>
              </w:rPr>
              <w:t xml:space="preserve"> - All new staff members sign a declaration indicating their commitment to protecting confidentiality in accordance with established policies and procedures.</w:t>
            </w:r>
          </w:p>
        </w:tc>
      </w:tr>
      <w:tr w:rsidR="00D0610D" w:rsidRPr="00CF2129" w14:paraId="75BD52DC" w14:textId="77777777" w:rsidTr="006A542E">
        <w:tc>
          <w:tcPr>
            <w:tcW w:w="1781" w:type="dxa"/>
          </w:tcPr>
          <w:p w14:paraId="4659B774" w14:textId="77777777" w:rsidR="00D0610D" w:rsidRPr="00CF2129" w:rsidRDefault="00D0610D" w:rsidP="00321D18">
            <w:pPr>
              <w:pStyle w:val="ListParagraph"/>
              <w:ind w:left="0"/>
              <w:jc w:val="both"/>
              <w:rPr>
                <w:rFonts w:asciiTheme="majorBidi" w:hAnsiTheme="majorBidi" w:cstheme="majorBidi"/>
                <w:sz w:val="24"/>
                <w:szCs w:val="24"/>
                <w:lang w:val="en-GB"/>
              </w:rPr>
            </w:pPr>
          </w:p>
        </w:tc>
        <w:tc>
          <w:tcPr>
            <w:tcW w:w="7574" w:type="dxa"/>
          </w:tcPr>
          <w:p w14:paraId="7ADFC609" w14:textId="78251F4C" w:rsidR="00D0610D" w:rsidRPr="00CF2129" w:rsidRDefault="00AB2974" w:rsidP="00321D18">
            <w:pPr>
              <w:pStyle w:val="ListParagraph"/>
              <w:spacing w:line="259" w:lineRule="auto"/>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Basic procedures to ensure data confidentiality and privacy are in place</w:t>
            </w:r>
            <w:r w:rsidRPr="00CF2129">
              <w:rPr>
                <w:rFonts w:asciiTheme="majorBidi" w:hAnsiTheme="majorBidi" w:cstheme="majorBidi"/>
                <w:sz w:val="24"/>
                <w:szCs w:val="24"/>
                <w:lang w:val="en-GB"/>
              </w:rPr>
              <w:t xml:space="preserve"> - There are basic procedures to ensure data confidentiality and privacy in statistical production and dissemination.</w:t>
            </w:r>
          </w:p>
        </w:tc>
      </w:tr>
      <w:tr w:rsidR="00D0610D" w:rsidRPr="00CF2129" w14:paraId="62317CA2" w14:textId="77777777" w:rsidTr="006A542E">
        <w:tc>
          <w:tcPr>
            <w:tcW w:w="1781" w:type="dxa"/>
          </w:tcPr>
          <w:p w14:paraId="7756E4AA" w14:textId="77777777" w:rsidR="00D0610D" w:rsidRPr="00CF2129" w:rsidRDefault="58D70516"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p w14:paraId="40FCBBDB" w14:textId="5D21D0CA" w:rsidR="00D0610D" w:rsidRPr="00CF2129" w:rsidRDefault="00D0610D" w:rsidP="00321D18">
            <w:pPr>
              <w:pStyle w:val="ListParagraph"/>
              <w:ind w:left="0"/>
              <w:jc w:val="both"/>
              <w:rPr>
                <w:rFonts w:asciiTheme="majorBidi" w:hAnsiTheme="majorBidi" w:cstheme="majorBidi"/>
                <w:sz w:val="24"/>
                <w:szCs w:val="24"/>
                <w:lang w:val="en-GB"/>
              </w:rPr>
            </w:pPr>
          </w:p>
        </w:tc>
        <w:tc>
          <w:tcPr>
            <w:tcW w:w="7574" w:type="dxa"/>
          </w:tcPr>
          <w:p w14:paraId="3ABF912F" w14:textId="03535D11" w:rsidR="00D0610D" w:rsidRPr="00CF2129" w:rsidRDefault="00085F80" w:rsidP="00321D18">
            <w:pPr>
              <w:pStyle w:val="ListParagraph"/>
              <w:ind w:left="0"/>
              <w:jc w:val="both"/>
              <w:rPr>
                <w:rFonts w:asciiTheme="majorBidi" w:hAnsiTheme="majorBidi" w:cstheme="majorBidi"/>
                <w:sz w:val="24"/>
                <w:szCs w:val="24"/>
              </w:rPr>
            </w:pPr>
            <w:r w:rsidRPr="00321D18">
              <w:rPr>
                <w:rFonts w:asciiTheme="majorBidi" w:hAnsiTheme="majorBidi" w:cstheme="majorBidi"/>
                <w:b/>
                <w:bCs/>
                <w:sz w:val="24"/>
                <w:szCs w:val="24"/>
                <w:lang w:val="en-GB"/>
              </w:rPr>
              <w:t>Standardized practices ensure confidentiality and security</w:t>
            </w:r>
            <w:r w:rsidRPr="00CF2129">
              <w:rPr>
                <w:rFonts w:asciiTheme="majorBidi" w:hAnsiTheme="majorBidi" w:cstheme="majorBidi"/>
                <w:sz w:val="24"/>
                <w:szCs w:val="24"/>
                <w:lang w:val="en-GB"/>
              </w:rPr>
              <w:t xml:space="preserve"> - Standardized practices, policies and tools are implemented to ensure data confidentiality and data security while allowing required data sharing within the statistical agency.</w:t>
            </w:r>
          </w:p>
        </w:tc>
      </w:tr>
      <w:tr w:rsidR="6A8F51D5" w:rsidRPr="00CF2129" w14:paraId="5E338BA4" w14:textId="77777777" w:rsidTr="006A542E">
        <w:trPr>
          <w:trHeight w:val="300"/>
        </w:trPr>
        <w:tc>
          <w:tcPr>
            <w:tcW w:w="1781" w:type="dxa"/>
          </w:tcPr>
          <w:p w14:paraId="406138BE" w14:textId="647A8FF4" w:rsidR="6A8F51D5" w:rsidRPr="00CF2129" w:rsidRDefault="6A8F51D5" w:rsidP="00321D18">
            <w:pPr>
              <w:pStyle w:val="ListParagraph"/>
              <w:jc w:val="both"/>
              <w:rPr>
                <w:rFonts w:asciiTheme="majorBidi" w:hAnsiTheme="majorBidi" w:cstheme="majorBidi"/>
                <w:sz w:val="24"/>
                <w:szCs w:val="24"/>
                <w:lang w:val="en-GB"/>
              </w:rPr>
            </w:pPr>
          </w:p>
        </w:tc>
        <w:tc>
          <w:tcPr>
            <w:tcW w:w="7574" w:type="dxa"/>
          </w:tcPr>
          <w:p w14:paraId="0D4E4E4E" w14:textId="62961E0D" w:rsidR="6A8F51D5" w:rsidRPr="00CF2129" w:rsidRDefault="00085F80"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rPr>
              <w:t>Staff complete mandatory training on confidentiality and security</w:t>
            </w:r>
            <w:r w:rsidRPr="00CF2129">
              <w:rPr>
                <w:rFonts w:asciiTheme="majorBidi" w:hAnsiTheme="majorBidi" w:cstheme="majorBidi"/>
                <w:sz w:val="24"/>
                <w:szCs w:val="24"/>
              </w:rPr>
              <w:t xml:space="preserve"> - Staff members working in the production and dissemination of official statistics must complete a mandatory training on data confidentiality and data security.</w:t>
            </w:r>
          </w:p>
        </w:tc>
      </w:tr>
      <w:tr w:rsidR="00D0610D" w:rsidRPr="00CF2129" w14:paraId="62281684" w14:textId="77777777" w:rsidTr="006A542E">
        <w:tc>
          <w:tcPr>
            <w:tcW w:w="1781" w:type="dxa"/>
          </w:tcPr>
          <w:p w14:paraId="1FBED446" w14:textId="77777777" w:rsidR="00D0610D" w:rsidRPr="00CF2129" w:rsidRDefault="00D0610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74" w:type="dxa"/>
          </w:tcPr>
          <w:p w14:paraId="76E2496F" w14:textId="1E81500A" w:rsidR="00D0610D" w:rsidRPr="00CF2129" w:rsidRDefault="00A94849"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Data governance is responsive to user needs and especially considers public policy needs.</w:t>
            </w:r>
          </w:p>
        </w:tc>
      </w:tr>
      <w:tr w:rsidR="00D0610D" w:rsidRPr="00CF2129" w14:paraId="5B99315E" w14:textId="77777777" w:rsidTr="006A542E">
        <w:tc>
          <w:tcPr>
            <w:tcW w:w="1781" w:type="dxa"/>
          </w:tcPr>
          <w:p w14:paraId="66C4EC26" w14:textId="77777777" w:rsidR="00D0610D" w:rsidRPr="00CF2129" w:rsidRDefault="00D0610D" w:rsidP="00321D18">
            <w:pPr>
              <w:pStyle w:val="ListParagraph"/>
              <w:ind w:left="0"/>
              <w:jc w:val="both"/>
              <w:rPr>
                <w:rFonts w:asciiTheme="majorBidi" w:hAnsiTheme="majorBidi" w:cstheme="majorBidi"/>
                <w:sz w:val="24"/>
                <w:szCs w:val="24"/>
              </w:rPr>
            </w:pPr>
          </w:p>
        </w:tc>
        <w:tc>
          <w:tcPr>
            <w:tcW w:w="7574" w:type="dxa"/>
          </w:tcPr>
          <w:p w14:paraId="2BA45D3A" w14:textId="5486B613" w:rsidR="00D0610D" w:rsidRPr="00CF2129" w:rsidRDefault="00A94849"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Data confidentiality principles are integrated into all aspects of the statistical production process.</w:t>
            </w:r>
          </w:p>
        </w:tc>
      </w:tr>
      <w:tr w:rsidR="00D0610D" w:rsidRPr="00CF2129" w14:paraId="67E008EB" w14:textId="77777777" w:rsidTr="006A542E">
        <w:tc>
          <w:tcPr>
            <w:tcW w:w="1781" w:type="dxa"/>
          </w:tcPr>
          <w:p w14:paraId="5E732DBF" w14:textId="77777777" w:rsidR="00D0610D" w:rsidRPr="00CF2129" w:rsidRDefault="00D0610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4</w:t>
            </w:r>
          </w:p>
        </w:tc>
        <w:tc>
          <w:tcPr>
            <w:tcW w:w="7574" w:type="dxa"/>
          </w:tcPr>
          <w:p w14:paraId="03AEE6FC" w14:textId="4D168E2B" w:rsidR="00D0610D" w:rsidRPr="00CF2129" w:rsidRDefault="00A94849"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Data systems are monitored for security vulnerabilities</w:t>
            </w:r>
            <w:r w:rsidRPr="00CF2129">
              <w:rPr>
                <w:rFonts w:asciiTheme="majorBidi" w:hAnsiTheme="majorBidi" w:cstheme="majorBidi"/>
                <w:sz w:val="24"/>
                <w:szCs w:val="24"/>
                <w:lang w:val="en-GB"/>
              </w:rPr>
              <w:t xml:space="preserve"> - The data systems are continuously monitored for potential security vulnerabilities and action plans are developed and implemented for continuous improvement.  </w:t>
            </w:r>
          </w:p>
        </w:tc>
      </w:tr>
      <w:tr w:rsidR="00D0610D" w:rsidRPr="00CF2129" w14:paraId="39204DBC" w14:textId="77777777" w:rsidTr="006A542E">
        <w:tc>
          <w:tcPr>
            <w:tcW w:w="1781" w:type="dxa"/>
          </w:tcPr>
          <w:p w14:paraId="1CA991C9" w14:textId="77777777" w:rsidR="00D0610D" w:rsidRPr="00CF2129" w:rsidRDefault="00D0610D" w:rsidP="00321D18">
            <w:pPr>
              <w:pStyle w:val="ListParagraph"/>
              <w:ind w:left="0"/>
              <w:jc w:val="both"/>
              <w:rPr>
                <w:rFonts w:asciiTheme="majorBidi" w:hAnsiTheme="majorBidi" w:cstheme="majorBidi"/>
                <w:sz w:val="24"/>
                <w:szCs w:val="24"/>
                <w:lang w:val="en-GB"/>
              </w:rPr>
            </w:pPr>
          </w:p>
        </w:tc>
        <w:tc>
          <w:tcPr>
            <w:tcW w:w="7574" w:type="dxa"/>
          </w:tcPr>
          <w:p w14:paraId="304A9AC5" w14:textId="5B2D81B2" w:rsidR="00D0610D" w:rsidRPr="00CF2129" w:rsidRDefault="00A94849"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 xml:space="preserve">Ethical principles and risks of new technologies are </w:t>
            </w:r>
            <w:r w:rsidR="00C744CA" w:rsidRPr="00CF2129">
              <w:rPr>
                <w:rFonts w:asciiTheme="majorBidi" w:hAnsiTheme="majorBidi" w:cstheme="majorBidi"/>
                <w:b/>
                <w:bCs/>
                <w:sz w:val="24"/>
                <w:szCs w:val="24"/>
                <w:lang w:val="en-GB"/>
              </w:rPr>
              <w:t>assessed</w:t>
            </w:r>
            <w:r w:rsidR="00C744CA" w:rsidRPr="00CF2129">
              <w:rPr>
                <w:rFonts w:asciiTheme="majorBidi" w:hAnsiTheme="majorBidi" w:cstheme="majorBidi"/>
                <w:sz w:val="24"/>
                <w:szCs w:val="24"/>
                <w:lang w:val="en-GB"/>
              </w:rPr>
              <w:t xml:space="preserve"> </w:t>
            </w:r>
            <w:r w:rsidR="00C744CA" w:rsidRPr="00CF2129">
              <w:rPr>
                <w:rFonts w:asciiTheme="majorBidi" w:hAnsiTheme="majorBidi" w:cstheme="majorBidi" w:hint="eastAsia"/>
                <w:sz w:val="24"/>
                <w:szCs w:val="24"/>
                <w:lang w:val="en-GB"/>
              </w:rPr>
              <w:t xml:space="preserve">- </w:t>
            </w:r>
            <w:r w:rsidR="00C744CA" w:rsidRPr="00CF2129">
              <w:rPr>
                <w:rFonts w:asciiTheme="majorBidi" w:hAnsiTheme="majorBidi" w:cstheme="majorBidi"/>
                <w:sz w:val="24"/>
                <w:szCs w:val="24"/>
                <w:lang w:val="en-GB"/>
              </w:rPr>
              <w:t>Compliance</w:t>
            </w:r>
            <w:r w:rsidRPr="00CF2129">
              <w:rPr>
                <w:rFonts w:asciiTheme="majorBidi" w:hAnsiTheme="majorBidi" w:cstheme="majorBidi"/>
                <w:sz w:val="24"/>
                <w:szCs w:val="24"/>
                <w:lang w:val="en-GB"/>
              </w:rPr>
              <w:t xml:space="preserve"> with ethical principles is ensured and the impacts and risks of new technologies, such as artificial intelligence and innovative methods in statistical production are assessed to ensure their proper use.</w:t>
            </w:r>
          </w:p>
        </w:tc>
      </w:tr>
    </w:tbl>
    <w:p w14:paraId="3A33DD82" w14:textId="77777777" w:rsidR="00A94849" w:rsidRPr="00CF2129" w:rsidRDefault="00A94849" w:rsidP="00321D18">
      <w:pPr>
        <w:spacing w:after="0" w:line="240" w:lineRule="auto"/>
        <w:jc w:val="both"/>
        <w:rPr>
          <w:rFonts w:asciiTheme="majorBidi" w:hAnsiTheme="majorBidi" w:cstheme="majorBidi"/>
          <w:sz w:val="24"/>
          <w:szCs w:val="24"/>
          <w:lang w:val="en-GB"/>
        </w:rPr>
      </w:pPr>
    </w:p>
    <w:p w14:paraId="655911FD" w14:textId="73310258" w:rsidR="009A41AF" w:rsidRPr="00CF2129" w:rsidRDefault="009A41AF" w:rsidP="00321D18">
      <w:pPr>
        <w:pStyle w:val="Heading3"/>
        <w:jc w:val="both"/>
        <w:rPr>
          <w:sz w:val="28"/>
          <w:szCs w:val="28"/>
          <w:lang w:val="en-GB"/>
        </w:rPr>
      </w:pPr>
      <w:bookmarkStart w:id="14" w:name="_Toc181277898"/>
      <w:r w:rsidRPr="00CF2129">
        <w:rPr>
          <w:sz w:val="28"/>
          <w:szCs w:val="28"/>
          <w:lang w:val="en-GB"/>
        </w:rPr>
        <w:t xml:space="preserve">Key characteristic 4: Quality Assurance </w:t>
      </w:r>
      <w:r w:rsidR="00525BAD" w:rsidRPr="00CF2129">
        <w:rPr>
          <w:sz w:val="28"/>
          <w:szCs w:val="28"/>
          <w:lang w:val="en-GB"/>
        </w:rPr>
        <w:t xml:space="preserve">Monitoring </w:t>
      </w:r>
      <w:r w:rsidRPr="00CF2129">
        <w:rPr>
          <w:sz w:val="28"/>
          <w:szCs w:val="28"/>
          <w:lang w:val="en-GB"/>
        </w:rPr>
        <w:t>and Error Handling</w:t>
      </w:r>
      <w:bookmarkEnd w:id="14"/>
      <w:r w:rsidRPr="00CF2129">
        <w:rPr>
          <w:sz w:val="28"/>
          <w:szCs w:val="28"/>
          <w:lang w:val="en-GB"/>
        </w:rPr>
        <w:t xml:space="preserve"> </w:t>
      </w:r>
    </w:p>
    <w:p w14:paraId="2513FDA4" w14:textId="77777777" w:rsidR="009A41AF" w:rsidRPr="00CF2129" w:rsidRDefault="009A41AF" w:rsidP="00321D18">
      <w:pPr>
        <w:pStyle w:val="ListParagraph"/>
        <w:spacing w:after="0" w:line="240" w:lineRule="auto"/>
        <w:jc w:val="both"/>
        <w:rPr>
          <w:rFonts w:asciiTheme="majorBidi" w:hAnsiTheme="majorBidi" w:cstheme="majorBidi"/>
          <w:sz w:val="24"/>
          <w:szCs w:val="24"/>
          <w:lang w:val="en-GB"/>
        </w:rPr>
      </w:pPr>
    </w:p>
    <w:p w14:paraId="0AF6312E" w14:textId="09B50BC4" w:rsidR="009A41AF" w:rsidRPr="00CF2129" w:rsidRDefault="009A41AF"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Regular quality evaluation and reporting will improve the staff member’s awareness of quality assurance and thereby strengthen the quality culture within the organization. The establishment of key measures offer</w:t>
      </w:r>
      <w:r w:rsidR="007E78E6" w:rsidRPr="00CF2129">
        <w:rPr>
          <w:rFonts w:asciiTheme="majorBidi" w:hAnsiTheme="majorBidi" w:cstheme="majorBidi"/>
          <w:sz w:val="24"/>
          <w:szCs w:val="24"/>
          <w:lang w:val="en-GB"/>
        </w:rPr>
        <w:t>s</w:t>
      </w:r>
      <w:r w:rsidRPr="00CF2129">
        <w:rPr>
          <w:rFonts w:asciiTheme="majorBidi" w:hAnsiTheme="majorBidi" w:cstheme="majorBidi"/>
          <w:sz w:val="24"/>
          <w:szCs w:val="24"/>
          <w:lang w:val="en-GB"/>
        </w:rPr>
        <w:t xml:space="preserve"> valuable insights into the eff</w:t>
      </w:r>
      <w:r w:rsidR="00A96D12" w:rsidRPr="00CF2129">
        <w:rPr>
          <w:rFonts w:asciiTheme="majorBidi" w:hAnsiTheme="majorBidi" w:cstheme="majorBidi"/>
          <w:sz w:val="24"/>
          <w:szCs w:val="24"/>
          <w:lang w:val="en-GB"/>
        </w:rPr>
        <w:t>ectiveness</w:t>
      </w:r>
      <w:r w:rsidRPr="00CF2129">
        <w:rPr>
          <w:rFonts w:asciiTheme="majorBidi" w:hAnsiTheme="majorBidi" w:cstheme="majorBidi"/>
          <w:sz w:val="24"/>
          <w:szCs w:val="24"/>
          <w:lang w:val="en-GB"/>
        </w:rPr>
        <w:t xml:space="preserve"> of quality improvement initiatives. A strong quality culture emphasizes the use of standard tools for quality reporting and the importance of openly documenting and communicating errors</w:t>
      </w:r>
      <w:r w:rsidR="00392F20" w:rsidRPr="00CF2129">
        <w:rPr>
          <w:rFonts w:asciiTheme="majorBidi" w:hAnsiTheme="majorBidi" w:cstheme="majorBidi"/>
          <w:sz w:val="24"/>
          <w:szCs w:val="24"/>
          <w:lang w:val="en-GB"/>
        </w:rPr>
        <w:t>,</w:t>
      </w:r>
      <w:r w:rsidRPr="00CF2129">
        <w:rPr>
          <w:rFonts w:asciiTheme="majorBidi" w:hAnsiTheme="majorBidi" w:cstheme="majorBidi"/>
          <w:sz w:val="24"/>
          <w:szCs w:val="24"/>
          <w:lang w:val="en-GB"/>
        </w:rPr>
        <w:t xml:space="preserve"> as well as their underlying causes. This transparent approach fosters a cooperative and collaborative environment where continuous error handling and the enhancement of the quality of official statistics become integral part of the organizational culture, ultimately educating </w:t>
      </w:r>
      <w:r w:rsidR="00284082" w:rsidRPr="00CF2129">
        <w:rPr>
          <w:rFonts w:asciiTheme="majorBidi" w:hAnsiTheme="majorBidi" w:cstheme="majorBidi"/>
          <w:sz w:val="24"/>
          <w:szCs w:val="24"/>
          <w:lang w:val="en-GB"/>
        </w:rPr>
        <w:t>staff,</w:t>
      </w:r>
      <w:r w:rsidRPr="00CF2129">
        <w:rPr>
          <w:rFonts w:asciiTheme="majorBidi" w:hAnsiTheme="majorBidi" w:cstheme="majorBidi"/>
          <w:sz w:val="24"/>
          <w:szCs w:val="24"/>
          <w:lang w:val="en-GB"/>
        </w:rPr>
        <w:t xml:space="preserve"> and reinforcing the commitment to maintaining high-quality standards.</w:t>
      </w:r>
    </w:p>
    <w:p w14:paraId="21C978D2" w14:textId="77777777" w:rsidR="009A41AF" w:rsidRPr="00CF2129" w:rsidRDefault="009A41AF" w:rsidP="00321D18">
      <w:pPr>
        <w:pStyle w:val="ListParagraph"/>
        <w:spacing w:after="0" w:line="240" w:lineRule="auto"/>
        <w:jc w:val="both"/>
        <w:rPr>
          <w:rFonts w:asciiTheme="majorBidi" w:hAnsiTheme="majorBidi" w:cstheme="majorBidi"/>
          <w:sz w:val="24"/>
          <w:szCs w:val="24"/>
          <w:lang w:val="en-GB"/>
        </w:rPr>
      </w:pPr>
    </w:p>
    <w:p w14:paraId="492CD23A" w14:textId="66BAE6E9" w:rsidR="009A41AF" w:rsidRPr="00CF2129" w:rsidRDefault="0089119E"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Mandatory </w:t>
      </w:r>
      <w:r w:rsidR="009A41AF" w:rsidRPr="00CF2129">
        <w:rPr>
          <w:rFonts w:asciiTheme="majorBidi" w:hAnsiTheme="majorBidi" w:cstheme="majorBidi"/>
          <w:sz w:val="24"/>
          <w:szCs w:val="24"/>
          <w:lang w:val="en-GB"/>
        </w:rPr>
        <w:t xml:space="preserve">Measures: </w:t>
      </w:r>
    </w:p>
    <w:tbl>
      <w:tblPr>
        <w:tblStyle w:val="TableGrid"/>
        <w:tblW w:w="0" w:type="auto"/>
        <w:tblInd w:w="-5" w:type="dxa"/>
        <w:tblLook w:val="04A0" w:firstRow="1" w:lastRow="0" w:firstColumn="1" w:lastColumn="0" w:noHBand="0" w:noVBand="1"/>
      </w:tblPr>
      <w:tblGrid>
        <w:gridCol w:w="1781"/>
        <w:gridCol w:w="7574"/>
      </w:tblGrid>
      <w:tr w:rsidR="004F10E7" w:rsidRPr="00CF2129" w14:paraId="2BDBBF33" w14:textId="77777777" w:rsidTr="00B6426D">
        <w:tc>
          <w:tcPr>
            <w:tcW w:w="1781" w:type="dxa"/>
          </w:tcPr>
          <w:p w14:paraId="238ED4C0" w14:textId="60A35064" w:rsidR="004F10E7" w:rsidRPr="00CF2129" w:rsidRDefault="004F10E7"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74" w:type="dxa"/>
          </w:tcPr>
          <w:p w14:paraId="3984847F" w14:textId="321B694C" w:rsidR="004F10E7" w:rsidRPr="00CF2129" w:rsidRDefault="004F10E7"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9A41AF" w:rsidRPr="00CF2129" w14:paraId="5FBA4432" w14:textId="77777777" w:rsidTr="00B6426D">
        <w:tc>
          <w:tcPr>
            <w:tcW w:w="1781" w:type="dxa"/>
          </w:tcPr>
          <w:p w14:paraId="1A665BEF" w14:textId="6D9EDA2E" w:rsidR="009A41AF" w:rsidRPr="00CF2129" w:rsidRDefault="003808A7" w:rsidP="00321D18">
            <w:pPr>
              <w:pStyle w:val="ListParagraph"/>
              <w:ind w:left="0"/>
              <w:jc w:val="both"/>
              <w:rPr>
                <w:rFonts w:asciiTheme="majorBidi" w:hAnsiTheme="majorBidi" w:cstheme="majorBidi"/>
                <w:sz w:val="24"/>
                <w:szCs w:val="24"/>
              </w:rPr>
            </w:pPr>
            <w:r w:rsidRPr="00CF2129">
              <w:rPr>
                <w:rFonts w:asciiTheme="majorBidi" w:hAnsiTheme="majorBidi" w:cstheme="majorBidi"/>
                <w:sz w:val="24"/>
                <w:szCs w:val="24"/>
                <w:lang w:val="en-GB"/>
              </w:rPr>
              <w:t>Level 1</w:t>
            </w:r>
          </w:p>
        </w:tc>
        <w:tc>
          <w:tcPr>
            <w:tcW w:w="7574" w:type="dxa"/>
          </w:tcPr>
          <w:p w14:paraId="63E19266" w14:textId="37FFDFD1" w:rsidR="009A41AF" w:rsidRPr="00CF2129" w:rsidRDefault="004B17B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All statistics undergo basic validation before release</w:t>
            </w:r>
            <w:r w:rsidRPr="00CF2129">
              <w:rPr>
                <w:rFonts w:asciiTheme="majorBidi" w:hAnsiTheme="majorBidi" w:cstheme="majorBidi"/>
                <w:sz w:val="24"/>
                <w:szCs w:val="24"/>
                <w:lang w:val="en-GB"/>
              </w:rPr>
              <w:t xml:space="preserve"> - All statistics undergo basic data validation before release to catch major errors and inconsistencies.</w:t>
            </w:r>
          </w:p>
        </w:tc>
      </w:tr>
      <w:tr w:rsidR="009A41AF" w:rsidRPr="00CF2129" w14:paraId="66577322" w14:textId="77777777" w:rsidTr="00B6426D">
        <w:tc>
          <w:tcPr>
            <w:tcW w:w="1781" w:type="dxa"/>
          </w:tcPr>
          <w:p w14:paraId="07D716A6" w14:textId="77777777" w:rsidR="009A41AF" w:rsidRPr="00CF2129" w:rsidRDefault="009A41AF" w:rsidP="00321D18">
            <w:pPr>
              <w:pStyle w:val="ListParagraph"/>
              <w:ind w:left="0"/>
              <w:jc w:val="both"/>
              <w:rPr>
                <w:rFonts w:asciiTheme="majorBidi" w:hAnsiTheme="majorBidi" w:cstheme="majorBidi"/>
                <w:sz w:val="24"/>
                <w:szCs w:val="24"/>
                <w:lang w:val="en-GB"/>
              </w:rPr>
            </w:pPr>
          </w:p>
        </w:tc>
        <w:tc>
          <w:tcPr>
            <w:tcW w:w="7574" w:type="dxa"/>
          </w:tcPr>
          <w:p w14:paraId="618C81AB" w14:textId="760F8917" w:rsidR="009A41AF" w:rsidRPr="00CF2129" w:rsidRDefault="004B17BE"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An error management policy is in place and is publicly available.</w:t>
            </w:r>
          </w:p>
        </w:tc>
      </w:tr>
      <w:tr w:rsidR="00691628" w:rsidRPr="00CF2129" w14:paraId="1EA9EAA6" w14:textId="77777777" w:rsidTr="00B6426D">
        <w:tc>
          <w:tcPr>
            <w:tcW w:w="1781" w:type="dxa"/>
          </w:tcPr>
          <w:p w14:paraId="43E8BC6A" w14:textId="77777777" w:rsidR="00691628" w:rsidRPr="00CF2129" w:rsidRDefault="00691628"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74" w:type="dxa"/>
          </w:tcPr>
          <w:p w14:paraId="5290F8E9" w14:textId="2C58C445" w:rsidR="00691628" w:rsidRPr="00CF2129" w:rsidRDefault="00F362C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reports on error sources are available and updated</w:t>
            </w:r>
            <w:r w:rsidRPr="00CF2129">
              <w:rPr>
                <w:rFonts w:asciiTheme="majorBidi" w:hAnsiTheme="majorBidi" w:cstheme="majorBidi"/>
                <w:sz w:val="24"/>
                <w:szCs w:val="24"/>
                <w:lang w:val="en-GB"/>
              </w:rPr>
              <w:t xml:space="preserve"> - Quality reports informing about the most important sources of errors are available for all key statistics and updated with every data release.</w:t>
            </w:r>
          </w:p>
        </w:tc>
      </w:tr>
      <w:tr w:rsidR="00691628" w:rsidRPr="00CF2129" w14:paraId="02192C36" w14:textId="77777777" w:rsidTr="00B6426D">
        <w:tc>
          <w:tcPr>
            <w:tcW w:w="1781" w:type="dxa"/>
          </w:tcPr>
          <w:p w14:paraId="2D820A15" w14:textId="77777777" w:rsidR="00691628" w:rsidRPr="00CF2129" w:rsidRDefault="00691628" w:rsidP="00321D18">
            <w:pPr>
              <w:pStyle w:val="ListParagraph"/>
              <w:ind w:left="0"/>
              <w:jc w:val="both"/>
              <w:rPr>
                <w:rFonts w:asciiTheme="majorBidi" w:hAnsiTheme="majorBidi" w:cstheme="majorBidi"/>
                <w:sz w:val="24"/>
                <w:szCs w:val="24"/>
                <w:lang w:val="en-GB"/>
              </w:rPr>
            </w:pPr>
          </w:p>
        </w:tc>
        <w:tc>
          <w:tcPr>
            <w:tcW w:w="7574" w:type="dxa"/>
          </w:tcPr>
          <w:p w14:paraId="70C9A057" w14:textId="1280B2A7" w:rsidR="00691628" w:rsidRPr="00CF2129" w:rsidRDefault="00F362CF" w:rsidP="00321D18">
            <w:pPr>
              <w:pStyle w:val="ListParagraph"/>
              <w:ind w:left="0"/>
              <w:jc w:val="both"/>
              <w:rPr>
                <w:rFonts w:asciiTheme="majorBidi" w:hAnsiTheme="majorBidi" w:cstheme="majorBidi"/>
                <w:b/>
                <w:bCs/>
                <w:sz w:val="24"/>
                <w:szCs w:val="24"/>
              </w:rPr>
            </w:pPr>
            <w:r w:rsidRPr="00CF2129">
              <w:rPr>
                <w:rFonts w:asciiTheme="majorBidi" w:hAnsiTheme="majorBidi" w:cstheme="majorBidi"/>
                <w:b/>
                <w:bCs/>
                <w:sz w:val="24"/>
                <w:szCs w:val="24"/>
                <w:lang w:val="en-GB"/>
              </w:rPr>
              <w:t>Users can report quality concerns through clear and simple channels.</w:t>
            </w:r>
          </w:p>
        </w:tc>
      </w:tr>
      <w:tr w:rsidR="00691628" w:rsidRPr="00CF2129" w14:paraId="10290FFD" w14:textId="77777777" w:rsidTr="00B6426D">
        <w:tc>
          <w:tcPr>
            <w:tcW w:w="1781" w:type="dxa"/>
          </w:tcPr>
          <w:p w14:paraId="7D946C9A" w14:textId="77777777" w:rsidR="00691628" w:rsidRPr="00CF2129" w:rsidRDefault="00691628"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74" w:type="dxa"/>
          </w:tcPr>
          <w:p w14:paraId="42173A6C" w14:textId="408A7429" w:rsidR="00691628" w:rsidRPr="00CF2129" w:rsidRDefault="00F362C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highlight quality issues in a no-blame environment</w:t>
            </w:r>
            <w:r w:rsidRPr="00CF2129">
              <w:rPr>
                <w:rFonts w:asciiTheme="majorBidi" w:hAnsiTheme="majorBidi" w:cstheme="majorBidi"/>
                <w:sz w:val="24"/>
                <w:szCs w:val="24"/>
                <w:lang w:val="en-GB"/>
              </w:rPr>
              <w:t xml:space="preserve"> - Staff point out possible quality issues and inform about and document possible errors in a no-blame environment for collective learning and improvement.</w:t>
            </w:r>
          </w:p>
        </w:tc>
      </w:tr>
      <w:tr w:rsidR="0028588F" w:rsidRPr="00CF2129" w14:paraId="79CB6073" w14:textId="77777777" w:rsidTr="00B6426D">
        <w:tc>
          <w:tcPr>
            <w:tcW w:w="1781" w:type="dxa"/>
          </w:tcPr>
          <w:p w14:paraId="7CB0F966" w14:textId="77777777" w:rsidR="0028588F" w:rsidRPr="00CF2129" w:rsidRDefault="0028588F" w:rsidP="00321D18">
            <w:pPr>
              <w:pStyle w:val="ListParagraph"/>
              <w:ind w:left="0"/>
              <w:jc w:val="both"/>
              <w:rPr>
                <w:rFonts w:asciiTheme="majorBidi" w:hAnsiTheme="majorBidi" w:cstheme="majorBidi"/>
                <w:sz w:val="24"/>
                <w:szCs w:val="24"/>
                <w:lang w:val="en-GB"/>
              </w:rPr>
            </w:pPr>
          </w:p>
        </w:tc>
        <w:tc>
          <w:tcPr>
            <w:tcW w:w="7574" w:type="dxa"/>
          </w:tcPr>
          <w:p w14:paraId="2C5CA8FB" w14:textId="0D7D879F" w:rsidR="0028588F" w:rsidRPr="00CF2129" w:rsidRDefault="00F362C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Management and staff take responsibility for quality assurance</w:t>
            </w:r>
            <w:r w:rsidRPr="00CF2129">
              <w:rPr>
                <w:rFonts w:asciiTheme="majorBidi" w:hAnsiTheme="majorBidi" w:cstheme="majorBidi"/>
                <w:sz w:val="24"/>
                <w:szCs w:val="24"/>
                <w:lang w:val="en-GB"/>
              </w:rPr>
              <w:t xml:space="preserve"> -Management and staff take responsibility for the implementation and further development of quality assurance throughout the data lifecycle starting at data collection/data acquisition/data entry.</w:t>
            </w:r>
          </w:p>
        </w:tc>
      </w:tr>
      <w:tr w:rsidR="00691628" w:rsidRPr="00CF2129" w14:paraId="3BB169FC" w14:textId="77777777" w:rsidTr="00A12863">
        <w:trPr>
          <w:trHeight w:val="359"/>
        </w:trPr>
        <w:tc>
          <w:tcPr>
            <w:tcW w:w="1781" w:type="dxa"/>
          </w:tcPr>
          <w:p w14:paraId="00CAF9BA" w14:textId="77777777" w:rsidR="00691628" w:rsidRPr="00CF2129" w:rsidRDefault="00691628"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rPr>
              <w:t>Level 4</w:t>
            </w:r>
          </w:p>
        </w:tc>
        <w:tc>
          <w:tcPr>
            <w:tcW w:w="7574" w:type="dxa"/>
          </w:tcPr>
          <w:p w14:paraId="05DAF338" w14:textId="6885810A" w:rsidR="00691628" w:rsidRPr="00321D18" w:rsidRDefault="00095D04" w:rsidP="00321D18">
            <w:pPr>
              <w:pStyle w:val="ListParagraph"/>
              <w:ind w:left="0"/>
              <w:jc w:val="both"/>
              <w:rPr>
                <w:rFonts w:asciiTheme="majorBidi" w:hAnsiTheme="majorBidi" w:cstheme="majorBidi"/>
                <w:b/>
                <w:bCs/>
                <w:sz w:val="24"/>
                <w:szCs w:val="24"/>
                <w:lang w:val="en-GB"/>
              </w:rPr>
            </w:pPr>
            <w:r w:rsidRPr="00321D18">
              <w:rPr>
                <w:rFonts w:asciiTheme="majorBidi" w:hAnsiTheme="majorBidi" w:cstheme="majorBidi"/>
                <w:b/>
                <w:bCs/>
                <w:sz w:val="24"/>
                <w:szCs w:val="24"/>
                <w:lang w:val="en-GB"/>
              </w:rPr>
              <w:t>Revision studies are conducted and made public.</w:t>
            </w:r>
          </w:p>
        </w:tc>
      </w:tr>
      <w:tr w:rsidR="00691628" w:rsidRPr="00CF2129" w14:paraId="623ABF1A" w14:textId="77777777" w:rsidTr="00B6426D">
        <w:tc>
          <w:tcPr>
            <w:tcW w:w="1781" w:type="dxa"/>
          </w:tcPr>
          <w:p w14:paraId="7CA9E353" w14:textId="77777777" w:rsidR="00691628" w:rsidRPr="00CF2129" w:rsidRDefault="00691628" w:rsidP="00321D18">
            <w:pPr>
              <w:pStyle w:val="ListParagraph"/>
              <w:ind w:left="0"/>
              <w:jc w:val="both"/>
              <w:rPr>
                <w:rFonts w:asciiTheme="majorBidi" w:hAnsiTheme="majorBidi" w:cstheme="majorBidi"/>
                <w:sz w:val="24"/>
                <w:szCs w:val="24"/>
              </w:rPr>
            </w:pPr>
          </w:p>
        </w:tc>
        <w:tc>
          <w:tcPr>
            <w:tcW w:w="7574" w:type="dxa"/>
          </w:tcPr>
          <w:p w14:paraId="1C82D539" w14:textId="24653666" w:rsidR="00691628" w:rsidRPr="00CF2129" w:rsidRDefault="00095D04"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GSBPM or a similar standard is implemented for all statistics</w:t>
            </w:r>
            <w:r w:rsidRPr="00CF2129">
              <w:rPr>
                <w:rFonts w:asciiTheme="majorBidi" w:hAnsiTheme="majorBidi" w:cstheme="majorBidi"/>
                <w:sz w:val="24"/>
                <w:szCs w:val="24"/>
                <w:lang w:val="en-GB"/>
              </w:rPr>
              <w:t xml:space="preserve"> - The Generic Statistical Business Process Model (GSBPM) or similar internationally adopted standard of business processes needed to produce official statistics is implemented for all official statistics.</w:t>
            </w:r>
          </w:p>
        </w:tc>
      </w:tr>
    </w:tbl>
    <w:p w14:paraId="59282C2E" w14:textId="77777777" w:rsidR="00330A1B" w:rsidRPr="00CF2129" w:rsidRDefault="00330A1B" w:rsidP="00321D18">
      <w:pPr>
        <w:spacing w:after="0" w:line="240" w:lineRule="auto"/>
        <w:jc w:val="both"/>
        <w:rPr>
          <w:rFonts w:asciiTheme="majorBidi" w:hAnsiTheme="majorBidi" w:cstheme="majorBidi"/>
          <w:b/>
          <w:bCs/>
          <w:sz w:val="24"/>
          <w:szCs w:val="24"/>
          <w:lang w:val="en-GB"/>
        </w:rPr>
      </w:pPr>
    </w:p>
    <w:p w14:paraId="1892CC91" w14:textId="77777777" w:rsidR="00330A1B" w:rsidRPr="00CF2129" w:rsidRDefault="00330A1B" w:rsidP="00321D18">
      <w:pPr>
        <w:pStyle w:val="Heading3"/>
        <w:jc w:val="both"/>
        <w:rPr>
          <w:sz w:val="28"/>
          <w:szCs w:val="28"/>
          <w:lang w:val="en-GB"/>
        </w:rPr>
      </w:pPr>
      <w:bookmarkStart w:id="15" w:name="_Toc181277899"/>
      <w:r w:rsidRPr="00CF2129">
        <w:rPr>
          <w:sz w:val="28"/>
          <w:szCs w:val="28"/>
          <w:lang w:val="en-GB"/>
        </w:rPr>
        <w:t>Key characteristic 5: High-level Commitment</w:t>
      </w:r>
      <w:bookmarkEnd w:id="15"/>
    </w:p>
    <w:p w14:paraId="52BE90F8" w14:textId="77777777" w:rsidR="00330A1B" w:rsidRPr="00CF2129" w:rsidRDefault="00330A1B" w:rsidP="00321D18">
      <w:pPr>
        <w:pStyle w:val="ListParagraph"/>
        <w:spacing w:after="0" w:line="240" w:lineRule="auto"/>
        <w:jc w:val="both"/>
        <w:rPr>
          <w:rFonts w:asciiTheme="majorBidi" w:hAnsiTheme="majorBidi" w:cstheme="majorBidi"/>
          <w:sz w:val="24"/>
          <w:szCs w:val="24"/>
          <w:lang w:val="en-GB"/>
        </w:rPr>
      </w:pPr>
    </w:p>
    <w:p w14:paraId="73CC6011" w14:textId="64B299D9" w:rsidR="00330A1B" w:rsidRPr="00CF2129" w:rsidRDefault="00330A1B"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 xml:space="preserve">High-level commitment in a quality assurance culture is a cornerstone trait that shapes the entire organization's approach to quality. When leaders actively advocate for and prioritize quality assurance, </w:t>
      </w:r>
      <w:r w:rsidR="00930127" w:rsidRPr="00CF2129">
        <w:rPr>
          <w:rFonts w:asciiTheme="majorBidi" w:hAnsiTheme="majorBidi" w:cstheme="majorBidi"/>
          <w:sz w:val="24"/>
          <w:szCs w:val="24"/>
          <w:lang w:val="en-GB"/>
        </w:rPr>
        <w:t>they</w:t>
      </w:r>
      <w:r w:rsidRPr="00CF2129">
        <w:rPr>
          <w:rFonts w:asciiTheme="majorBidi" w:hAnsiTheme="majorBidi" w:cstheme="majorBidi"/>
          <w:sz w:val="24"/>
          <w:szCs w:val="24"/>
          <w:lang w:val="en-GB"/>
        </w:rPr>
        <w:t xml:space="preserve"> stress the importance of quality assurance throughout the organization. By implementing policies and measures to embrace the values of quality assurance, leaders promote the responsibility for maintaining and improving quality standards within the organization.</w:t>
      </w:r>
      <w:r w:rsidR="0083396F" w:rsidRPr="00CF2129">
        <w:rPr>
          <w:rFonts w:asciiTheme="majorBidi" w:hAnsiTheme="majorBidi" w:cstheme="majorBidi"/>
          <w:sz w:val="24"/>
          <w:szCs w:val="24"/>
          <w:lang w:val="en-GB"/>
        </w:rPr>
        <w:t xml:space="preserve"> The </w:t>
      </w:r>
      <w:r w:rsidR="002D7B7C" w:rsidRPr="00CF2129">
        <w:rPr>
          <w:rFonts w:asciiTheme="majorBidi" w:hAnsiTheme="majorBidi" w:cstheme="majorBidi"/>
          <w:sz w:val="24"/>
          <w:szCs w:val="24"/>
          <w:lang w:val="en-GB"/>
        </w:rPr>
        <w:lastRenderedPageBreak/>
        <w:t>high-level</w:t>
      </w:r>
      <w:r w:rsidR="0083396F" w:rsidRPr="00CF2129">
        <w:rPr>
          <w:rFonts w:asciiTheme="majorBidi" w:hAnsiTheme="majorBidi" w:cstheme="majorBidi"/>
          <w:sz w:val="24"/>
          <w:szCs w:val="24"/>
          <w:lang w:val="en-GB"/>
        </w:rPr>
        <w:t xml:space="preserve"> leadership typ</w:t>
      </w:r>
      <w:r w:rsidR="00CD21FB" w:rsidRPr="00CF2129">
        <w:rPr>
          <w:rFonts w:asciiTheme="majorBidi" w:hAnsiTheme="majorBidi" w:cstheme="majorBidi"/>
          <w:sz w:val="24"/>
          <w:szCs w:val="24"/>
          <w:lang w:val="en-GB"/>
        </w:rPr>
        <w:t>ically consists of the head and deputy head</w:t>
      </w:r>
      <w:r w:rsidR="006923BD" w:rsidRPr="00CF2129">
        <w:rPr>
          <w:rFonts w:asciiTheme="majorBidi" w:hAnsiTheme="majorBidi" w:cstheme="majorBidi"/>
          <w:sz w:val="24"/>
          <w:szCs w:val="24"/>
          <w:lang w:val="en-GB"/>
        </w:rPr>
        <w:t>s</w:t>
      </w:r>
      <w:r w:rsidR="00CD21FB" w:rsidRPr="00CF2129">
        <w:rPr>
          <w:rFonts w:asciiTheme="majorBidi" w:hAnsiTheme="majorBidi" w:cstheme="majorBidi"/>
          <w:sz w:val="24"/>
          <w:szCs w:val="24"/>
          <w:lang w:val="en-GB"/>
        </w:rPr>
        <w:t xml:space="preserve"> of the </w:t>
      </w:r>
      <w:r w:rsidR="006923BD" w:rsidRPr="00CF2129">
        <w:rPr>
          <w:rFonts w:asciiTheme="majorBidi" w:hAnsiTheme="majorBidi" w:cstheme="majorBidi"/>
          <w:sz w:val="24"/>
          <w:szCs w:val="24"/>
          <w:lang w:val="en-GB"/>
        </w:rPr>
        <w:t>national</w:t>
      </w:r>
      <w:r w:rsidR="00CD21FB" w:rsidRPr="00CF2129">
        <w:rPr>
          <w:rFonts w:asciiTheme="majorBidi" w:hAnsiTheme="majorBidi" w:cstheme="majorBidi"/>
          <w:sz w:val="24"/>
          <w:szCs w:val="24"/>
          <w:lang w:val="en-GB"/>
        </w:rPr>
        <w:t xml:space="preserve"> statistical agency or unit and </w:t>
      </w:r>
      <w:r w:rsidR="00820D16" w:rsidRPr="00CF2129">
        <w:rPr>
          <w:rFonts w:asciiTheme="majorBidi" w:hAnsiTheme="majorBidi" w:cstheme="majorBidi"/>
          <w:sz w:val="24"/>
          <w:szCs w:val="24"/>
          <w:lang w:val="en-GB"/>
        </w:rPr>
        <w:t>the subsequent director level, as applicable.</w:t>
      </w:r>
    </w:p>
    <w:p w14:paraId="028E748D" w14:textId="77777777" w:rsidR="00330A1B" w:rsidRPr="00CF2129" w:rsidRDefault="00330A1B" w:rsidP="00321D18">
      <w:pPr>
        <w:pStyle w:val="ListParagraph"/>
        <w:spacing w:after="0" w:line="240" w:lineRule="auto"/>
        <w:jc w:val="both"/>
        <w:rPr>
          <w:rFonts w:asciiTheme="majorBidi" w:hAnsiTheme="majorBidi" w:cstheme="majorBidi"/>
          <w:sz w:val="24"/>
          <w:szCs w:val="24"/>
          <w:lang w:val="en-GB"/>
        </w:rPr>
      </w:pPr>
    </w:p>
    <w:p w14:paraId="2E19E8D1" w14:textId="7BBB9F0B" w:rsidR="00330A1B" w:rsidRPr="00CF2129" w:rsidRDefault="0089119E" w:rsidP="00321D18">
      <w:pPr>
        <w:keepNext/>
        <w:keepLines/>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Mandatory </w:t>
      </w:r>
      <w:r w:rsidR="00330A1B" w:rsidRPr="00CF2129">
        <w:rPr>
          <w:rFonts w:asciiTheme="majorBidi" w:hAnsiTheme="majorBidi" w:cstheme="majorBidi"/>
          <w:sz w:val="24"/>
          <w:szCs w:val="24"/>
          <w:lang w:val="en-GB"/>
        </w:rPr>
        <w:t>Measure</w:t>
      </w:r>
      <w:r w:rsidR="00B232B6" w:rsidRPr="00CF2129">
        <w:rPr>
          <w:rFonts w:asciiTheme="majorBidi" w:hAnsiTheme="majorBidi" w:cstheme="majorBidi"/>
          <w:sz w:val="24"/>
          <w:szCs w:val="24"/>
          <w:lang w:val="en-GB"/>
        </w:rPr>
        <w:t>s</w:t>
      </w:r>
      <w:r w:rsidR="00330A1B" w:rsidRPr="00CF2129">
        <w:rPr>
          <w:rFonts w:asciiTheme="majorBidi" w:hAnsiTheme="majorBidi" w:cstheme="majorBidi"/>
          <w:sz w:val="24"/>
          <w:szCs w:val="24"/>
          <w:lang w:val="en-GB"/>
        </w:rPr>
        <w:t xml:space="preserve">: </w:t>
      </w:r>
    </w:p>
    <w:tbl>
      <w:tblPr>
        <w:tblStyle w:val="TableGrid"/>
        <w:tblW w:w="0" w:type="auto"/>
        <w:tblInd w:w="-5" w:type="dxa"/>
        <w:tblLook w:val="04A0" w:firstRow="1" w:lastRow="0" w:firstColumn="1" w:lastColumn="0" w:noHBand="0" w:noVBand="1"/>
      </w:tblPr>
      <w:tblGrid>
        <w:gridCol w:w="1781"/>
        <w:gridCol w:w="7574"/>
      </w:tblGrid>
      <w:tr w:rsidR="004F10E7" w:rsidRPr="00CF2129" w14:paraId="45CF9104" w14:textId="77777777" w:rsidTr="00B6426D">
        <w:tc>
          <w:tcPr>
            <w:tcW w:w="1781" w:type="dxa"/>
            <w:tcBorders>
              <w:top w:val="single" w:sz="4" w:space="0" w:color="auto"/>
              <w:left w:val="single" w:sz="4" w:space="0" w:color="auto"/>
              <w:bottom w:val="single" w:sz="4" w:space="0" w:color="auto"/>
              <w:right w:val="single" w:sz="4" w:space="0" w:color="auto"/>
            </w:tcBorders>
          </w:tcPr>
          <w:p w14:paraId="4C397EFB" w14:textId="331D97CF" w:rsidR="004F10E7" w:rsidRPr="00CF2129" w:rsidRDefault="004F10E7"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74" w:type="dxa"/>
            <w:tcBorders>
              <w:top w:val="single" w:sz="4" w:space="0" w:color="auto"/>
              <w:left w:val="single" w:sz="4" w:space="0" w:color="auto"/>
              <w:bottom w:val="single" w:sz="4" w:space="0" w:color="auto"/>
              <w:right w:val="single" w:sz="4" w:space="0" w:color="auto"/>
            </w:tcBorders>
          </w:tcPr>
          <w:p w14:paraId="54C933A8" w14:textId="00E68C47" w:rsidR="004F10E7" w:rsidRPr="00CF2129" w:rsidRDefault="004F10E7"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330A1B" w:rsidRPr="00CF2129" w14:paraId="2EC3FC68" w14:textId="77777777" w:rsidTr="00B6426D">
        <w:tc>
          <w:tcPr>
            <w:tcW w:w="1781" w:type="dxa"/>
            <w:tcBorders>
              <w:top w:val="single" w:sz="4" w:space="0" w:color="auto"/>
              <w:left w:val="single" w:sz="4" w:space="0" w:color="auto"/>
              <w:bottom w:val="single" w:sz="4" w:space="0" w:color="auto"/>
              <w:right w:val="single" w:sz="4" w:space="0" w:color="auto"/>
            </w:tcBorders>
            <w:hideMark/>
          </w:tcPr>
          <w:p w14:paraId="3305581F" w14:textId="77777777" w:rsidR="00330A1B" w:rsidRPr="00CF2129" w:rsidRDefault="00330A1B"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74" w:type="dxa"/>
            <w:tcBorders>
              <w:top w:val="single" w:sz="4" w:space="0" w:color="auto"/>
              <w:left w:val="single" w:sz="4" w:space="0" w:color="auto"/>
              <w:bottom w:val="single" w:sz="4" w:space="0" w:color="auto"/>
              <w:right w:val="single" w:sz="4" w:space="0" w:color="auto"/>
            </w:tcBorders>
            <w:hideMark/>
          </w:tcPr>
          <w:p w14:paraId="6F125E99" w14:textId="156A54AB" w:rsidR="00330A1B" w:rsidRPr="00CF2129" w:rsidRDefault="00EA234A"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 public declaration on quality commitment is available</w:t>
            </w:r>
            <w:r w:rsidRPr="00CF2129">
              <w:rPr>
                <w:rFonts w:asciiTheme="majorBidi" w:hAnsiTheme="majorBidi" w:cstheme="majorBidi"/>
                <w:sz w:val="24"/>
                <w:szCs w:val="24"/>
                <w:lang w:val="en-GB"/>
              </w:rPr>
              <w:t xml:space="preserve"> - A declaration or statement on the commitment to quality is publicly available and included in the strategy for the development of official statistics.</w:t>
            </w:r>
          </w:p>
        </w:tc>
      </w:tr>
      <w:tr w:rsidR="00330A1B" w:rsidRPr="00CF2129" w14:paraId="13665128" w14:textId="77777777" w:rsidTr="00B6426D">
        <w:tc>
          <w:tcPr>
            <w:tcW w:w="1781" w:type="dxa"/>
            <w:tcBorders>
              <w:top w:val="single" w:sz="4" w:space="0" w:color="auto"/>
              <w:left w:val="single" w:sz="4" w:space="0" w:color="auto"/>
              <w:bottom w:val="single" w:sz="4" w:space="0" w:color="auto"/>
              <w:right w:val="single" w:sz="4" w:space="0" w:color="auto"/>
            </w:tcBorders>
          </w:tcPr>
          <w:p w14:paraId="2FB7001E" w14:textId="77777777" w:rsidR="00330A1B" w:rsidRPr="00CF2129" w:rsidRDefault="00330A1B" w:rsidP="00321D18">
            <w:pPr>
              <w:pStyle w:val="ListParagraph"/>
              <w:keepNext/>
              <w:keepLines/>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hideMark/>
          </w:tcPr>
          <w:p w14:paraId="1A8C4CAD" w14:textId="6C04845C" w:rsidR="00330A1B" w:rsidRPr="00CF2129" w:rsidRDefault="00330A1B" w:rsidP="00321D18">
            <w:pPr>
              <w:pStyle w:val="ListParagraph"/>
              <w:keepNext/>
              <w:keepLines/>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Senior management actively engages with key users</w:t>
            </w:r>
            <w:r w:rsidR="00B1470C" w:rsidRPr="00CF2129">
              <w:rPr>
                <w:rFonts w:asciiTheme="majorBidi" w:hAnsiTheme="majorBidi" w:cstheme="majorBidi"/>
                <w:b/>
                <w:bCs/>
                <w:sz w:val="24"/>
                <w:szCs w:val="24"/>
                <w:lang w:val="en-GB"/>
              </w:rPr>
              <w:t>.</w:t>
            </w:r>
          </w:p>
        </w:tc>
      </w:tr>
      <w:tr w:rsidR="00330A1B" w:rsidRPr="00CF2129" w14:paraId="47955997" w14:textId="77777777" w:rsidTr="00B6426D">
        <w:tc>
          <w:tcPr>
            <w:tcW w:w="1781" w:type="dxa"/>
            <w:tcBorders>
              <w:top w:val="single" w:sz="4" w:space="0" w:color="auto"/>
              <w:left w:val="single" w:sz="4" w:space="0" w:color="auto"/>
              <w:bottom w:val="single" w:sz="4" w:space="0" w:color="auto"/>
              <w:right w:val="single" w:sz="4" w:space="0" w:color="auto"/>
            </w:tcBorders>
            <w:hideMark/>
          </w:tcPr>
          <w:p w14:paraId="574429DF" w14:textId="77777777" w:rsidR="00330A1B" w:rsidRPr="00CF2129" w:rsidRDefault="00330A1B"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74" w:type="dxa"/>
            <w:tcBorders>
              <w:top w:val="single" w:sz="4" w:space="0" w:color="auto"/>
              <w:left w:val="single" w:sz="4" w:space="0" w:color="auto"/>
              <w:bottom w:val="single" w:sz="4" w:space="0" w:color="auto"/>
              <w:right w:val="single" w:sz="4" w:space="0" w:color="auto"/>
            </w:tcBorders>
            <w:hideMark/>
          </w:tcPr>
          <w:p w14:paraId="6D072EA5" w14:textId="3D6C4AEE" w:rsidR="00330A1B" w:rsidRPr="00CF2129" w:rsidRDefault="00EA234A"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Senior management commits to data quality at meetings</w:t>
            </w:r>
            <w:r w:rsidRPr="00CF2129">
              <w:rPr>
                <w:rFonts w:asciiTheme="majorBidi" w:hAnsiTheme="majorBidi" w:cstheme="majorBidi"/>
                <w:sz w:val="24"/>
                <w:szCs w:val="24"/>
                <w:lang w:val="en-GB"/>
              </w:rPr>
              <w:t xml:space="preserve"> - Senior management regularly expresses its commitment to data quality and continuous improvement at public and internal meetings and events.</w:t>
            </w:r>
          </w:p>
        </w:tc>
      </w:tr>
      <w:tr w:rsidR="00B05557" w:rsidRPr="00CF2129" w14:paraId="6C3BB1B5" w14:textId="77777777" w:rsidTr="00B6426D">
        <w:tc>
          <w:tcPr>
            <w:tcW w:w="1781" w:type="dxa"/>
            <w:tcBorders>
              <w:top w:val="single" w:sz="4" w:space="0" w:color="auto"/>
              <w:left w:val="single" w:sz="4" w:space="0" w:color="auto"/>
              <w:bottom w:val="single" w:sz="4" w:space="0" w:color="auto"/>
              <w:right w:val="single" w:sz="4" w:space="0" w:color="auto"/>
            </w:tcBorders>
          </w:tcPr>
          <w:p w14:paraId="0663E1F4" w14:textId="77777777" w:rsidR="00B05557" w:rsidRPr="00CF2129" w:rsidRDefault="00B05557" w:rsidP="00321D18">
            <w:pPr>
              <w:pStyle w:val="ListParagraph"/>
              <w:keepNext/>
              <w:keepLines/>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tcPr>
          <w:p w14:paraId="40DFFEB8" w14:textId="386A2737" w:rsidR="00B05557" w:rsidRPr="00CF2129" w:rsidRDefault="00EA234A" w:rsidP="00321D18">
            <w:pPr>
              <w:pStyle w:val="ListParagraph"/>
              <w:keepNext/>
              <w:keepLines/>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Senior management discusses quality challenges and supports improvement efforts.</w:t>
            </w:r>
          </w:p>
        </w:tc>
      </w:tr>
      <w:tr w:rsidR="00330A1B" w:rsidRPr="00CF2129" w14:paraId="7FE02954" w14:textId="77777777" w:rsidTr="00B6426D">
        <w:tc>
          <w:tcPr>
            <w:tcW w:w="1781" w:type="dxa"/>
            <w:tcBorders>
              <w:top w:val="single" w:sz="4" w:space="0" w:color="auto"/>
              <w:left w:val="single" w:sz="4" w:space="0" w:color="auto"/>
              <w:bottom w:val="single" w:sz="4" w:space="0" w:color="auto"/>
              <w:right w:val="single" w:sz="4" w:space="0" w:color="auto"/>
            </w:tcBorders>
            <w:hideMark/>
          </w:tcPr>
          <w:p w14:paraId="0B0BD9D8" w14:textId="77777777" w:rsidR="00330A1B" w:rsidRPr="00CF2129" w:rsidRDefault="00330A1B"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74" w:type="dxa"/>
            <w:tcBorders>
              <w:top w:val="single" w:sz="4" w:space="0" w:color="auto"/>
              <w:left w:val="single" w:sz="4" w:space="0" w:color="auto"/>
              <w:bottom w:val="single" w:sz="4" w:space="0" w:color="auto"/>
              <w:right w:val="single" w:sz="4" w:space="0" w:color="auto"/>
            </w:tcBorders>
            <w:hideMark/>
          </w:tcPr>
          <w:p w14:paraId="60B0F627" w14:textId="545108D4" w:rsidR="00330A1B" w:rsidRPr="00CF2129" w:rsidRDefault="00BE5231"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management is institutionalized as a priority</w:t>
            </w:r>
            <w:r w:rsidRPr="00CF2129">
              <w:rPr>
                <w:rFonts w:asciiTheme="majorBidi" w:hAnsiTheme="majorBidi" w:cstheme="majorBidi"/>
                <w:sz w:val="24"/>
                <w:szCs w:val="24"/>
                <w:lang w:val="en-GB"/>
              </w:rPr>
              <w:t xml:space="preserve"> - Quality management and assurance are institutionalized as a main and constant priority within the statistical agency. This includes a properly resourced framework, with dedicated roles such as a quality manager position, focal point, circle, or similar instruments, ensuring a commitment from all staff to quality assurance. (</w:t>
            </w:r>
            <w:r w:rsidR="006A66CA" w:rsidRPr="00CF2129">
              <w:rPr>
                <w:rFonts w:asciiTheme="majorBidi" w:hAnsiTheme="majorBidi" w:cstheme="majorBidi"/>
                <w:sz w:val="24"/>
                <w:szCs w:val="24"/>
                <w:lang w:val="en-GB"/>
              </w:rPr>
              <w:t>See</w:t>
            </w:r>
            <w:r w:rsidRPr="00CF2129">
              <w:rPr>
                <w:rFonts w:asciiTheme="majorBidi" w:hAnsiTheme="majorBidi" w:cstheme="majorBidi"/>
                <w:sz w:val="24"/>
                <w:szCs w:val="24"/>
                <w:lang w:val="en-GB"/>
              </w:rPr>
              <w:t xml:space="preserve"> key characteristic 6 regarding the commitment of all staff to quality assurance.</w:t>
            </w:r>
          </w:p>
        </w:tc>
      </w:tr>
      <w:tr w:rsidR="00B05557" w:rsidRPr="00CF2129" w14:paraId="04AA75EF" w14:textId="77777777" w:rsidTr="00B6426D">
        <w:tc>
          <w:tcPr>
            <w:tcW w:w="1781" w:type="dxa"/>
            <w:tcBorders>
              <w:top w:val="single" w:sz="4" w:space="0" w:color="auto"/>
              <w:left w:val="single" w:sz="4" w:space="0" w:color="auto"/>
              <w:bottom w:val="single" w:sz="4" w:space="0" w:color="auto"/>
              <w:right w:val="single" w:sz="4" w:space="0" w:color="auto"/>
            </w:tcBorders>
          </w:tcPr>
          <w:p w14:paraId="0F188E0C" w14:textId="77777777" w:rsidR="00B05557" w:rsidRPr="00CF2129" w:rsidRDefault="00B05557" w:rsidP="00321D18">
            <w:pPr>
              <w:pStyle w:val="ListParagraph"/>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tcPr>
          <w:p w14:paraId="3C0E1E3A" w14:textId="14884ABE" w:rsidR="00B05557" w:rsidRPr="00CF2129" w:rsidRDefault="00BE5231"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Senior management promotes international standards on quality</w:t>
            </w:r>
            <w:r w:rsidRPr="00CF2129">
              <w:rPr>
                <w:rFonts w:asciiTheme="majorBidi" w:hAnsiTheme="majorBidi" w:cstheme="majorBidi"/>
                <w:sz w:val="24"/>
                <w:szCs w:val="24"/>
                <w:lang w:val="en-GB"/>
              </w:rPr>
              <w:t xml:space="preserve"> - Senior management promotes and monitors the adoption and compliance with international statistical standards and classifications including on quality management.</w:t>
            </w:r>
          </w:p>
        </w:tc>
      </w:tr>
      <w:tr w:rsidR="006923BD" w:rsidRPr="00CF2129" w14:paraId="2F011358" w14:textId="77777777" w:rsidTr="00B6426D">
        <w:tc>
          <w:tcPr>
            <w:tcW w:w="1781" w:type="dxa"/>
            <w:tcBorders>
              <w:top w:val="single" w:sz="4" w:space="0" w:color="auto"/>
              <w:left w:val="single" w:sz="4" w:space="0" w:color="auto"/>
              <w:bottom w:val="single" w:sz="4" w:space="0" w:color="auto"/>
              <w:right w:val="single" w:sz="4" w:space="0" w:color="auto"/>
            </w:tcBorders>
          </w:tcPr>
          <w:p w14:paraId="4E1547D8" w14:textId="0773A61B" w:rsidR="006923BD" w:rsidRPr="00CF2129" w:rsidRDefault="006923BD" w:rsidP="00321D18">
            <w:pPr>
              <w:pStyle w:val="ListParagraph"/>
              <w:ind w:left="0"/>
              <w:jc w:val="both"/>
              <w:rPr>
                <w:rFonts w:asciiTheme="majorBidi" w:hAnsiTheme="majorBidi"/>
                <w:sz w:val="24"/>
                <w:lang w:val="en-GB"/>
              </w:rPr>
            </w:pPr>
            <w:r w:rsidRPr="00CF2129">
              <w:rPr>
                <w:rFonts w:asciiTheme="majorBidi" w:hAnsiTheme="majorBidi" w:cstheme="majorBidi"/>
                <w:sz w:val="24"/>
                <w:szCs w:val="24"/>
                <w:lang w:val="en-GB"/>
              </w:rPr>
              <w:t xml:space="preserve">Level </w:t>
            </w:r>
            <w:r w:rsidR="00CB7576" w:rsidRPr="00CF2129">
              <w:rPr>
                <w:rFonts w:asciiTheme="majorBidi" w:hAnsiTheme="majorBidi" w:cstheme="majorBidi"/>
                <w:sz w:val="24"/>
                <w:szCs w:val="24"/>
                <w:lang w:val="en-GB"/>
              </w:rPr>
              <w:t>4</w:t>
            </w:r>
          </w:p>
        </w:tc>
        <w:tc>
          <w:tcPr>
            <w:tcW w:w="7574" w:type="dxa"/>
            <w:tcBorders>
              <w:top w:val="single" w:sz="4" w:space="0" w:color="auto"/>
              <w:left w:val="single" w:sz="4" w:space="0" w:color="auto"/>
              <w:bottom w:val="single" w:sz="4" w:space="0" w:color="auto"/>
              <w:right w:val="single" w:sz="4" w:space="0" w:color="auto"/>
            </w:tcBorders>
          </w:tcPr>
          <w:p w14:paraId="21720A47" w14:textId="60186724" w:rsidR="006923BD" w:rsidRPr="00CF2129" w:rsidRDefault="006A66CA"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hint="eastAsia"/>
                <w:b/>
                <w:bCs/>
                <w:sz w:val="24"/>
                <w:szCs w:val="24"/>
                <w:lang w:val="en-GB"/>
              </w:rPr>
              <w:t>The</w:t>
            </w:r>
            <w:r w:rsidR="00423290" w:rsidRPr="00CF2129">
              <w:rPr>
                <w:rFonts w:asciiTheme="majorBidi" w:hAnsiTheme="majorBidi" w:cstheme="majorBidi"/>
                <w:b/>
                <w:bCs/>
                <w:sz w:val="24"/>
                <w:szCs w:val="24"/>
                <w:lang w:val="en-GB"/>
              </w:rPr>
              <w:t xml:space="preserve"> statistical agency participates in peer-reviews and external audits.</w:t>
            </w:r>
          </w:p>
        </w:tc>
      </w:tr>
      <w:tr w:rsidR="00330A1B" w:rsidRPr="00CF2129" w14:paraId="772AB832" w14:textId="77777777" w:rsidTr="00B6426D">
        <w:tc>
          <w:tcPr>
            <w:tcW w:w="1781" w:type="dxa"/>
            <w:tcBorders>
              <w:top w:val="single" w:sz="4" w:space="0" w:color="auto"/>
              <w:left w:val="single" w:sz="4" w:space="0" w:color="auto"/>
              <w:bottom w:val="single" w:sz="4" w:space="0" w:color="auto"/>
              <w:right w:val="single" w:sz="4" w:space="0" w:color="auto"/>
            </w:tcBorders>
            <w:hideMark/>
          </w:tcPr>
          <w:p w14:paraId="377BCC15" w14:textId="3BA6B747" w:rsidR="00330A1B" w:rsidRPr="00CF2129" w:rsidRDefault="00330A1B" w:rsidP="00321D18">
            <w:pPr>
              <w:pStyle w:val="ListParagraph"/>
              <w:ind w:left="0"/>
              <w:jc w:val="both"/>
              <w:rPr>
                <w:rFonts w:asciiTheme="majorBidi" w:hAnsiTheme="majorBidi"/>
                <w:sz w:val="24"/>
              </w:rPr>
            </w:pPr>
          </w:p>
        </w:tc>
        <w:tc>
          <w:tcPr>
            <w:tcW w:w="7574" w:type="dxa"/>
            <w:tcBorders>
              <w:top w:val="single" w:sz="4" w:space="0" w:color="auto"/>
              <w:left w:val="single" w:sz="4" w:space="0" w:color="auto"/>
              <w:bottom w:val="single" w:sz="4" w:space="0" w:color="auto"/>
              <w:right w:val="single" w:sz="4" w:space="0" w:color="auto"/>
            </w:tcBorders>
            <w:hideMark/>
          </w:tcPr>
          <w:p w14:paraId="23510B49" w14:textId="2C8CFAC5" w:rsidR="00330A1B" w:rsidRPr="00CF2129" w:rsidRDefault="00423290"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assurance is part of business planning and resource allocation</w:t>
            </w:r>
            <w:r w:rsidRPr="00CF2129">
              <w:rPr>
                <w:rFonts w:asciiTheme="majorBidi" w:hAnsiTheme="majorBidi" w:cstheme="majorBidi"/>
                <w:sz w:val="24"/>
                <w:szCs w:val="24"/>
                <w:lang w:val="en-GB"/>
              </w:rPr>
              <w:t xml:space="preserve"> - Quality assurance is an integral component of business planning, with senior management responsible for ensuring adequate resource allocation to maintain quality standards.</w:t>
            </w:r>
          </w:p>
        </w:tc>
      </w:tr>
    </w:tbl>
    <w:p w14:paraId="7D29961D" w14:textId="77777777" w:rsidR="00BE5231" w:rsidRPr="00CF2129" w:rsidRDefault="00BE5231" w:rsidP="00321D18">
      <w:pPr>
        <w:keepNext/>
        <w:keepLines/>
        <w:spacing w:after="0" w:line="240" w:lineRule="auto"/>
        <w:jc w:val="both"/>
        <w:rPr>
          <w:rFonts w:asciiTheme="majorBidi" w:hAnsiTheme="majorBidi" w:cstheme="majorBidi"/>
          <w:sz w:val="24"/>
          <w:szCs w:val="24"/>
          <w:lang w:val="en-GB"/>
        </w:rPr>
      </w:pPr>
    </w:p>
    <w:p w14:paraId="3D807EE0" w14:textId="7B08015F" w:rsidR="00506D63" w:rsidRPr="00CF2129" w:rsidRDefault="00014C29" w:rsidP="00321D18">
      <w:pPr>
        <w:pStyle w:val="Heading3"/>
        <w:jc w:val="both"/>
        <w:rPr>
          <w:sz w:val="28"/>
          <w:szCs w:val="28"/>
          <w:lang w:val="en-GB"/>
        </w:rPr>
      </w:pPr>
      <w:bookmarkStart w:id="16" w:name="_Toc181277900"/>
      <w:r w:rsidRPr="00CF2129">
        <w:rPr>
          <w:sz w:val="28"/>
          <w:szCs w:val="28"/>
          <w:lang w:val="en-GB"/>
        </w:rPr>
        <w:t xml:space="preserve">Key characteristic 6: </w:t>
      </w:r>
      <w:r w:rsidR="00712D3A" w:rsidRPr="00CF2129">
        <w:rPr>
          <w:sz w:val="28"/>
          <w:szCs w:val="28"/>
          <w:lang w:val="en-GB"/>
        </w:rPr>
        <w:t>Staff</w:t>
      </w:r>
      <w:r w:rsidR="00712D3A" w:rsidRPr="00CF2129">
        <w:rPr>
          <w:rFonts w:ascii="Times New Roman" w:hAnsi="Times New Roman" w:cs="Times New Roman"/>
          <w:lang w:val="en-GB"/>
        </w:rPr>
        <w:t xml:space="preserve"> </w:t>
      </w:r>
      <w:r w:rsidR="00CA468C" w:rsidRPr="00CF2129">
        <w:rPr>
          <w:sz w:val="28"/>
          <w:szCs w:val="28"/>
          <w:lang w:val="en-GB"/>
        </w:rPr>
        <w:t>Commitment</w:t>
      </w:r>
      <w:bookmarkEnd w:id="16"/>
    </w:p>
    <w:p w14:paraId="07D0FBC0" w14:textId="77777777" w:rsidR="00506D63" w:rsidRPr="00CF2129" w:rsidRDefault="00506D63" w:rsidP="00321D18">
      <w:pPr>
        <w:pStyle w:val="ListParagraph"/>
        <w:keepNext/>
        <w:keepLines/>
        <w:spacing w:after="0" w:line="240" w:lineRule="auto"/>
        <w:jc w:val="both"/>
        <w:rPr>
          <w:rFonts w:asciiTheme="majorBidi" w:hAnsiTheme="majorBidi" w:cstheme="majorBidi"/>
          <w:sz w:val="24"/>
          <w:szCs w:val="24"/>
          <w:lang w:val="en-GB"/>
        </w:rPr>
      </w:pPr>
    </w:p>
    <w:p w14:paraId="104F3197" w14:textId="0F037DD8" w:rsidR="00506D63" w:rsidRPr="00CF2129" w:rsidRDefault="00506D63" w:rsidP="00321D18">
      <w:pPr>
        <w:pStyle w:val="ListParagraph"/>
        <w:numPr>
          <w:ilvl w:val="0"/>
          <w:numId w:val="26"/>
        </w:numPr>
        <w:spacing w:after="0" w:line="240" w:lineRule="auto"/>
        <w:ind w:left="0" w:firstLine="0"/>
        <w:jc w:val="both"/>
        <w:rPr>
          <w:rFonts w:asciiTheme="majorBidi" w:hAnsiTheme="majorBidi" w:cstheme="majorBidi"/>
          <w:sz w:val="24"/>
          <w:szCs w:val="24"/>
          <w:lang w:val="en-GB"/>
        </w:rPr>
      </w:pPr>
      <w:r w:rsidRPr="00CF2129">
        <w:rPr>
          <w:rFonts w:asciiTheme="majorBidi" w:hAnsiTheme="majorBidi" w:cstheme="majorBidi"/>
          <w:sz w:val="24"/>
          <w:szCs w:val="24"/>
          <w:lang w:val="en-GB"/>
        </w:rPr>
        <w:t xml:space="preserve">Employee commitment is a pivotal characteristic of a quality culture within the organization. It is fostered through a sense of responsibility and accountability, where employees collectively share the duty to </w:t>
      </w:r>
      <w:r w:rsidR="00E12FEF" w:rsidRPr="00CF2129">
        <w:rPr>
          <w:rFonts w:asciiTheme="majorBidi" w:hAnsiTheme="majorBidi" w:cstheme="majorBidi"/>
          <w:sz w:val="24"/>
          <w:szCs w:val="24"/>
          <w:lang w:val="en-GB"/>
        </w:rPr>
        <w:t>uphold the value of</w:t>
      </w:r>
      <w:r w:rsidRPr="00CF2129">
        <w:rPr>
          <w:rFonts w:asciiTheme="majorBidi" w:hAnsiTheme="majorBidi" w:cstheme="majorBidi"/>
          <w:sz w:val="24"/>
          <w:szCs w:val="24"/>
          <w:lang w:val="en-GB"/>
        </w:rPr>
        <w:t xml:space="preserve"> high-quality official statistics. This commitment is further strengthened by a culture of collaboration, </w:t>
      </w:r>
      <w:r w:rsidR="004F29D5" w:rsidRPr="00CF2129">
        <w:rPr>
          <w:rFonts w:asciiTheme="majorBidi" w:hAnsiTheme="majorBidi" w:cstheme="majorBidi"/>
          <w:sz w:val="24"/>
          <w:szCs w:val="24"/>
          <w:lang w:val="en-GB"/>
        </w:rPr>
        <w:t>where</w:t>
      </w:r>
      <w:r w:rsidRPr="00CF2129">
        <w:rPr>
          <w:rFonts w:asciiTheme="majorBidi" w:hAnsiTheme="majorBidi" w:cstheme="majorBidi"/>
          <w:sz w:val="24"/>
          <w:szCs w:val="24"/>
          <w:lang w:val="en-GB"/>
        </w:rPr>
        <w:t xml:space="preserve"> departments and teams </w:t>
      </w:r>
      <w:r w:rsidR="003A3D4D" w:rsidRPr="00CF2129">
        <w:rPr>
          <w:rFonts w:asciiTheme="majorBidi" w:hAnsiTheme="majorBidi" w:cstheme="majorBidi"/>
          <w:sz w:val="24"/>
          <w:szCs w:val="24"/>
          <w:lang w:val="en-GB"/>
        </w:rPr>
        <w:t>work together</w:t>
      </w:r>
      <w:r w:rsidRPr="00CF2129">
        <w:rPr>
          <w:rFonts w:asciiTheme="majorBidi" w:hAnsiTheme="majorBidi" w:cstheme="majorBidi"/>
          <w:sz w:val="24"/>
          <w:szCs w:val="24"/>
          <w:lang w:val="en-GB"/>
        </w:rPr>
        <w:t xml:space="preserve"> across functions to establish and maintain quality assurance standards. </w:t>
      </w:r>
    </w:p>
    <w:p w14:paraId="0D8A3FF9" w14:textId="77777777" w:rsidR="00506D63" w:rsidRPr="00CF2129" w:rsidRDefault="00506D63" w:rsidP="00321D18">
      <w:pPr>
        <w:pStyle w:val="ListParagraph"/>
        <w:spacing w:after="0" w:line="240" w:lineRule="auto"/>
        <w:jc w:val="both"/>
        <w:rPr>
          <w:rFonts w:asciiTheme="majorBidi" w:hAnsiTheme="majorBidi" w:cstheme="majorBidi"/>
          <w:sz w:val="24"/>
          <w:szCs w:val="24"/>
          <w:lang w:val="en-GB"/>
        </w:rPr>
      </w:pPr>
    </w:p>
    <w:p w14:paraId="73875B97" w14:textId="55EF593D" w:rsidR="00B81BF0" w:rsidRPr="00CF2129" w:rsidRDefault="0089119E"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Mandatory </w:t>
      </w:r>
      <w:r w:rsidR="0009481A" w:rsidRPr="00CF2129">
        <w:rPr>
          <w:rFonts w:asciiTheme="majorBidi" w:hAnsiTheme="majorBidi" w:cstheme="majorBidi"/>
          <w:sz w:val="24"/>
          <w:szCs w:val="24"/>
          <w:lang w:val="en-GB"/>
        </w:rPr>
        <w:t>Measure</w:t>
      </w:r>
      <w:r w:rsidR="00B232B6" w:rsidRPr="00CF2129">
        <w:rPr>
          <w:rFonts w:asciiTheme="majorBidi" w:hAnsiTheme="majorBidi" w:cstheme="majorBidi"/>
          <w:sz w:val="24"/>
          <w:szCs w:val="24"/>
          <w:lang w:val="en-GB"/>
        </w:rPr>
        <w:t>s</w:t>
      </w:r>
      <w:r w:rsidR="0009481A" w:rsidRPr="00CF2129">
        <w:rPr>
          <w:rFonts w:asciiTheme="majorBidi" w:hAnsiTheme="majorBidi" w:cstheme="majorBidi"/>
          <w:sz w:val="24"/>
          <w:szCs w:val="24"/>
          <w:lang w:val="en-GB"/>
        </w:rPr>
        <w:t xml:space="preserve">: </w:t>
      </w:r>
    </w:p>
    <w:tbl>
      <w:tblPr>
        <w:tblStyle w:val="TableGrid"/>
        <w:tblW w:w="0" w:type="auto"/>
        <w:tblInd w:w="-5" w:type="dxa"/>
        <w:tblLook w:val="04A0" w:firstRow="1" w:lastRow="0" w:firstColumn="1" w:lastColumn="0" w:noHBand="0" w:noVBand="1"/>
      </w:tblPr>
      <w:tblGrid>
        <w:gridCol w:w="1888"/>
        <w:gridCol w:w="7467"/>
      </w:tblGrid>
      <w:tr w:rsidR="004F10E7" w:rsidRPr="00CF2129" w14:paraId="254837AC" w14:textId="77777777" w:rsidTr="00F00748">
        <w:tc>
          <w:tcPr>
            <w:tcW w:w="1888" w:type="dxa"/>
          </w:tcPr>
          <w:p w14:paraId="7DBB35AA" w14:textId="045181A2" w:rsidR="004F10E7" w:rsidRPr="00CF2129" w:rsidRDefault="004F10E7"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467" w:type="dxa"/>
          </w:tcPr>
          <w:p w14:paraId="1206ADDA" w14:textId="52DD068F" w:rsidR="004F10E7" w:rsidRPr="00CF2129" w:rsidRDefault="00596D92"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bookmarkEnd w:id="6"/>
      <w:tr w:rsidR="00111FAF" w:rsidRPr="00CF2129" w14:paraId="1F5135A2" w14:textId="77777777" w:rsidTr="00F00748">
        <w:tc>
          <w:tcPr>
            <w:tcW w:w="1888" w:type="dxa"/>
          </w:tcPr>
          <w:p w14:paraId="0CEB879E" w14:textId="77777777" w:rsidR="00111FAF" w:rsidRPr="00CF2129" w:rsidRDefault="00111FA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467" w:type="dxa"/>
          </w:tcPr>
          <w:p w14:paraId="42BE7311" w14:textId="42C66285" w:rsidR="00111FAF" w:rsidRPr="00CF2129" w:rsidRDefault="00323A63"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 designated team promptly handles user inquiries</w:t>
            </w:r>
            <w:r w:rsidRPr="00CF2129">
              <w:rPr>
                <w:rFonts w:asciiTheme="majorBidi" w:hAnsiTheme="majorBidi" w:cstheme="majorBidi"/>
                <w:sz w:val="24"/>
                <w:szCs w:val="24"/>
                <w:lang w:val="en-GB"/>
              </w:rPr>
              <w:t xml:space="preserve"> - A designated unit or team promptly responds to user inquiries and requests and technical experts promptly provide their inputs as required.</w:t>
            </w:r>
          </w:p>
        </w:tc>
      </w:tr>
      <w:tr w:rsidR="00111FAF" w:rsidRPr="00CF2129" w14:paraId="23824400" w14:textId="77777777" w:rsidTr="00F00748">
        <w:tc>
          <w:tcPr>
            <w:tcW w:w="1888" w:type="dxa"/>
          </w:tcPr>
          <w:p w14:paraId="09835542" w14:textId="77777777" w:rsidR="00111FAF" w:rsidRPr="00CF2129" w:rsidRDefault="00111FAF" w:rsidP="00321D18">
            <w:pPr>
              <w:pStyle w:val="ListParagraph"/>
              <w:ind w:left="0"/>
              <w:jc w:val="both"/>
              <w:rPr>
                <w:rFonts w:asciiTheme="majorBidi" w:hAnsiTheme="majorBidi" w:cstheme="majorBidi"/>
                <w:sz w:val="24"/>
                <w:szCs w:val="24"/>
                <w:lang w:val="en-GB"/>
              </w:rPr>
            </w:pPr>
          </w:p>
        </w:tc>
        <w:tc>
          <w:tcPr>
            <w:tcW w:w="7467" w:type="dxa"/>
          </w:tcPr>
          <w:p w14:paraId="0E6A6A72" w14:textId="506D2A7C" w:rsidR="00111FAF" w:rsidRPr="00CF2129" w:rsidRDefault="009E30C5"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All staff recognize quality assurance as their responsibility</w:t>
            </w:r>
            <w:r w:rsidRPr="00CF2129">
              <w:rPr>
                <w:rFonts w:asciiTheme="majorBidi" w:hAnsiTheme="majorBidi" w:cstheme="majorBidi"/>
                <w:sz w:val="24"/>
                <w:szCs w:val="24"/>
                <w:lang w:val="en-GB"/>
              </w:rPr>
              <w:t xml:space="preserve"> - </w:t>
            </w:r>
            <w:r w:rsidR="00111FAF" w:rsidRPr="00CF2129">
              <w:rPr>
                <w:rFonts w:asciiTheme="majorBidi" w:hAnsiTheme="majorBidi" w:cstheme="majorBidi"/>
                <w:sz w:val="24"/>
                <w:szCs w:val="24"/>
                <w:lang w:val="en-GB"/>
              </w:rPr>
              <w:t>All staff understand that quality assurance is a responsibility of everyone and take responsibility for the implementation of quality principles and procedures.</w:t>
            </w:r>
            <w:r w:rsidR="00111FAF" w:rsidRPr="00CF2129">
              <w:rPr>
                <w:rStyle w:val="FootnoteReference"/>
                <w:rFonts w:asciiTheme="majorBidi" w:hAnsiTheme="majorBidi" w:cstheme="majorBidi"/>
                <w:sz w:val="24"/>
                <w:szCs w:val="24"/>
                <w:lang w:val="en-GB"/>
              </w:rPr>
              <w:footnoteReference w:id="11"/>
            </w:r>
          </w:p>
        </w:tc>
      </w:tr>
      <w:tr w:rsidR="00111FAF" w:rsidRPr="00CF2129" w14:paraId="0CB9FF67" w14:textId="77777777" w:rsidTr="00F00748">
        <w:tc>
          <w:tcPr>
            <w:tcW w:w="1888" w:type="dxa"/>
          </w:tcPr>
          <w:p w14:paraId="57776A66" w14:textId="77777777" w:rsidR="00111FAF" w:rsidRPr="00CF2129" w:rsidRDefault="00111FA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467" w:type="dxa"/>
          </w:tcPr>
          <w:p w14:paraId="1B399FF3" w14:textId="4A7FEF94" w:rsidR="00111FAF" w:rsidRPr="00CF2129" w:rsidRDefault="00111FAF"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Staff provide suggestions for quality improvement actions.</w:t>
            </w:r>
          </w:p>
        </w:tc>
      </w:tr>
      <w:tr w:rsidR="00111FAF" w:rsidRPr="00CF2129" w14:paraId="5D648A4D" w14:textId="77777777" w:rsidTr="00F00748">
        <w:tc>
          <w:tcPr>
            <w:tcW w:w="1888" w:type="dxa"/>
          </w:tcPr>
          <w:p w14:paraId="5687C8E4" w14:textId="77777777" w:rsidR="00111FAF" w:rsidRPr="00CF2129" w:rsidRDefault="00111FAF" w:rsidP="00321D18">
            <w:pPr>
              <w:pStyle w:val="ListParagraph"/>
              <w:ind w:left="0"/>
              <w:jc w:val="both"/>
              <w:rPr>
                <w:rFonts w:asciiTheme="majorBidi" w:hAnsiTheme="majorBidi" w:cstheme="majorBidi"/>
                <w:sz w:val="24"/>
                <w:szCs w:val="24"/>
                <w:lang w:val="en-GB"/>
              </w:rPr>
            </w:pPr>
          </w:p>
        </w:tc>
        <w:tc>
          <w:tcPr>
            <w:tcW w:w="7467" w:type="dxa"/>
          </w:tcPr>
          <w:p w14:paraId="3232AEB1" w14:textId="08BEB351" w:rsidR="00111FAF" w:rsidRPr="00CF2129" w:rsidRDefault="00111FAF"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Staff work together to discuss and resolve quality issues.</w:t>
            </w:r>
          </w:p>
        </w:tc>
      </w:tr>
      <w:tr w:rsidR="00111FAF" w:rsidRPr="00CF2129" w14:paraId="2502CA58" w14:textId="77777777" w:rsidTr="00F00748">
        <w:tc>
          <w:tcPr>
            <w:tcW w:w="1888" w:type="dxa"/>
          </w:tcPr>
          <w:p w14:paraId="751A892E" w14:textId="77777777" w:rsidR="00111FAF" w:rsidRPr="00CF2129" w:rsidRDefault="00111FA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467" w:type="dxa"/>
          </w:tcPr>
          <w:p w14:paraId="160DA86B" w14:textId="5DFFBF47" w:rsidR="00111FAF" w:rsidRPr="00CF2129" w:rsidRDefault="005F4D15"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adhere to international and national standards</w:t>
            </w:r>
            <w:r w:rsidRPr="00CF2129">
              <w:rPr>
                <w:rFonts w:asciiTheme="majorBidi" w:hAnsiTheme="majorBidi" w:cstheme="majorBidi"/>
                <w:sz w:val="24"/>
                <w:szCs w:val="24"/>
                <w:lang w:val="en-GB"/>
              </w:rPr>
              <w:t xml:space="preserve"> - Staff working in the production and dissemination of official statistics are committed to adhering to international and national standards, classifications, and guidelines in their work.</w:t>
            </w:r>
          </w:p>
        </w:tc>
      </w:tr>
      <w:tr w:rsidR="00111FAF" w:rsidRPr="00CF2129" w14:paraId="09761C2B" w14:textId="77777777" w:rsidTr="00F00748">
        <w:tc>
          <w:tcPr>
            <w:tcW w:w="1888" w:type="dxa"/>
          </w:tcPr>
          <w:p w14:paraId="30946E28" w14:textId="77777777" w:rsidR="00111FAF" w:rsidRPr="00CF2129" w:rsidRDefault="00111FAF" w:rsidP="00321D18">
            <w:pPr>
              <w:pStyle w:val="ListParagraph"/>
              <w:ind w:left="0"/>
              <w:jc w:val="both"/>
              <w:rPr>
                <w:rFonts w:asciiTheme="majorBidi" w:hAnsiTheme="majorBidi" w:cstheme="majorBidi"/>
                <w:sz w:val="24"/>
                <w:szCs w:val="24"/>
                <w:lang w:val="en-GB"/>
              </w:rPr>
            </w:pPr>
          </w:p>
        </w:tc>
        <w:tc>
          <w:tcPr>
            <w:tcW w:w="7467" w:type="dxa"/>
          </w:tcPr>
          <w:p w14:paraId="4952D304" w14:textId="6B640656" w:rsidR="00111FAF" w:rsidRPr="00CF2129" w:rsidRDefault="005F4D15"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seek to improve knowledge through training and self-study</w:t>
            </w:r>
            <w:r w:rsidRPr="00CF2129">
              <w:rPr>
                <w:rFonts w:asciiTheme="majorBidi" w:hAnsiTheme="majorBidi" w:cstheme="majorBidi"/>
                <w:sz w:val="24"/>
                <w:szCs w:val="24"/>
                <w:lang w:val="en-GB"/>
              </w:rPr>
              <w:t xml:space="preserve"> - Staff seek to improve their knowledge on innovative methods and tools, for example, by participating in workshops, seminars and training activities or self-study.</w:t>
            </w:r>
          </w:p>
        </w:tc>
      </w:tr>
      <w:tr w:rsidR="00111FAF" w:rsidRPr="00CF2129" w14:paraId="18679232" w14:textId="77777777" w:rsidTr="00F00748">
        <w:tc>
          <w:tcPr>
            <w:tcW w:w="1888" w:type="dxa"/>
          </w:tcPr>
          <w:p w14:paraId="26C8A0ED" w14:textId="77777777" w:rsidR="00111FAF" w:rsidRPr="00CF2129" w:rsidRDefault="00111FA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4</w:t>
            </w:r>
          </w:p>
        </w:tc>
        <w:tc>
          <w:tcPr>
            <w:tcW w:w="7467" w:type="dxa"/>
          </w:tcPr>
          <w:p w14:paraId="79D26B34" w14:textId="2D784813" w:rsidR="00111FAF" w:rsidRPr="00CF2129" w:rsidRDefault="00FD7D2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are aware of shared ethical principles in statistics</w:t>
            </w:r>
            <w:r w:rsidRPr="00CF2129">
              <w:rPr>
                <w:rFonts w:asciiTheme="majorBidi" w:hAnsiTheme="majorBidi" w:cstheme="majorBidi"/>
                <w:sz w:val="24"/>
                <w:szCs w:val="24"/>
                <w:lang w:val="en-GB"/>
              </w:rPr>
              <w:t xml:space="preserve"> - </w:t>
            </w:r>
            <w:r w:rsidR="00F47350" w:rsidRPr="00CF2129">
              <w:rPr>
                <w:rFonts w:asciiTheme="majorBidi" w:hAnsiTheme="majorBidi" w:cstheme="majorBidi"/>
                <w:sz w:val="24"/>
                <w:szCs w:val="24"/>
                <w:lang w:val="en-GB"/>
              </w:rPr>
              <w:t>Staff are aware of the shared values and ethical principles of statistics as reflected in the Declaration on Professional Ethics of the International Statistical Institute.</w:t>
            </w:r>
          </w:p>
        </w:tc>
      </w:tr>
      <w:tr w:rsidR="00F47350" w:rsidRPr="00CF2129" w14:paraId="02C65D64" w14:textId="77777777" w:rsidTr="00F00748">
        <w:tc>
          <w:tcPr>
            <w:tcW w:w="1888" w:type="dxa"/>
          </w:tcPr>
          <w:p w14:paraId="586035A5" w14:textId="77777777" w:rsidR="00F47350" w:rsidRPr="00CF2129" w:rsidRDefault="00F47350" w:rsidP="00321D18">
            <w:pPr>
              <w:pStyle w:val="ListParagraph"/>
              <w:ind w:left="0"/>
              <w:jc w:val="both"/>
              <w:rPr>
                <w:rFonts w:asciiTheme="majorBidi" w:hAnsiTheme="majorBidi" w:cstheme="majorBidi"/>
                <w:sz w:val="24"/>
                <w:szCs w:val="24"/>
                <w:lang w:val="en-GB"/>
              </w:rPr>
            </w:pPr>
          </w:p>
        </w:tc>
        <w:tc>
          <w:tcPr>
            <w:tcW w:w="7467" w:type="dxa"/>
          </w:tcPr>
          <w:p w14:paraId="7DF6DE98" w14:textId="574DDB90" w:rsidR="00F47350" w:rsidRPr="00CF2129" w:rsidRDefault="00F47350"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 xml:space="preserve">Staff develop novel ideas for the improvement of official statistics. </w:t>
            </w:r>
          </w:p>
        </w:tc>
      </w:tr>
    </w:tbl>
    <w:p w14:paraId="5C0CC8AC" w14:textId="77777777" w:rsidR="00A8633A" w:rsidRPr="00CF2129" w:rsidRDefault="00A8633A" w:rsidP="00321D18">
      <w:pPr>
        <w:spacing w:after="0" w:line="240" w:lineRule="auto"/>
        <w:jc w:val="both"/>
        <w:rPr>
          <w:rFonts w:asciiTheme="majorBidi" w:hAnsiTheme="majorBidi" w:cstheme="majorBidi"/>
          <w:b/>
          <w:bCs/>
          <w:sz w:val="24"/>
          <w:szCs w:val="24"/>
        </w:rPr>
      </w:pPr>
    </w:p>
    <w:p w14:paraId="717B683D" w14:textId="77777777" w:rsidR="00A8633A" w:rsidRPr="00CF2129" w:rsidRDefault="00A8633A" w:rsidP="00321D18">
      <w:pPr>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br w:type="page"/>
      </w:r>
    </w:p>
    <w:p w14:paraId="078696AA" w14:textId="079CB775" w:rsidR="00CC43B5" w:rsidRPr="00CF2129" w:rsidRDefault="001E0D00" w:rsidP="00321D18">
      <w:pPr>
        <w:pStyle w:val="Heading2"/>
        <w:jc w:val="both"/>
        <w:rPr>
          <w:rStyle w:val="rynqvb"/>
          <w:rFonts w:ascii="Times New Roman" w:eastAsiaTheme="minorEastAsia" w:hAnsi="Times New Roman" w:cs="Times New Roman"/>
          <w:color w:val="auto"/>
          <w:sz w:val="24"/>
          <w:szCs w:val="24"/>
          <w:lang w:val="en"/>
        </w:rPr>
      </w:pPr>
      <w:bookmarkStart w:id="17" w:name="_Toc181277901"/>
      <w:r w:rsidRPr="00CF2129">
        <w:rPr>
          <w:rFonts w:asciiTheme="majorBidi" w:hAnsiTheme="majorBidi"/>
        </w:rPr>
        <w:lastRenderedPageBreak/>
        <w:t>Annex</w:t>
      </w:r>
      <w:r w:rsidR="002D2D1C" w:rsidRPr="00CF2129">
        <w:rPr>
          <w:rFonts w:asciiTheme="majorBidi" w:hAnsiTheme="majorBidi"/>
        </w:rPr>
        <w:t xml:space="preserve"> I</w:t>
      </w:r>
      <w:r w:rsidRPr="00CF2129">
        <w:rPr>
          <w:rFonts w:asciiTheme="majorBidi" w:hAnsiTheme="majorBidi"/>
        </w:rPr>
        <w:t>:</w:t>
      </w:r>
      <w:r w:rsidR="000C0DCE" w:rsidRPr="00CF2129">
        <w:rPr>
          <w:rFonts w:asciiTheme="majorBidi" w:hAnsiTheme="majorBidi"/>
        </w:rPr>
        <w:t xml:space="preserve"> </w:t>
      </w:r>
      <w:r w:rsidR="000A3F60" w:rsidRPr="00CF2129">
        <w:rPr>
          <w:rStyle w:val="rynqvb"/>
          <w:rFonts w:ascii="Times New Roman" w:hAnsi="Times New Roman" w:cs="Times New Roman"/>
          <w:lang w:val="en"/>
        </w:rPr>
        <w:t xml:space="preserve">Considerations for the implementation of </w:t>
      </w:r>
      <w:r w:rsidR="00C86920" w:rsidRPr="00CF2129">
        <w:rPr>
          <w:rStyle w:val="rynqvb"/>
          <w:rFonts w:ascii="Times New Roman" w:hAnsi="Times New Roman" w:cs="Times New Roman"/>
          <w:lang w:val="en"/>
        </w:rPr>
        <w:t>a</w:t>
      </w:r>
      <w:r w:rsidR="000A3F60" w:rsidRPr="00CF2129">
        <w:rPr>
          <w:rStyle w:val="rynqvb"/>
          <w:rFonts w:ascii="Times New Roman" w:hAnsi="Times New Roman" w:cs="Times New Roman"/>
          <w:lang w:val="en"/>
        </w:rPr>
        <w:t xml:space="preserve"> quality culture maturity assessment</w:t>
      </w:r>
      <w:bookmarkEnd w:id="17"/>
      <w:r w:rsidR="000A3F60" w:rsidRPr="00CF2129">
        <w:rPr>
          <w:rStyle w:val="rynqvb"/>
          <w:rFonts w:ascii="Times New Roman" w:hAnsi="Times New Roman" w:cs="Times New Roman"/>
          <w:lang w:val="en"/>
        </w:rPr>
        <w:t xml:space="preserve"> </w:t>
      </w:r>
    </w:p>
    <w:p w14:paraId="4D6FFFC0" w14:textId="77777777" w:rsidR="007611B4" w:rsidRPr="00CF2129" w:rsidRDefault="007611B4" w:rsidP="000E7659">
      <w:pPr>
        <w:spacing w:after="0" w:line="240" w:lineRule="auto"/>
        <w:jc w:val="both"/>
        <w:rPr>
          <w:rStyle w:val="rynqvb"/>
          <w:rFonts w:ascii="Times New Roman" w:hAnsi="Times New Roman" w:cs="Times New Roman"/>
          <w:sz w:val="24"/>
          <w:szCs w:val="24"/>
          <w:lang w:val="en"/>
        </w:rPr>
      </w:pPr>
    </w:p>
    <w:p w14:paraId="683EF91D" w14:textId="77777777" w:rsidR="00E411B7" w:rsidRPr="00CF2129" w:rsidRDefault="007611B4" w:rsidP="000E7659">
      <w:p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The maturity model allows assessing </w:t>
      </w:r>
      <w:r w:rsidR="0068714F" w:rsidRPr="00CF2129">
        <w:rPr>
          <w:rStyle w:val="rynqvb"/>
          <w:rFonts w:ascii="Times New Roman" w:hAnsi="Times New Roman" w:cs="Times New Roman"/>
          <w:sz w:val="24"/>
          <w:szCs w:val="24"/>
          <w:lang w:val="en"/>
        </w:rPr>
        <w:t xml:space="preserve">a </w:t>
      </w:r>
      <w:r w:rsidRPr="00CF2129">
        <w:rPr>
          <w:rStyle w:val="rynqvb"/>
          <w:rFonts w:ascii="Times New Roman" w:hAnsi="Times New Roman" w:cs="Times New Roman"/>
          <w:sz w:val="24"/>
          <w:szCs w:val="24"/>
          <w:lang w:val="en"/>
        </w:rPr>
        <w:t xml:space="preserve">quality culture achieved </w:t>
      </w:r>
      <w:r w:rsidR="00E45698" w:rsidRPr="00CF2129">
        <w:rPr>
          <w:rStyle w:val="rynqvb"/>
          <w:rFonts w:ascii="Times New Roman" w:hAnsi="Times New Roman" w:cs="Times New Roman"/>
          <w:sz w:val="24"/>
          <w:szCs w:val="24"/>
          <w:lang w:val="en"/>
        </w:rPr>
        <w:t>at</w:t>
      </w:r>
      <w:r w:rsidRPr="00CF2129">
        <w:rPr>
          <w:rStyle w:val="rynqvb"/>
          <w:rFonts w:ascii="Times New Roman" w:hAnsi="Times New Roman" w:cs="Times New Roman"/>
          <w:sz w:val="24"/>
          <w:szCs w:val="24"/>
          <w:lang w:val="en"/>
        </w:rPr>
        <w:t xml:space="preserve"> a statistical agency</w:t>
      </w:r>
      <w:r w:rsidR="005B1B0D" w:rsidRPr="00CF2129">
        <w:rPr>
          <w:rStyle w:val="rynqvb"/>
          <w:rFonts w:ascii="Times New Roman" w:hAnsi="Times New Roman" w:cs="Times New Roman"/>
          <w:sz w:val="24"/>
          <w:szCs w:val="24"/>
          <w:lang w:val="en"/>
        </w:rPr>
        <w:t xml:space="preserve"> or statistical unit involved in the production of official statistics</w:t>
      </w:r>
      <w:r w:rsidRPr="00CF2129">
        <w:rPr>
          <w:rStyle w:val="rynqvb"/>
          <w:rFonts w:ascii="Times New Roman" w:hAnsi="Times New Roman" w:cs="Times New Roman"/>
          <w:sz w:val="24"/>
          <w:szCs w:val="24"/>
          <w:lang w:val="en"/>
        </w:rPr>
        <w:t xml:space="preserve">. The model is generic and recognizes key </w:t>
      </w:r>
      <w:r w:rsidR="00FC772F" w:rsidRPr="00CF2129">
        <w:rPr>
          <w:rStyle w:val="rynqvb"/>
          <w:rFonts w:ascii="Times New Roman" w:hAnsi="Times New Roman" w:cs="Times New Roman"/>
          <w:sz w:val="24"/>
          <w:szCs w:val="24"/>
          <w:lang w:val="en"/>
        </w:rPr>
        <w:t>values and behaviors</w:t>
      </w:r>
      <w:r w:rsidRPr="00CF2129">
        <w:rPr>
          <w:rStyle w:val="rynqvb"/>
          <w:rFonts w:ascii="Times New Roman" w:hAnsi="Times New Roman" w:cs="Times New Roman"/>
          <w:sz w:val="24"/>
          <w:szCs w:val="24"/>
          <w:lang w:val="en"/>
        </w:rPr>
        <w:t xml:space="preserve"> that </w:t>
      </w:r>
      <w:r w:rsidR="00D37336" w:rsidRPr="00CF2129">
        <w:rPr>
          <w:rStyle w:val="rynqvb"/>
          <w:rFonts w:ascii="Times New Roman" w:hAnsi="Times New Roman" w:cs="Times New Roman"/>
          <w:sz w:val="24"/>
          <w:szCs w:val="24"/>
          <w:lang w:val="en"/>
        </w:rPr>
        <w:t>a</w:t>
      </w:r>
      <w:r w:rsidRPr="00CF2129">
        <w:rPr>
          <w:rStyle w:val="rynqvb"/>
          <w:rFonts w:ascii="Times New Roman" w:hAnsi="Times New Roman" w:cs="Times New Roman"/>
          <w:sz w:val="24"/>
          <w:szCs w:val="24"/>
          <w:lang w:val="en"/>
        </w:rPr>
        <w:t xml:space="preserve"> </w:t>
      </w:r>
      <w:r w:rsidR="00994D84" w:rsidRPr="00CF2129">
        <w:rPr>
          <w:rStyle w:val="rynqvb"/>
          <w:rFonts w:ascii="Times New Roman" w:hAnsi="Times New Roman" w:cs="Times New Roman"/>
          <w:sz w:val="24"/>
          <w:szCs w:val="24"/>
          <w:lang w:val="en"/>
        </w:rPr>
        <w:t>national statistical office (NSO)</w:t>
      </w:r>
      <w:r w:rsidRPr="00CF2129">
        <w:rPr>
          <w:rStyle w:val="rynqvb"/>
          <w:rFonts w:ascii="Times New Roman" w:hAnsi="Times New Roman" w:cs="Times New Roman"/>
          <w:sz w:val="24"/>
          <w:szCs w:val="24"/>
          <w:lang w:val="en"/>
        </w:rPr>
        <w:t xml:space="preserve"> and/or </w:t>
      </w:r>
      <w:r w:rsidR="00994D84" w:rsidRPr="00CF2129">
        <w:rPr>
          <w:rStyle w:val="rynqvb"/>
          <w:rFonts w:ascii="Times New Roman" w:hAnsi="Times New Roman" w:cs="Times New Roman"/>
          <w:sz w:val="24"/>
          <w:szCs w:val="24"/>
          <w:lang w:val="en"/>
        </w:rPr>
        <w:t>national statistical system (</w:t>
      </w:r>
      <w:r w:rsidRPr="00CF2129">
        <w:rPr>
          <w:rStyle w:val="rynqvb"/>
          <w:rFonts w:ascii="Times New Roman" w:hAnsi="Times New Roman" w:cs="Times New Roman"/>
          <w:sz w:val="24"/>
          <w:szCs w:val="24"/>
          <w:lang w:val="en"/>
        </w:rPr>
        <w:t>NSS</w:t>
      </w:r>
      <w:r w:rsidR="00994D84" w:rsidRPr="00CF2129">
        <w:rPr>
          <w:rStyle w:val="rynqvb"/>
          <w:rFonts w:ascii="Times New Roman" w:hAnsi="Times New Roman" w:cs="Times New Roman"/>
          <w:sz w:val="24"/>
          <w:szCs w:val="24"/>
          <w:lang w:val="en"/>
        </w:rPr>
        <w:t>)</w:t>
      </w:r>
      <w:r w:rsidRPr="00CF2129">
        <w:rPr>
          <w:rStyle w:val="rynqvb"/>
          <w:rFonts w:ascii="Times New Roman" w:hAnsi="Times New Roman" w:cs="Times New Roman"/>
          <w:sz w:val="24"/>
          <w:szCs w:val="24"/>
          <w:lang w:val="en"/>
        </w:rPr>
        <w:t xml:space="preserve"> may need to demonstrate to promote a quality culture. </w:t>
      </w:r>
      <w:r w:rsidR="00784299" w:rsidRPr="00CF2129">
        <w:rPr>
          <w:rStyle w:val="rynqvb"/>
          <w:rFonts w:ascii="Times New Roman" w:hAnsi="Times New Roman" w:cs="Times New Roman"/>
          <w:sz w:val="24"/>
          <w:szCs w:val="24"/>
          <w:lang w:val="en"/>
        </w:rPr>
        <w:t>An overall</w:t>
      </w:r>
      <w:r w:rsidRPr="00CF2129">
        <w:rPr>
          <w:rStyle w:val="rynqvb"/>
          <w:rFonts w:ascii="Times New Roman" w:hAnsi="Times New Roman" w:cs="Times New Roman"/>
          <w:sz w:val="24"/>
          <w:szCs w:val="24"/>
          <w:lang w:val="en"/>
        </w:rPr>
        <w:t xml:space="preserve"> result </w:t>
      </w:r>
      <w:r w:rsidR="00DB323A" w:rsidRPr="00CF2129">
        <w:rPr>
          <w:rStyle w:val="rynqvb"/>
          <w:rFonts w:ascii="Times New Roman" w:hAnsi="Times New Roman" w:cs="Times New Roman"/>
          <w:sz w:val="24"/>
          <w:szCs w:val="24"/>
          <w:lang w:val="en"/>
        </w:rPr>
        <w:t xml:space="preserve">will be obtained </w:t>
      </w:r>
      <w:r w:rsidRPr="00CF2129">
        <w:rPr>
          <w:rStyle w:val="rynqvb"/>
          <w:rFonts w:ascii="Times New Roman" w:hAnsi="Times New Roman" w:cs="Times New Roman"/>
          <w:sz w:val="24"/>
          <w:szCs w:val="24"/>
          <w:lang w:val="en"/>
        </w:rPr>
        <w:t xml:space="preserve">from evaluating all six key characteristics and their </w:t>
      </w:r>
      <w:r w:rsidR="00FC772F" w:rsidRPr="00CF2129">
        <w:rPr>
          <w:rStyle w:val="rynqvb"/>
          <w:rFonts w:ascii="Times New Roman" w:hAnsi="Times New Roman" w:cs="Times New Roman"/>
          <w:sz w:val="24"/>
          <w:szCs w:val="24"/>
          <w:lang w:val="en"/>
        </w:rPr>
        <w:t>indicators (measures)</w:t>
      </w:r>
      <w:r w:rsidR="00DB323A" w:rsidRPr="00CF2129">
        <w:rPr>
          <w:rStyle w:val="rynqvb"/>
          <w:rFonts w:ascii="Times New Roman" w:hAnsi="Times New Roman" w:cs="Times New Roman"/>
          <w:sz w:val="24"/>
          <w:szCs w:val="24"/>
          <w:lang w:val="en"/>
        </w:rPr>
        <w:t xml:space="preserve">. </w:t>
      </w:r>
    </w:p>
    <w:p w14:paraId="1EB620E6" w14:textId="77777777" w:rsidR="00E411B7" w:rsidRPr="00CF2129" w:rsidRDefault="00E411B7" w:rsidP="000E7659">
      <w:pPr>
        <w:spacing w:after="0" w:line="240" w:lineRule="auto"/>
        <w:jc w:val="both"/>
        <w:rPr>
          <w:rStyle w:val="rynqvb"/>
          <w:rFonts w:ascii="Times New Roman" w:hAnsi="Times New Roman" w:cs="Times New Roman"/>
          <w:sz w:val="24"/>
          <w:szCs w:val="24"/>
          <w:lang w:val="en"/>
        </w:rPr>
      </w:pPr>
    </w:p>
    <w:p w14:paraId="36B38361" w14:textId="791F9188" w:rsidR="007611B4" w:rsidRPr="00CF2129" w:rsidRDefault="00FF22D8" w:rsidP="000E7659">
      <w:p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A</w:t>
      </w:r>
      <w:r w:rsidR="00171A9A" w:rsidRPr="00CF2129">
        <w:rPr>
          <w:rStyle w:val="rynqvb"/>
          <w:rFonts w:ascii="Times New Roman" w:hAnsi="Times New Roman" w:cs="Times New Roman"/>
          <w:sz w:val="24"/>
          <w:szCs w:val="24"/>
          <w:lang w:val="en"/>
        </w:rPr>
        <w:t xml:space="preserve">n Assessment Checklist on Quality Culture Maturity </w:t>
      </w:r>
      <w:r w:rsidR="00164D56" w:rsidRPr="00CF2129">
        <w:rPr>
          <w:rStyle w:val="rynqvb"/>
          <w:rFonts w:ascii="Times New Roman" w:hAnsi="Times New Roman" w:cs="Times New Roman"/>
          <w:sz w:val="24"/>
          <w:szCs w:val="24"/>
          <w:lang w:val="en"/>
        </w:rPr>
        <w:t>has been</w:t>
      </w:r>
      <w:r w:rsidR="00AC798D" w:rsidRPr="00CF2129">
        <w:rPr>
          <w:rStyle w:val="rynqvb"/>
          <w:rFonts w:ascii="Times New Roman" w:hAnsi="Times New Roman" w:cs="Times New Roman"/>
          <w:sz w:val="24"/>
          <w:szCs w:val="24"/>
          <w:lang w:val="en"/>
        </w:rPr>
        <w:t xml:space="preserve"> developed as a complementary document to this Model. </w:t>
      </w:r>
      <w:r w:rsidR="00DB323A" w:rsidRPr="00CF2129">
        <w:rPr>
          <w:rStyle w:val="rynqvb"/>
          <w:rFonts w:ascii="Times New Roman" w:hAnsi="Times New Roman" w:cs="Times New Roman"/>
          <w:sz w:val="24"/>
          <w:szCs w:val="24"/>
          <w:lang w:val="en"/>
        </w:rPr>
        <w:t>I</w:t>
      </w:r>
      <w:r w:rsidR="007611B4" w:rsidRPr="00CF2129">
        <w:rPr>
          <w:rStyle w:val="rynqvb"/>
          <w:rFonts w:ascii="Times New Roman" w:hAnsi="Times New Roman" w:cs="Times New Roman"/>
          <w:sz w:val="24"/>
          <w:szCs w:val="24"/>
          <w:lang w:val="en"/>
        </w:rPr>
        <w:t xml:space="preserve">t is also feasible to focus on specific </w:t>
      </w:r>
      <w:r w:rsidR="00651986" w:rsidRPr="00CF2129">
        <w:rPr>
          <w:rStyle w:val="rynqvb"/>
          <w:rFonts w:ascii="Times New Roman" w:hAnsi="Times New Roman" w:cs="Times New Roman"/>
          <w:sz w:val="24"/>
          <w:szCs w:val="24"/>
          <w:lang w:val="en"/>
        </w:rPr>
        <w:t xml:space="preserve">key </w:t>
      </w:r>
      <w:r w:rsidR="007611B4" w:rsidRPr="00CF2129">
        <w:rPr>
          <w:rStyle w:val="rynqvb"/>
          <w:rFonts w:ascii="Times New Roman" w:hAnsi="Times New Roman" w:cs="Times New Roman"/>
          <w:sz w:val="24"/>
          <w:szCs w:val="24"/>
          <w:lang w:val="en"/>
        </w:rPr>
        <w:t xml:space="preserve">characteristics </w:t>
      </w:r>
      <w:r w:rsidR="001F41FF" w:rsidRPr="00CF2129">
        <w:rPr>
          <w:rStyle w:val="rynqvb"/>
          <w:rFonts w:ascii="Times New Roman" w:hAnsi="Times New Roman" w:cs="Times New Roman"/>
          <w:sz w:val="24"/>
          <w:szCs w:val="24"/>
          <w:lang w:val="en"/>
        </w:rPr>
        <w:t>defined as mandatory in the checklist</w:t>
      </w:r>
      <w:r w:rsidR="00D0118B" w:rsidRPr="00CF2129">
        <w:rPr>
          <w:rStyle w:val="rynqvb"/>
          <w:rFonts w:ascii="Times New Roman" w:hAnsi="Times New Roman" w:cs="Times New Roman"/>
          <w:sz w:val="24"/>
          <w:szCs w:val="24"/>
          <w:lang w:val="en"/>
        </w:rPr>
        <w:t xml:space="preserve">, </w:t>
      </w:r>
      <w:r w:rsidR="007C7A44" w:rsidRPr="00CF2129">
        <w:rPr>
          <w:rStyle w:val="rynqvb"/>
          <w:rFonts w:ascii="Times New Roman" w:hAnsi="Times New Roman" w:cs="Times New Roman"/>
          <w:sz w:val="24"/>
          <w:szCs w:val="24"/>
          <w:lang w:val="en"/>
        </w:rPr>
        <w:t>with the</w:t>
      </w:r>
      <w:r w:rsidR="00D0118B" w:rsidRPr="00CF2129">
        <w:rPr>
          <w:rStyle w:val="rynqvb"/>
          <w:rFonts w:ascii="Times New Roman" w:hAnsi="Times New Roman" w:cs="Times New Roman"/>
          <w:sz w:val="24"/>
          <w:szCs w:val="24"/>
          <w:lang w:val="en"/>
        </w:rPr>
        <w:t xml:space="preserve"> selection of the measures aligned </w:t>
      </w:r>
      <w:r w:rsidR="007C7A44" w:rsidRPr="00CF2129">
        <w:rPr>
          <w:rStyle w:val="rynqvb"/>
          <w:rFonts w:ascii="Times New Roman" w:hAnsi="Times New Roman" w:cs="Times New Roman"/>
          <w:sz w:val="24"/>
          <w:szCs w:val="24"/>
          <w:lang w:val="en"/>
        </w:rPr>
        <w:t>to</w:t>
      </w:r>
      <w:r w:rsidR="00E47E42" w:rsidRPr="00CF2129">
        <w:rPr>
          <w:rStyle w:val="rynqvb"/>
          <w:rFonts w:ascii="Times New Roman" w:hAnsi="Times New Roman" w:cs="Times New Roman"/>
          <w:sz w:val="24"/>
          <w:szCs w:val="24"/>
          <w:lang w:val="en"/>
        </w:rPr>
        <w:t xml:space="preserve"> the </w:t>
      </w:r>
      <w:r w:rsidR="007611B4" w:rsidRPr="00CF2129">
        <w:rPr>
          <w:rStyle w:val="rynqvb"/>
          <w:rFonts w:ascii="Times New Roman" w:hAnsi="Times New Roman" w:cs="Times New Roman"/>
          <w:sz w:val="24"/>
          <w:szCs w:val="24"/>
          <w:lang w:val="en"/>
        </w:rPr>
        <w:t>priorit</w:t>
      </w:r>
      <w:r w:rsidR="00E47E42" w:rsidRPr="00CF2129">
        <w:rPr>
          <w:rStyle w:val="rynqvb"/>
          <w:rFonts w:ascii="Times New Roman" w:hAnsi="Times New Roman" w:cs="Times New Roman"/>
          <w:sz w:val="24"/>
          <w:szCs w:val="24"/>
          <w:lang w:val="en"/>
        </w:rPr>
        <w:t xml:space="preserve">ies of the </w:t>
      </w:r>
      <w:r w:rsidR="00C11F0A" w:rsidRPr="00CF2129">
        <w:rPr>
          <w:rStyle w:val="rynqvb"/>
          <w:rFonts w:ascii="Times New Roman" w:hAnsi="Times New Roman" w:cs="Times New Roman"/>
          <w:sz w:val="24"/>
          <w:szCs w:val="24"/>
          <w:lang w:val="en"/>
        </w:rPr>
        <w:t xml:space="preserve">statistical agency </w:t>
      </w:r>
      <w:r w:rsidR="007611B4" w:rsidRPr="00CF2129">
        <w:rPr>
          <w:rStyle w:val="rynqvb"/>
          <w:rFonts w:ascii="Times New Roman" w:hAnsi="Times New Roman" w:cs="Times New Roman"/>
          <w:sz w:val="24"/>
          <w:szCs w:val="24"/>
          <w:lang w:val="en"/>
        </w:rPr>
        <w:t>and the NSS, depending on the specific context.</w:t>
      </w:r>
      <w:r w:rsidR="007679FA" w:rsidRPr="00CF2129">
        <w:rPr>
          <w:rStyle w:val="rynqvb"/>
          <w:rFonts w:ascii="Times New Roman" w:hAnsi="Times New Roman" w:cs="Times New Roman"/>
          <w:sz w:val="24"/>
          <w:szCs w:val="24"/>
          <w:lang w:val="en"/>
        </w:rPr>
        <w:t xml:space="preserve"> </w:t>
      </w:r>
      <w:r w:rsidR="00FA0D48" w:rsidRPr="00CF2129">
        <w:rPr>
          <w:rStyle w:val="rynqvb"/>
          <w:rFonts w:ascii="Times New Roman" w:hAnsi="Times New Roman" w:cs="Times New Roman"/>
          <w:sz w:val="24"/>
          <w:szCs w:val="24"/>
          <w:lang w:val="en"/>
        </w:rPr>
        <w:t xml:space="preserve">The checklist </w:t>
      </w:r>
      <w:r w:rsidR="007E7126" w:rsidRPr="00CF2129">
        <w:rPr>
          <w:rStyle w:val="rynqvb"/>
          <w:rFonts w:ascii="Times New Roman" w:hAnsi="Times New Roman" w:cs="Times New Roman"/>
          <w:sz w:val="24"/>
          <w:szCs w:val="24"/>
          <w:lang w:val="en"/>
        </w:rPr>
        <w:t xml:space="preserve">enables the assessment of </w:t>
      </w:r>
      <w:r w:rsidR="00FA0D48" w:rsidRPr="00CF2129">
        <w:rPr>
          <w:rStyle w:val="rynqvb"/>
          <w:rFonts w:ascii="Times New Roman" w:hAnsi="Times New Roman" w:cs="Times New Roman"/>
          <w:sz w:val="24"/>
          <w:szCs w:val="24"/>
          <w:lang w:val="en"/>
        </w:rPr>
        <w:t xml:space="preserve">each key characteristic </w:t>
      </w:r>
      <w:r w:rsidR="00D3341D" w:rsidRPr="00CF2129">
        <w:rPr>
          <w:rStyle w:val="rynqvb"/>
          <w:rFonts w:ascii="Times New Roman" w:hAnsi="Times New Roman" w:cs="Times New Roman"/>
          <w:sz w:val="24"/>
          <w:szCs w:val="24"/>
          <w:lang w:val="en"/>
        </w:rPr>
        <w:t>using</w:t>
      </w:r>
      <w:r w:rsidR="00AB6B23" w:rsidRPr="00CF2129">
        <w:rPr>
          <w:rStyle w:val="rynqvb"/>
          <w:rFonts w:ascii="Times New Roman" w:hAnsi="Times New Roman" w:cs="Times New Roman"/>
          <w:sz w:val="24"/>
          <w:szCs w:val="24"/>
          <w:lang w:val="en"/>
        </w:rPr>
        <w:t xml:space="preserve"> </w:t>
      </w:r>
      <w:r w:rsidR="00174FFA" w:rsidRPr="00CF2129">
        <w:rPr>
          <w:rStyle w:val="rynqvb"/>
          <w:rFonts w:ascii="Times New Roman" w:hAnsi="Times New Roman" w:cs="Times New Roman"/>
          <w:sz w:val="24"/>
          <w:szCs w:val="24"/>
          <w:lang w:val="en"/>
        </w:rPr>
        <w:t xml:space="preserve">a scale </w:t>
      </w:r>
      <w:r w:rsidR="00D3341D" w:rsidRPr="00CF2129">
        <w:rPr>
          <w:rStyle w:val="rynqvb"/>
          <w:rFonts w:ascii="Times New Roman" w:hAnsi="Times New Roman" w:cs="Times New Roman"/>
          <w:sz w:val="24"/>
          <w:szCs w:val="24"/>
          <w:lang w:val="en"/>
        </w:rPr>
        <w:t>where</w:t>
      </w:r>
      <w:r w:rsidR="00174FFA" w:rsidRPr="00CF2129">
        <w:rPr>
          <w:rStyle w:val="rynqvb"/>
          <w:rFonts w:ascii="Times New Roman" w:hAnsi="Times New Roman" w:cs="Times New Roman"/>
          <w:sz w:val="24"/>
          <w:szCs w:val="24"/>
          <w:lang w:val="en"/>
        </w:rPr>
        <w:t xml:space="preserve"> </w:t>
      </w:r>
      <w:r w:rsidR="00D77AFB" w:rsidRPr="00CF2129">
        <w:rPr>
          <w:rStyle w:val="rynqvb"/>
          <w:rFonts w:ascii="Times New Roman" w:hAnsi="Times New Roman" w:cs="Times New Roman"/>
          <w:sz w:val="24"/>
          <w:szCs w:val="24"/>
          <w:lang w:val="en"/>
        </w:rPr>
        <w:t xml:space="preserve">a score of </w:t>
      </w:r>
      <w:r w:rsidR="00A54FF0" w:rsidRPr="00CF2129">
        <w:rPr>
          <w:rStyle w:val="rynqvb"/>
          <w:rFonts w:ascii="Times New Roman" w:hAnsi="Times New Roman" w:cs="Times New Roman"/>
          <w:sz w:val="24"/>
          <w:szCs w:val="24"/>
          <w:lang w:val="en"/>
        </w:rPr>
        <w:t>1</w:t>
      </w:r>
      <w:r w:rsidR="00D77AFB" w:rsidRPr="00CF2129">
        <w:rPr>
          <w:rStyle w:val="rynqvb"/>
          <w:rFonts w:ascii="Times New Roman" w:hAnsi="Times New Roman" w:cs="Times New Roman"/>
          <w:sz w:val="24"/>
          <w:szCs w:val="24"/>
          <w:lang w:val="en"/>
        </w:rPr>
        <w:t xml:space="preserve"> represents a full compliance</w:t>
      </w:r>
      <w:r w:rsidR="00A54FF0" w:rsidRPr="00CF2129">
        <w:rPr>
          <w:rStyle w:val="rynqvb"/>
          <w:rFonts w:ascii="Times New Roman" w:hAnsi="Times New Roman" w:cs="Times New Roman"/>
          <w:sz w:val="24"/>
          <w:szCs w:val="24"/>
          <w:lang w:val="en"/>
        </w:rPr>
        <w:t>, 0.5 represent</w:t>
      </w:r>
      <w:r w:rsidR="00D3341D" w:rsidRPr="00CF2129">
        <w:rPr>
          <w:rStyle w:val="rynqvb"/>
          <w:rFonts w:ascii="Times New Roman" w:hAnsi="Times New Roman" w:cs="Times New Roman"/>
          <w:sz w:val="24"/>
          <w:szCs w:val="24"/>
          <w:lang w:val="en"/>
        </w:rPr>
        <w:t>s</w:t>
      </w:r>
      <w:r w:rsidR="00A54FF0" w:rsidRPr="00CF2129">
        <w:rPr>
          <w:rStyle w:val="rynqvb"/>
          <w:rFonts w:ascii="Times New Roman" w:hAnsi="Times New Roman" w:cs="Times New Roman"/>
          <w:sz w:val="24"/>
          <w:szCs w:val="24"/>
          <w:lang w:val="en"/>
        </w:rPr>
        <w:t xml:space="preserve"> partial compliance and 0 </w:t>
      </w:r>
      <w:r w:rsidR="00D80921" w:rsidRPr="00CF2129">
        <w:rPr>
          <w:rStyle w:val="rynqvb"/>
          <w:rFonts w:ascii="Times New Roman" w:hAnsi="Times New Roman" w:cs="Times New Roman"/>
          <w:sz w:val="24"/>
          <w:szCs w:val="24"/>
          <w:lang w:val="en"/>
        </w:rPr>
        <w:t xml:space="preserve">indicates </w:t>
      </w:r>
      <w:r w:rsidR="00C80446" w:rsidRPr="00CF2129">
        <w:rPr>
          <w:rStyle w:val="rynqvb"/>
          <w:rFonts w:ascii="Times New Roman" w:hAnsi="Times New Roman" w:cs="Times New Roman"/>
          <w:sz w:val="24"/>
          <w:szCs w:val="24"/>
          <w:lang w:val="en"/>
        </w:rPr>
        <w:t>no</w:t>
      </w:r>
      <w:r w:rsidR="007D786A" w:rsidRPr="00CF2129">
        <w:rPr>
          <w:rStyle w:val="rynqvb"/>
          <w:rFonts w:ascii="Times New Roman" w:hAnsi="Times New Roman" w:cs="Times New Roman"/>
          <w:sz w:val="24"/>
          <w:szCs w:val="24"/>
          <w:lang w:val="en"/>
        </w:rPr>
        <w:t xml:space="preserve"> compliance. </w:t>
      </w:r>
    </w:p>
    <w:p w14:paraId="1FC3E7CC" w14:textId="77777777" w:rsidR="007611B4" w:rsidRPr="00CF2129" w:rsidRDefault="007611B4" w:rsidP="000E7659">
      <w:pPr>
        <w:spacing w:after="0" w:line="240" w:lineRule="auto"/>
        <w:jc w:val="both"/>
        <w:rPr>
          <w:rStyle w:val="rynqvb"/>
          <w:rFonts w:ascii="Times New Roman" w:hAnsi="Times New Roman" w:cs="Times New Roman"/>
          <w:sz w:val="24"/>
          <w:szCs w:val="24"/>
          <w:lang w:val="en"/>
        </w:rPr>
      </w:pPr>
    </w:p>
    <w:p w14:paraId="48726CD1" w14:textId="4C9F430D" w:rsidR="002E466D" w:rsidRPr="00CF2129" w:rsidRDefault="00920670" w:rsidP="000E7659">
      <w:pPr>
        <w:spacing w:after="0" w:line="240" w:lineRule="auto"/>
        <w:jc w:val="both"/>
        <w:rPr>
          <w:rStyle w:val="rynqvb"/>
          <w:rFonts w:ascii="Times New Roman" w:hAnsi="Times New Roman" w:cs="Times New Roman"/>
          <w:b/>
          <w:bCs/>
          <w:sz w:val="24"/>
          <w:szCs w:val="24"/>
          <w:lang w:val="en"/>
        </w:rPr>
      </w:pPr>
      <w:r w:rsidRPr="00CF2129">
        <w:rPr>
          <w:rStyle w:val="rynqvb"/>
          <w:rFonts w:ascii="Times New Roman" w:hAnsi="Times New Roman" w:cs="Times New Roman"/>
          <w:b/>
          <w:bCs/>
          <w:sz w:val="24"/>
          <w:szCs w:val="24"/>
          <w:lang w:val="en"/>
        </w:rPr>
        <w:t>Calculation methodology:</w:t>
      </w:r>
    </w:p>
    <w:p w14:paraId="5B5C50F1" w14:textId="07BEC9BA" w:rsidR="00DE23DC" w:rsidRPr="00CF2129" w:rsidRDefault="00920670" w:rsidP="00321D18">
      <w:pPr>
        <w:pStyle w:val="FootnoteText"/>
        <w:jc w:val="both"/>
        <w:rPr>
          <w:rFonts w:ascii="Times New Roman" w:hAnsi="Times New Roman" w:cs="Times New Roman"/>
          <w:sz w:val="24"/>
          <w:szCs w:val="24"/>
          <w:lang w:val="en"/>
        </w:rPr>
      </w:pPr>
      <w:r w:rsidRPr="00CF2129">
        <w:rPr>
          <w:rFonts w:ascii="Times New Roman" w:hAnsi="Times New Roman" w:cs="Times New Roman"/>
          <w:sz w:val="24"/>
          <w:szCs w:val="24"/>
          <w:lang w:val="en"/>
        </w:rPr>
        <w:t>To determine the maturity level of a statistical agency</w:t>
      </w:r>
      <w:r w:rsidR="00D80921" w:rsidRPr="00CF2129">
        <w:rPr>
          <w:rFonts w:ascii="Times New Roman" w:hAnsi="Times New Roman" w:cs="Times New Roman"/>
          <w:sz w:val="24"/>
          <w:szCs w:val="24"/>
          <w:lang w:val="en"/>
        </w:rPr>
        <w:t xml:space="preserve">, </w:t>
      </w:r>
      <w:r w:rsidR="00EA7ACD" w:rsidRPr="00CF2129">
        <w:rPr>
          <w:rFonts w:ascii="Times New Roman" w:hAnsi="Times New Roman" w:cs="Times New Roman"/>
          <w:sz w:val="24"/>
          <w:szCs w:val="24"/>
          <w:lang w:val="en"/>
        </w:rPr>
        <w:t>three steps are involved</w:t>
      </w:r>
      <w:r w:rsidR="00D80921" w:rsidRPr="00CF2129">
        <w:rPr>
          <w:rFonts w:ascii="Times New Roman" w:hAnsi="Times New Roman" w:cs="Times New Roman"/>
          <w:sz w:val="24"/>
          <w:szCs w:val="24"/>
          <w:lang w:val="en"/>
        </w:rPr>
        <w:t xml:space="preserve">: 1) </w:t>
      </w:r>
      <w:r w:rsidR="00A82246" w:rsidRPr="00CF2129">
        <w:rPr>
          <w:rFonts w:ascii="Times New Roman" w:hAnsi="Times New Roman" w:cs="Times New Roman"/>
          <w:sz w:val="24"/>
          <w:szCs w:val="24"/>
          <w:lang w:val="en"/>
        </w:rPr>
        <w:t>Calculate a score for each maturity level within each key characteristic</w:t>
      </w:r>
      <w:r w:rsidR="000436AF" w:rsidRPr="00CF2129">
        <w:rPr>
          <w:rFonts w:ascii="Times New Roman" w:hAnsi="Times New Roman" w:cs="Times New Roman"/>
          <w:sz w:val="24"/>
          <w:szCs w:val="24"/>
          <w:lang w:val="en"/>
        </w:rPr>
        <w:t xml:space="preserve">; 2) </w:t>
      </w:r>
      <w:r w:rsidR="00A82246" w:rsidRPr="00CF2129">
        <w:rPr>
          <w:rFonts w:ascii="Times New Roman" w:hAnsi="Times New Roman" w:cs="Times New Roman"/>
          <w:sz w:val="24"/>
          <w:szCs w:val="24"/>
          <w:lang w:val="en"/>
        </w:rPr>
        <w:t>Assess the maturity level of each key characteristic</w:t>
      </w:r>
      <w:r w:rsidR="00330B1A" w:rsidRPr="00CF2129">
        <w:rPr>
          <w:rFonts w:ascii="Times New Roman" w:hAnsi="Times New Roman" w:cs="Times New Roman"/>
          <w:sz w:val="24"/>
          <w:szCs w:val="24"/>
          <w:lang w:val="en"/>
        </w:rPr>
        <w:t xml:space="preserve">; and 3) </w:t>
      </w:r>
      <w:r w:rsidR="00A82246" w:rsidRPr="00CF2129">
        <w:rPr>
          <w:rFonts w:ascii="Times New Roman" w:hAnsi="Times New Roman" w:cs="Times New Roman"/>
          <w:sz w:val="24"/>
          <w:szCs w:val="24"/>
          <w:lang w:val="en"/>
        </w:rPr>
        <w:t>Assess the overall maturity level of the statistical agency</w:t>
      </w:r>
      <w:r w:rsidR="00DE23DC" w:rsidRPr="00CF2129">
        <w:rPr>
          <w:rFonts w:ascii="Times New Roman" w:hAnsi="Times New Roman" w:cs="Times New Roman"/>
          <w:sz w:val="24"/>
          <w:szCs w:val="24"/>
          <w:lang w:val="en"/>
        </w:rPr>
        <w:t xml:space="preserve">. </w:t>
      </w:r>
    </w:p>
    <w:p w14:paraId="56C08EF8" w14:textId="77777777" w:rsidR="00DE23DC" w:rsidRPr="00CF2129" w:rsidRDefault="00DE23DC" w:rsidP="00321D18">
      <w:pPr>
        <w:pStyle w:val="FootnoteText"/>
        <w:jc w:val="both"/>
        <w:rPr>
          <w:rFonts w:ascii="Times New Roman" w:hAnsi="Times New Roman" w:cs="Times New Roman"/>
          <w:sz w:val="24"/>
          <w:szCs w:val="24"/>
          <w:lang w:val="en"/>
        </w:rPr>
      </w:pPr>
    </w:p>
    <w:p w14:paraId="3FCBAFDB" w14:textId="0CFAA481" w:rsidR="005E1030" w:rsidRPr="00CF2129" w:rsidRDefault="005E1030" w:rsidP="00321D18">
      <w:pPr>
        <w:pStyle w:val="FootnoteText"/>
        <w:numPr>
          <w:ilvl w:val="0"/>
          <w:numId w:val="42"/>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Calculate a </w:t>
      </w:r>
      <w:r w:rsidR="006F1AEC" w:rsidRPr="00CF2129">
        <w:rPr>
          <w:rFonts w:ascii="Times New Roman" w:hAnsi="Times New Roman" w:cs="Times New Roman"/>
          <w:sz w:val="24"/>
          <w:szCs w:val="24"/>
          <w:lang w:val="en"/>
        </w:rPr>
        <w:t>score</w:t>
      </w:r>
      <w:r w:rsidRPr="00CF2129">
        <w:rPr>
          <w:rFonts w:ascii="Times New Roman" w:hAnsi="Times New Roman" w:cs="Times New Roman"/>
          <w:sz w:val="24"/>
          <w:szCs w:val="24"/>
          <w:lang w:val="en"/>
        </w:rPr>
        <w:t xml:space="preserve"> for each </w:t>
      </w:r>
      <w:r w:rsidR="000D6026" w:rsidRPr="00CF2129">
        <w:rPr>
          <w:rFonts w:ascii="Times New Roman" w:hAnsi="Times New Roman" w:cs="Times New Roman"/>
          <w:sz w:val="24"/>
          <w:szCs w:val="24"/>
          <w:lang w:val="en"/>
        </w:rPr>
        <w:t xml:space="preserve">maturity </w:t>
      </w:r>
      <w:r w:rsidRPr="00CF2129">
        <w:rPr>
          <w:rFonts w:ascii="Times New Roman" w:hAnsi="Times New Roman" w:cs="Times New Roman"/>
          <w:sz w:val="24"/>
          <w:szCs w:val="24"/>
          <w:lang w:val="en"/>
        </w:rPr>
        <w:t>level within each key characteristic:</w:t>
      </w:r>
    </w:p>
    <w:p w14:paraId="464B2F37" w14:textId="77777777" w:rsidR="005E1030" w:rsidRPr="00CF2129" w:rsidRDefault="005E1030" w:rsidP="00321D18">
      <w:pPr>
        <w:pStyle w:val="FootnoteText"/>
        <w:jc w:val="both"/>
        <w:rPr>
          <w:rFonts w:ascii="Times New Roman" w:hAnsi="Times New Roman" w:cs="Times New Roman"/>
          <w:sz w:val="24"/>
          <w:szCs w:val="24"/>
          <w:lang w:val="en"/>
        </w:rPr>
      </w:pPr>
    </w:p>
    <w:p w14:paraId="0B6B2DAC" w14:textId="10083EEA" w:rsidR="000D6026" w:rsidRPr="00CF2129" w:rsidRDefault="000D6026" w:rsidP="00321D18">
      <w:pPr>
        <w:pStyle w:val="FootnoteText"/>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Once the assessment is </w:t>
      </w:r>
      <w:r w:rsidR="00A93998" w:rsidRPr="00CF2129">
        <w:rPr>
          <w:rFonts w:ascii="Times New Roman" w:hAnsi="Times New Roman" w:cs="Times New Roman"/>
          <w:sz w:val="24"/>
          <w:szCs w:val="24"/>
          <w:lang w:val="en"/>
        </w:rPr>
        <w:t>completed</w:t>
      </w:r>
      <w:r w:rsidRPr="00CF2129">
        <w:rPr>
          <w:rFonts w:ascii="Times New Roman" w:hAnsi="Times New Roman" w:cs="Times New Roman"/>
          <w:sz w:val="24"/>
          <w:szCs w:val="24"/>
          <w:lang w:val="en"/>
        </w:rPr>
        <w:t xml:space="preserve"> for each maturity level</w:t>
      </w:r>
      <w:r w:rsidR="00053515" w:rsidRPr="00CF2129">
        <w:rPr>
          <w:rFonts w:ascii="Times New Roman" w:hAnsi="Times New Roman" w:cs="Times New Roman"/>
          <w:sz w:val="24"/>
          <w:szCs w:val="24"/>
          <w:lang w:val="en"/>
        </w:rPr>
        <w:t xml:space="preserve"> within each key characteristic </w:t>
      </w:r>
      <w:r w:rsidR="00A93998" w:rsidRPr="00CF2129">
        <w:rPr>
          <w:rFonts w:ascii="Times New Roman" w:hAnsi="Times New Roman" w:cs="Times New Roman"/>
          <w:sz w:val="24"/>
          <w:szCs w:val="24"/>
          <w:lang w:val="en"/>
        </w:rPr>
        <w:t>using</w:t>
      </w:r>
      <w:r w:rsidR="00053515" w:rsidRPr="00CF2129">
        <w:rPr>
          <w:rFonts w:ascii="Times New Roman" w:hAnsi="Times New Roman" w:cs="Times New Roman"/>
          <w:sz w:val="24"/>
          <w:szCs w:val="24"/>
          <w:lang w:val="en"/>
        </w:rPr>
        <w:t xml:space="preserve"> the scale of 1 for full compliance, 0.5 for partial compliance and 0 for no complianc</w:t>
      </w:r>
      <w:r w:rsidR="00470310" w:rsidRPr="00CF2129">
        <w:rPr>
          <w:rFonts w:ascii="Times New Roman" w:hAnsi="Times New Roman" w:cs="Times New Roman"/>
          <w:sz w:val="24"/>
          <w:szCs w:val="24"/>
          <w:lang w:val="en"/>
        </w:rPr>
        <w:t xml:space="preserve">e, </w:t>
      </w:r>
      <w:r w:rsidR="00A93998" w:rsidRPr="00CF2129">
        <w:rPr>
          <w:rFonts w:ascii="Times New Roman" w:hAnsi="Times New Roman" w:cs="Times New Roman"/>
          <w:sz w:val="24"/>
          <w:szCs w:val="24"/>
          <w:lang w:val="en"/>
        </w:rPr>
        <w:t>a</w:t>
      </w:r>
      <w:r w:rsidR="00470310" w:rsidRPr="00CF2129">
        <w:rPr>
          <w:rFonts w:ascii="Times New Roman" w:hAnsi="Times New Roman" w:cs="Times New Roman"/>
          <w:sz w:val="24"/>
          <w:szCs w:val="24"/>
          <w:lang w:val="en"/>
        </w:rPr>
        <w:t xml:space="preserve"> simple average is calculate</w:t>
      </w:r>
      <w:r w:rsidR="00A93998" w:rsidRPr="00CF2129">
        <w:rPr>
          <w:rFonts w:ascii="Times New Roman" w:hAnsi="Times New Roman" w:cs="Times New Roman"/>
          <w:sz w:val="24"/>
          <w:szCs w:val="24"/>
          <w:lang w:val="en"/>
        </w:rPr>
        <w:t>d</w:t>
      </w:r>
      <w:r w:rsidR="00470310" w:rsidRPr="00CF2129">
        <w:rPr>
          <w:rFonts w:ascii="Times New Roman" w:hAnsi="Times New Roman" w:cs="Times New Roman"/>
          <w:sz w:val="24"/>
          <w:szCs w:val="24"/>
          <w:lang w:val="en"/>
        </w:rPr>
        <w:t xml:space="preserve"> for each </w:t>
      </w:r>
      <w:r w:rsidR="00A93998" w:rsidRPr="00CF2129">
        <w:rPr>
          <w:rFonts w:ascii="Times New Roman" w:hAnsi="Times New Roman" w:cs="Times New Roman"/>
          <w:sz w:val="24"/>
          <w:szCs w:val="24"/>
          <w:lang w:val="en"/>
        </w:rPr>
        <w:t xml:space="preserve">maturity </w:t>
      </w:r>
      <w:r w:rsidR="00470310" w:rsidRPr="00CF2129">
        <w:rPr>
          <w:rFonts w:ascii="Times New Roman" w:hAnsi="Times New Roman" w:cs="Times New Roman"/>
          <w:sz w:val="24"/>
          <w:szCs w:val="24"/>
          <w:lang w:val="en"/>
        </w:rPr>
        <w:t xml:space="preserve">level within each key </w:t>
      </w:r>
      <w:r w:rsidR="00A93998" w:rsidRPr="00CF2129">
        <w:rPr>
          <w:rFonts w:ascii="Times New Roman" w:hAnsi="Times New Roman" w:cs="Times New Roman"/>
          <w:sz w:val="24"/>
          <w:szCs w:val="24"/>
          <w:lang w:val="en"/>
        </w:rPr>
        <w:t>characteristic</w:t>
      </w:r>
      <w:r w:rsidR="00470310" w:rsidRPr="00CF2129">
        <w:rPr>
          <w:rFonts w:ascii="Times New Roman" w:hAnsi="Times New Roman" w:cs="Times New Roman"/>
          <w:sz w:val="24"/>
          <w:szCs w:val="24"/>
          <w:lang w:val="en"/>
        </w:rPr>
        <w:t xml:space="preserve">. </w:t>
      </w:r>
    </w:p>
    <w:p w14:paraId="251EFE1D" w14:textId="77777777" w:rsidR="00470310" w:rsidRPr="00CF2129" w:rsidRDefault="00470310" w:rsidP="00321D18">
      <w:pPr>
        <w:pStyle w:val="FootnoteText"/>
        <w:jc w:val="both"/>
        <w:rPr>
          <w:rFonts w:ascii="Times New Roman" w:hAnsi="Times New Roman" w:cs="Times New Roman"/>
          <w:sz w:val="24"/>
          <w:szCs w:val="24"/>
          <w:lang w:val="en"/>
        </w:rPr>
      </w:pPr>
    </w:p>
    <w:p w14:paraId="04770583" w14:textId="03F2D47F" w:rsidR="00470310" w:rsidRPr="00CF2129" w:rsidRDefault="00470310" w:rsidP="00321D18">
      <w:pPr>
        <w:pStyle w:val="FootnoteText"/>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For instance, if </w:t>
      </w:r>
      <w:r w:rsidR="00914F9A" w:rsidRPr="00CF2129">
        <w:rPr>
          <w:rFonts w:ascii="Times New Roman" w:hAnsi="Times New Roman" w:cs="Times New Roman"/>
          <w:sz w:val="24"/>
          <w:szCs w:val="24"/>
          <w:lang w:val="en"/>
        </w:rPr>
        <w:t xml:space="preserve">there are </w:t>
      </w:r>
      <w:r w:rsidR="007F393F" w:rsidRPr="00CF2129">
        <w:rPr>
          <w:rFonts w:ascii="Times New Roman" w:hAnsi="Times New Roman" w:cs="Times New Roman"/>
          <w:sz w:val="24"/>
          <w:szCs w:val="24"/>
          <w:lang w:val="en"/>
        </w:rPr>
        <w:t>two</w:t>
      </w:r>
      <w:r w:rsidR="00914F9A" w:rsidRPr="00CF2129">
        <w:rPr>
          <w:rFonts w:ascii="Times New Roman" w:hAnsi="Times New Roman" w:cs="Times New Roman"/>
          <w:sz w:val="24"/>
          <w:szCs w:val="24"/>
          <w:lang w:val="en"/>
        </w:rPr>
        <w:t xml:space="preserve"> measures within level 1 of </w:t>
      </w:r>
      <w:r w:rsidR="00A93998" w:rsidRPr="00CF2129">
        <w:rPr>
          <w:rFonts w:ascii="Times New Roman" w:hAnsi="Times New Roman" w:cs="Times New Roman"/>
          <w:sz w:val="24"/>
          <w:szCs w:val="24"/>
          <w:lang w:val="en"/>
        </w:rPr>
        <w:t>a</w:t>
      </w:r>
      <w:r w:rsidR="004E0C14" w:rsidRPr="00CF2129">
        <w:rPr>
          <w:rFonts w:ascii="Times New Roman" w:hAnsi="Times New Roman" w:cs="Times New Roman"/>
          <w:sz w:val="24"/>
          <w:szCs w:val="24"/>
          <w:lang w:val="en"/>
        </w:rPr>
        <w:t xml:space="preserve"> key characteristic</w:t>
      </w:r>
      <w:r w:rsidR="00A93998" w:rsidRPr="00CF2129">
        <w:rPr>
          <w:rFonts w:ascii="Times New Roman" w:hAnsi="Times New Roman" w:cs="Times New Roman"/>
          <w:sz w:val="24"/>
          <w:szCs w:val="24"/>
          <w:lang w:val="en"/>
        </w:rPr>
        <w:t>,</w:t>
      </w:r>
      <w:r w:rsidR="00914F9A" w:rsidRPr="00CF2129">
        <w:rPr>
          <w:rFonts w:ascii="Times New Roman" w:hAnsi="Times New Roman" w:cs="Times New Roman"/>
          <w:sz w:val="24"/>
          <w:szCs w:val="24"/>
          <w:lang w:val="en"/>
        </w:rPr>
        <w:t xml:space="preserve"> with</w:t>
      </w:r>
      <w:r w:rsidR="007F393F" w:rsidRPr="00CF2129">
        <w:rPr>
          <w:rFonts w:ascii="Times New Roman" w:hAnsi="Times New Roman" w:cs="Times New Roman"/>
          <w:sz w:val="24"/>
          <w:szCs w:val="24"/>
          <w:lang w:val="en"/>
        </w:rPr>
        <w:t xml:space="preserve"> one</w:t>
      </w:r>
      <w:r w:rsidR="00A93998" w:rsidRPr="00CF2129">
        <w:rPr>
          <w:rFonts w:ascii="Times New Roman" w:hAnsi="Times New Roman" w:cs="Times New Roman"/>
          <w:sz w:val="24"/>
          <w:szCs w:val="24"/>
          <w:lang w:val="en"/>
        </w:rPr>
        <w:t xml:space="preserve"> measure</w:t>
      </w:r>
      <w:r w:rsidR="007F393F" w:rsidRPr="00CF2129">
        <w:rPr>
          <w:rFonts w:ascii="Times New Roman" w:hAnsi="Times New Roman" w:cs="Times New Roman"/>
          <w:sz w:val="24"/>
          <w:szCs w:val="24"/>
          <w:lang w:val="en"/>
        </w:rPr>
        <w:t xml:space="preserve"> full</w:t>
      </w:r>
      <w:r w:rsidR="00002F7F" w:rsidRPr="00CF2129">
        <w:rPr>
          <w:rFonts w:ascii="Times New Roman" w:hAnsi="Times New Roman" w:cs="Times New Roman"/>
          <w:sz w:val="24"/>
          <w:szCs w:val="24"/>
          <w:lang w:val="en"/>
        </w:rPr>
        <w:t>y</w:t>
      </w:r>
      <w:r w:rsidR="007F393F" w:rsidRPr="00CF2129">
        <w:rPr>
          <w:rFonts w:ascii="Times New Roman" w:hAnsi="Times New Roman" w:cs="Times New Roman"/>
          <w:sz w:val="24"/>
          <w:szCs w:val="24"/>
          <w:lang w:val="en"/>
        </w:rPr>
        <w:t xml:space="preserve"> complia</w:t>
      </w:r>
      <w:r w:rsidR="00002F7F" w:rsidRPr="00CF2129">
        <w:rPr>
          <w:rFonts w:ascii="Times New Roman" w:hAnsi="Times New Roman" w:cs="Times New Roman"/>
          <w:sz w:val="24"/>
          <w:szCs w:val="24"/>
          <w:lang w:val="en"/>
        </w:rPr>
        <w:t>nt</w:t>
      </w:r>
      <w:r w:rsidR="007F393F" w:rsidRPr="00CF2129">
        <w:rPr>
          <w:rFonts w:ascii="Times New Roman" w:hAnsi="Times New Roman" w:cs="Times New Roman"/>
          <w:sz w:val="24"/>
          <w:szCs w:val="24"/>
          <w:lang w:val="en"/>
        </w:rPr>
        <w:t xml:space="preserve"> and </w:t>
      </w:r>
      <w:r w:rsidR="00002F7F" w:rsidRPr="00CF2129">
        <w:rPr>
          <w:rFonts w:ascii="Times New Roman" w:hAnsi="Times New Roman" w:cs="Times New Roman"/>
          <w:sz w:val="24"/>
          <w:szCs w:val="24"/>
          <w:lang w:val="en"/>
        </w:rPr>
        <w:t xml:space="preserve">the other </w:t>
      </w:r>
      <w:r w:rsidR="007F393F" w:rsidRPr="00CF2129">
        <w:rPr>
          <w:rFonts w:ascii="Times New Roman" w:hAnsi="Times New Roman" w:cs="Times New Roman"/>
          <w:sz w:val="24"/>
          <w:szCs w:val="24"/>
          <w:lang w:val="en"/>
        </w:rPr>
        <w:t>partial</w:t>
      </w:r>
      <w:r w:rsidR="00002F7F" w:rsidRPr="00CF2129">
        <w:rPr>
          <w:rFonts w:ascii="Times New Roman" w:hAnsi="Times New Roman" w:cs="Times New Roman"/>
          <w:sz w:val="24"/>
          <w:szCs w:val="24"/>
          <w:lang w:val="en"/>
        </w:rPr>
        <w:t>ly</w:t>
      </w:r>
      <w:r w:rsidR="007F393F" w:rsidRPr="00CF2129">
        <w:rPr>
          <w:rFonts w:ascii="Times New Roman" w:hAnsi="Times New Roman" w:cs="Times New Roman"/>
          <w:sz w:val="24"/>
          <w:szCs w:val="24"/>
          <w:lang w:val="en"/>
        </w:rPr>
        <w:t xml:space="preserve"> complian</w:t>
      </w:r>
      <w:r w:rsidR="00002F7F" w:rsidRPr="00CF2129">
        <w:rPr>
          <w:rFonts w:ascii="Times New Roman" w:hAnsi="Times New Roman" w:cs="Times New Roman"/>
          <w:sz w:val="24"/>
          <w:szCs w:val="24"/>
          <w:lang w:val="en"/>
        </w:rPr>
        <w:t>t</w:t>
      </w:r>
      <w:r w:rsidR="007F393F" w:rsidRPr="00CF2129">
        <w:rPr>
          <w:rFonts w:ascii="Times New Roman" w:hAnsi="Times New Roman" w:cs="Times New Roman"/>
          <w:sz w:val="24"/>
          <w:szCs w:val="24"/>
          <w:lang w:val="en"/>
        </w:rPr>
        <w:t xml:space="preserve">, the score for level 1 of </w:t>
      </w:r>
      <w:r w:rsidR="004E0C14" w:rsidRPr="00CF2129">
        <w:rPr>
          <w:rFonts w:ascii="Times New Roman" w:hAnsi="Times New Roman" w:cs="Times New Roman"/>
          <w:sz w:val="24"/>
          <w:szCs w:val="24"/>
          <w:lang w:val="en"/>
        </w:rPr>
        <w:t xml:space="preserve">this key characteristic </w:t>
      </w:r>
      <w:r w:rsidR="00002F7F" w:rsidRPr="00CF2129">
        <w:rPr>
          <w:rFonts w:ascii="Times New Roman" w:hAnsi="Times New Roman" w:cs="Times New Roman"/>
          <w:sz w:val="24"/>
          <w:szCs w:val="24"/>
          <w:lang w:val="en"/>
        </w:rPr>
        <w:t>would be</w:t>
      </w:r>
      <w:r w:rsidR="004E0C14" w:rsidRPr="00CF2129">
        <w:rPr>
          <w:rFonts w:ascii="Times New Roman" w:hAnsi="Times New Roman" w:cs="Times New Roman"/>
          <w:sz w:val="24"/>
          <w:szCs w:val="24"/>
          <w:lang w:val="en"/>
        </w:rPr>
        <w:t xml:space="preserve">: (1+0.5)/2 = </w:t>
      </w:r>
      <w:r w:rsidR="001E6EE2" w:rsidRPr="00CF2129">
        <w:rPr>
          <w:rFonts w:ascii="Times New Roman" w:hAnsi="Times New Roman" w:cs="Times New Roman"/>
          <w:sz w:val="24"/>
          <w:szCs w:val="24"/>
          <w:lang w:val="en"/>
        </w:rPr>
        <w:t>75%</w:t>
      </w:r>
    </w:p>
    <w:p w14:paraId="4C51086A" w14:textId="77777777" w:rsidR="005E1030" w:rsidRPr="00CF2129" w:rsidRDefault="005E1030" w:rsidP="00321D18">
      <w:pPr>
        <w:pStyle w:val="FootnoteText"/>
        <w:jc w:val="both"/>
        <w:rPr>
          <w:rFonts w:ascii="Times New Roman" w:hAnsi="Times New Roman" w:cs="Times New Roman"/>
          <w:sz w:val="24"/>
          <w:szCs w:val="24"/>
          <w:lang w:val="en"/>
        </w:rPr>
      </w:pPr>
    </w:p>
    <w:p w14:paraId="66B10A67" w14:textId="7087BAA5" w:rsidR="003673D6" w:rsidRPr="00CF2129" w:rsidRDefault="006F1AEC" w:rsidP="00321D18">
      <w:pPr>
        <w:pStyle w:val="FootnoteText"/>
        <w:numPr>
          <w:ilvl w:val="0"/>
          <w:numId w:val="42"/>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t>Assess the maturity level</w:t>
      </w:r>
      <w:r w:rsidR="003673D6" w:rsidRPr="00CF2129">
        <w:rPr>
          <w:rFonts w:ascii="Times New Roman" w:hAnsi="Times New Roman" w:cs="Times New Roman"/>
          <w:sz w:val="24"/>
          <w:szCs w:val="24"/>
          <w:lang w:val="en"/>
        </w:rPr>
        <w:t xml:space="preserve"> </w:t>
      </w:r>
      <w:r w:rsidR="008D6B47" w:rsidRPr="00CF2129">
        <w:rPr>
          <w:rFonts w:ascii="Times New Roman" w:hAnsi="Times New Roman" w:cs="Times New Roman"/>
          <w:sz w:val="24"/>
          <w:szCs w:val="24"/>
          <w:lang w:val="en"/>
        </w:rPr>
        <w:t xml:space="preserve">of </w:t>
      </w:r>
      <w:r w:rsidR="00174595" w:rsidRPr="00CF2129">
        <w:rPr>
          <w:rFonts w:ascii="Times New Roman" w:hAnsi="Times New Roman" w:cs="Times New Roman"/>
          <w:sz w:val="24"/>
          <w:szCs w:val="24"/>
          <w:lang w:val="en"/>
        </w:rPr>
        <w:t>each</w:t>
      </w:r>
      <w:r w:rsidR="003673D6" w:rsidRPr="00CF2129">
        <w:rPr>
          <w:rFonts w:ascii="Times New Roman" w:hAnsi="Times New Roman" w:cs="Times New Roman"/>
          <w:sz w:val="24"/>
          <w:szCs w:val="24"/>
          <w:lang w:val="en"/>
        </w:rPr>
        <w:t xml:space="preserve"> key characteristic:</w:t>
      </w:r>
    </w:p>
    <w:p w14:paraId="7233DAF3" w14:textId="77777777" w:rsidR="00901C38" w:rsidRPr="00CF2129" w:rsidRDefault="00901C38" w:rsidP="00321D18">
      <w:pPr>
        <w:pStyle w:val="FootnoteText"/>
        <w:jc w:val="both"/>
        <w:rPr>
          <w:rFonts w:ascii="Times New Roman" w:hAnsi="Times New Roman" w:cs="Times New Roman"/>
          <w:sz w:val="24"/>
          <w:szCs w:val="24"/>
          <w:lang w:val="en"/>
        </w:rPr>
      </w:pPr>
    </w:p>
    <w:p w14:paraId="68EE5B70" w14:textId="0A6C35C1" w:rsidR="000E661E" w:rsidRPr="00CF2129" w:rsidRDefault="000E661E" w:rsidP="00321D18">
      <w:pPr>
        <w:pStyle w:val="FootnoteText"/>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A weighted average approach is used to determine the maturity level of quality culture </w:t>
      </w:r>
      <w:r w:rsidR="003F20B3" w:rsidRPr="00CF2129">
        <w:rPr>
          <w:rFonts w:ascii="Times New Roman" w:hAnsi="Times New Roman" w:cs="Times New Roman"/>
          <w:sz w:val="24"/>
          <w:szCs w:val="24"/>
          <w:lang w:val="en"/>
        </w:rPr>
        <w:t>for each key characteristic</w:t>
      </w:r>
      <w:r w:rsidRPr="00CF2129">
        <w:rPr>
          <w:rFonts w:ascii="Times New Roman" w:hAnsi="Times New Roman" w:cs="Times New Roman"/>
          <w:sz w:val="24"/>
          <w:szCs w:val="24"/>
          <w:lang w:val="en"/>
        </w:rPr>
        <w:t xml:space="preserve">, based on the Maturity Model on Quality Culture. The model has four levels, with level 1 being the lowest (there is no level 0). </w:t>
      </w:r>
      <w:r w:rsidR="005A6424" w:rsidRPr="00CF2129">
        <w:rPr>
          <w:rFonts w:ascii="Times New Roman" w:hAnsi="Times New Roman" w:cs="Times New Roman"/>
          <w:sz w:val="24"/>
          <w:szCs w:val="24"/>
          <w:lang w:val="en"/>
        </w:rPr>
        <w:t>As maturity increases, so do the associated challenges</w:t>
      </w:r>
      <w:r w:rsidRPr="00CF2129">
        <w:rPr>
          <w:rFonts w:ascii="Times New Roman" w:hAnsi="Times New Roman" w:cs="Times New Roman"/>
          <w:sz w:val="24"/>
          <w:szCs w:val="24"/>
          <w:lang w:val="en"/>
        </w:rPr>
        <w:t xml:space="preserve">. Therefore, </w:t>
      </w:r>
      <w:r w:rsidR="00335047" w:rsidRPr="00CF2129">
        <w:rPr>
          <w:rFonts w:ascii="Times New Roman" w:hAnsi="Times New Roman" w:cs="Times New Roman"/>
          <w:sz w:val="24"/>
          <w:szCs w:val="24"/>
          <w:lang w:val="en"/>
        </w:rPr>
        <w:t xml:space="preserve">the </w:t>
      </w:r>
      <w:r w:rsidRPr="00CF2129">
        <w:rPr>
          <w:rFonts w:ascii="Times New Roman" w:hAnsi="Times New Roman" w:cs="Times New Roman"/>
          <w:sz w:val="24"/>
          <w:szCs w:val="24"/>
          <w:lang w:val="en"/>
        </w:rPr>
        <w:t xml:space="preserve">weights </w:t>
      </w:r>
      <w:r w:rsidR="00335047" w:rsidRPr="00CF2129">
        <w:rPr>
          <w:rFonts w:ascii="Times New Roman" w:hAnsi="Times New Roman" w:cs="Times New Roman"/>
          <w:sz w:val="24"/>
          <w:szCs w:val="24"/>
          <w:lang w:val="en"/>
        </w:rPr>
        <w:t>assigned to each maturity level are</w:t>
      </w:r>
      <w:r w:rsidRPr="00CF2129">
        <w:rPr>
          <w:rFonts w:ascii="Times New Roman" w:hAnsi="Times New Roman" w:cs="Times New Roman"/>
          <w:sz w:val="24"/>
          <w:szCs w:val="24"/>
          <w:lang w:val="en"/>
        </w:rPr>
        <w:t>: 1 for level 1, 2 for level 2, 3 for level 3, and 4 for level 4.</w:t>
      </w:r>
    </w:p>
    <w:p w14:paraId="2169DE7C" w14:textId="77777777" w:rsidR="000E661E" w:rsidRPr="00CF2129" w:rsidRDefault="000E661E" w:rsidP="00321D18">
      <w:pPr>
        <w:pStyle w:val="FootnoteText"/>
        <w:jc w:val="both"/>
        <w:rPr>
          <w:rFonts w:ascii="Times New Roman" w:hAnsi="Times New Roman" w:cs="Times New Roman"/>
          <w:sz w:val="24"/>
          <w:szCs w:val="24"/>
          <w:lang w:val="en"/>
        </w:rPr>
      </w:pPr>
    </w:p>
    <w:p w14:paraId="5B822DFC" w14:textId="4ECC4926" w:rsidR="00920670" w:rsidRPr="00CF2129" w:rsidRDefault="00920670" w:rsidP="00321D18">
      <w:pPr>
        <w:pStyle w:val="FootnoteText"/>
        <w:jc w:val="both"/>
        <w:rPr>
          <w:rFonts w:ascii="Times New Roman" w:hAnsi="Times New Roman" w:cs="Times New Roman"/>
          <w:i/>
          <w:iCs/>
          <w:sz w:val="24"/>
          <w:szCs w:val="24"/>
          <w:lang w:val="en"/>
        </w:rPr>
      </w:pPr>
      <w:r w:rsidRPr="00CF2129">
        <w:rPr>
          <w:rFonts w:ascii="Times New Roman" w:hAnsi="Times New Roman" w:cs="Times New Roman"/>
          <w:sz w:val="24"/>
          <w:szCs w:val="24"/>
          <w:lang w:val="en"/>
        </w:rPr>
        <w:t xml:space="preserve">For example, if a statistical agency </w:t>
      </w:r>
      <w:r w:rsidR="001E6EE2" w:rsidRPr="00CF2129">
        <w:rPr>
          <w:rFonts w:ascii="Times New Roman" w:hAnsi="Times New Roman" w:cs="Times New Roman"/>
          <w:sz w:val="24"/>
          <w:szCs w:val="24"/>
          <w:lang w:val="en"/>
        </w:rPr>
        <w:t>has a 75% (calculated from step 1)</w:t>
      </w:r>
      <w:r w:rsidRPr="00CF2129">
        <w:rPr>
          <w:rFonts w:ascii="Times New Roman" w:hAnsi="Times New Roman" w:cs="Times New Roman"/>
          <w:sz w:val="24"/>
          <w:szCs w:val="24"/>
          <w:lang w:val="en"/>
        </w:rPr>
        <w:t xml:space="preserve"> for level 1, </w:t>
      </w:r>
      <w:r w:rsidR="001E6EE2" w:rsidRPr="00CF2129">
        <w:rPr>
          <w:rFonts w:ascii="Times New Roman" w:hAnsi="Times New Roman" w:cs="Times New Roman"/>
          <w:sz w:val="24"/>
          <w:szCs w:val="24"/>
          <w:lang w:val="en"/>
        </w:rPr>
        <w:t>50%</w:t>
      </w:r>
      <w:r w:rsidRPr="00CF2129">
        <w:rPr>
          <w:rFonts w:ascii="Times New Roman" w:hAnsi="Times New Roman" w:cs="Times New Roman"/>
          <w:sz w:val="24"/>
          <w:szCs w:val="24"/>
          <w:lang w:val="en"/>
        </w:rPr>
        <w:t xml:space="preserve"> for level 2, </w:t>
      </w:r>
      <w:r w:rsidR="001E6EE2" w:rsidRPr="00CF2129">
        <w:rPr>
          <w:rFonts w:ascii="Times New Roman" w:hAnsi="Times New Roman" w:cs="Times New Roman"/>
          <w:sz w:val="24"/>
          <w:szCs w:val="24"/>
          <w:lang w:val="en"/>
        </w:rPr>
        <w:t>30%</w:t>
      </w:r>
      <w:r w:rsidRPr="00CF2129">
        <w:rPr>
          <w:rFonts w:ascii="Times New Roman" w:hAnsi="Times New Roman" w:cs="Times New Roman"/>
          <w:sz w:val="24"/>
          <w:szCs w:val="24"/>
          <w:lang w:val="en"/>
        </w:rPr>
        <w:t xml:space="preserve"> for level 3, and 10% for level 4, its maturity </w:t>
      </w:r>
      <w:r w:rsidR="003C2D04" w:rsidRPr="00CF2129">
        <w:rPr>
          <w:rFonts w:ascii="Times New Roman" w:hAnsi="Times New Roman" w:cs="Times New Roman"/>
          <w:sz w:val="24"/>
          <w:szCs w:val="24"/>
          <w:lang w:val="en"/>
        </w:rPr>
        <w:t>score</w:t>
      </w:r>
      <w:r w:rsidRPr="00CF2129">
        <w:rPr>
          <w:rFonts w:ascii="Times New Roman" w:hAnsi="Times New Roman" w:cs="Times New Roman"/>
          <w:sz w:val="24"/>
          <w:szCs w:val="24"/>
          <w:lang w:val="en"/>
        </w:rPr>
        <w:t xml:space="preserve"> is calculated as follows:</w:t>
      </w:r>
      <w:r w:rsidRPr="00CF2129">
        <w:rPr>
          <w:rFonts w:ascii="Times New Roman" w:hAnsi="Times New Roman" w:cs="Times New Roman"/>
          <w:i/>
          <w:iCs/>
          <w:sz w:val="24"/>
          <w:szCs w:val="24"/>
          <w:lang w:val="en"/>
        </w:rPr>
        <w:t xml:space="preserve"> </w:t>
      </w:r>
    </w:p>
    <w:p w14:paraId="5A218C5A" w14:textId="77777777" w:rsidR="003C2D04" w:rsidRPr="00CF2129" w:rsidRDefault="003C2D04" w:rsidP="00321D18">
      <w:pPr>
        <w:pStyle w:val="FootnoteText"/>
        <w:jc w:val="both"/>
        <w:rPr>
          <w:rFonts w:ascii="Times New Roman" w:hAnsi="Times New Roman" w:cs="Times New Roman"/>
          <w:i/>
          <w:iCs/>
          <w:sz w:val="24"/>
          <w:szCs w:val="24"/>
          <w:lang w:val="en"/>
        </w:rPr>
      </w:pPr>
    </w:p>
    <w:p w14:paraId="2C2B0393" w14:textId="112248CE" w:rsidR="00920670" w:rsidRPr="00CF2129" w:rsidRDefault="00920670" w:rsidP="00321D18">
      <w:pPr>
        <w:pStyle w:val="FootnoteText"/>
        <w:numPr>
          <w:ilvl w:val="0"/>
          <w:numId w:val="43"/>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t>Maturity Level</w:t>
      </w:r>
      <w:r w:rsidR="008D6B47" w:rsidRPr="00CF2129">
        <w:rPr>
          <w:rFonts w:ascii="Times New Roman" w:hAnsi="Times New Roman" w:cs="Times New Roman"/>
          <w:sz w:val="24"/>
          <w:szCs w:val="24"/>
          <w:lang w:val="en"/>
        </w:rPr>
        <w:t xml:space="preserve"> score: </w:t>
      </w:r>
      <w:r w:rsidRPr="00CF2129">
        <w:rPr>
          <w:rFonts w:ascii="Times New Roman" w:hAnsi="Times New Roman" w:cs="Times New Roman"/>
          <w:sz w:val="24"/>
          <w:szCs w:val="24"/>
          <w:lang w:val="en"/>
        </w:rPr>
        <w:t>(</w:t>
      </w:r>
      <w:r w:rsidR="0041400E">
        <w:rPr>
          <w:rFonts w:ascii="Times New Roman" w:hAnsi="Times New Roman" w:cs="Times New Roman"/>
          <w:sz w:val="24"/>
          <w:szCs w:val="24"/>
          <w:lang w:val="en"/>
        </w:rPr>
        <w:t>75</w:t>
      </w:r>
      <w:r w:rsidRPr="00CF2129">
        <w:rPr>
          <w:rFonts w:ascii="Times New Roman" w:hAnsi="Times New Roman" w:cs="Times New Roman"/>
          <w:sz w:val="24"/>
          <w:szCs w:val="24"/>
          <w:lang w:val="en"/>
        </w:rPr>
        <w:t>%*1+50%*2+30%*3+10%*4)</w:t>
      </w:r>
      <w:proofErr w:type="gramStart"/>
      <w:r w:rsidRPr="00CF2129">
        <w:rPr>
          <w:rFonts w:ascii="Times New Roman" w:hAnsi="Times New Roman" w:cs="Times New Roman"/>
          <w:sz w:val="24"/>
          <w:szCs w:val="24"/>
          <w:lang w:val="en"/>
        </w:rPr>
        <w:t>/(</w:t>
      </w:r>
      <w:proofErr w:type="gramEnd"/>
      <w:r w:rsidRPr="00CF2129">
        <w:rPr>
          <w:rFonts w:ascii="Times New Roman" w:hAnsi="Times New Roman" w:cs="Times New Roman"/>
          <w:sz w:val="24"/>
          <w:szCs w:val="24"/>
          <w:lang w:val="en"/>
        </w:rPr>
        <w:t>1+2+3+4) = 3</w:t>
      </w:r>
      <w:r w:rsidR="00865724">
        <w:rPr>
          <w:rFonts w:ascii="Times New Roman" w:hAnsi="Times New Roman" w:cs="Times New Roman"/>
          <w:sz w:val="24"/>
          <w:szCs w:val="24"/>
          <w:lang w:val="en"/>
        </w:rPr>
        <w:t>1</w:t>
      </w:r>
      <w:r w:rsidRPr="00CF2129">
        <w:rPr>
          <w:rFonts w:ascii="Times New Roman" w:hAnsi="Times New Roman" w:cs="Times New Roman"/>
          <w:sz w:val="24"/>
          <w:szCs w:val="24"/>
          <w:lang w:val="en"/>
        </w:rPr>
        <w:t>%</w:t>
      </w:r>
    </w:p>
    <w:p w14:paraId="55BEBE40" w14:textId="77777777" w:rsidR="003C2D04" w:rsidRPr="00CF2129" w:rsidRDefault="003C2D04" w:rsidP="00321D18">
      <w:pPr>
        <w:pStyle w:val="FootnoteText"/>
        <w:jc w:val="both"/>
        <w:rPr>
          <w:rFonts w:ascii="Times New Roman" w:hAnsi="Times New Roman" w:cs="Times New Roman"/>
          <w:sz w:val="24"/>
          <w:szCs w:val="24"/>
          <w:lang w:val="en"/>
        </w:rPr>
      </w:pPr>
    </w:p>
    <w:p w14:paraId="6EC0224B" w14:textId="0CFF89E1" w:rsidR="003C2D04" w:rsidRPr="00CF2129" w:rsidRDefault="003C2D04" w:rsidP="00321D18">
      <w:pPr>
        <w:pStyle w:val="FootnoteText"/>
        <w:jc w:val="both"/>
        <w:rPr>
          <w:rFonts w:ascii="Times New Roman" w:hAnsi="Times New Roman" w:cs="Times New Roman"/>
          <w:sz w:val="24"/>
          <w:szCs w:val="24"/>
          <w:lang w:val="en"/>
        </w:rPr>
      </w:pPr>
      <w:r w:rsidRPr="00CF2129">
        <w:rPr>
          <w:rFonts w:ascii="Times New Roman" w:hAnsi="Times New Roman" w:cs="Times New Roman"/>
          <w:sz w:val="24"/>
          <w:szCs w:val="24"/>
          <w:lang w:val="en"/>
        </w:rPr>
        <w:t>Using a weighted average, the maturity level can be determined according to these ranges:</w:t>
      </w:r>
    </w:p>
    <w:p w14:paraId="7319F9F6" w14:textId="77777777" w:rsidR="003C2D04" w:rsidRPr="00CF2129" w:rsidRDefault="003C2D04" w:rsidP="00321D18">
      <w:pPr>
        <w:pStyle w:val="FootnoteText"/>
        <w:jc w:val="both"/>
        <w:rPr>
          <w:rFonts w:ascii="Times New Roman" w:hAnsi="Times New Roman" w:cs="Times New Roman"/>
          <w:sz w:val="24"/>
          <w:szCs w:val="24"/>
          <w:lang w:val="en"/>
        </w:rPr>
      </w:pPr>
    </w:p>
    <w:p w14:paraId="4EBCE45C" w14:textId="77777777" w:rsidR="00920670" w:rsidRPr="00CF2129" w:rsidRDefault="00920670" w:rsidP="00321D18">
      <w:pPr>
        <w:pStyle w:val="FootnoteText"/>
        <w:numPr>
          <w:ilvl w:val="0"/>
          <w:numId w:val="43"/>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Level 1: </w:t>
      </w:r>
      <w:r w:rsidRPr="00CF2129">
        <w:rPr>
          <w:rFonts w:ascii="Times New Roman" w:hAnsi="Times New Roman" w:cs="Times New Roman" w:hint="eastAsia"/>
          <w:sz w:val="24"/>
          <w:szCs w:val="24"/>
          <w:lang w:val="en"/>
        </w:rPr>
        <w:t>≤</w:t>
      </w:r>
      <w:r w:rsidRPr="00CF2129">
        <w:rPr>
          <w:rFonts w:ascii="Times New Roman" w:hAnsi="Times New Roman" w:cs="Times New Roman"/>
          <w:sz w:val="24"/>
          <w:szCs w:val="24"/>
          <w:lang w:val="en"/>
        </w:rPr>
        <w:t xml:space="preserve"> 10%, which corresponds to 1/(1+2+3+4)</w:t>
      </w:r>
    </w:p>
    <w:p w14:paraId="3F918739" w14:textId="77777777" w:rsidR="00920670" w:rsidRPr="00CF2129" w:rsidRDefault="00920670" w:rsidP="00321D18">
      <w:pPr>
        <w:pStyle w:val="FootnoteText"/>
        <w:numPr>
          <w:ilvl w:val="0"/>
          <w:numId w:val="43"/>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Level 2: &gt; 10% and </w:t>
      </w:r>
      <w:r w:rsidRPr="00CF2129">
        <w:rPr>
          <w:rFonts w:ascii="Times New Roman" w:hAnsi="Times New Roman" w:cs="Times New Roman" w:hint="eastAsia"/>
          <w:sz w:val="24"/>
          <w:szCs w:val="24"/>
          <w:lang w:val="en"/>
        </w:rPr>
        <w:t>≤</w:t>
      </w:r>
      <w:r w:rsidRPr="00CF2129">
        <w:rPr>
          <w:rFonts w:ascii="Times New Roman" w:hAnsi="Times New Roman" w:cs="Times New Roman"/>
          <w:sz w:val="24"/>
          <w:szCs w:val="24"/>
          <w:lang w:val="en"/>
        </w:rPr>
        <w:t xml:space="preserve"> 30%, which corresponds to (1+2)/(1+2+3+4)</w:t>
      </w:r>
    </w:p>
    <w:p w14:paraId="4CFD5B77" w14:textId="77777777" w:rsidR="00920670" w:rsidRPr="00CF2129" w:rsidRDefault="00920670" w:rsidP="00321D18">
      <w:pPr>
        <w:pStyle w:val="FootnoteText"/>
        <w:numPr>
          <w:ilvl w:val="0"/>
          <w:numId w:val="43"/>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t xml:space="preserve">Level 3: &gt; 30% and </w:t>
      </w:r>
      <w:r w:rsidRPr="00CF2129">
        <w:rPr>
          <w:rFonts w:ascii="Times New Roman" w:hAnsi="Times New Roman" w:cs="Times New Roman" w:hint="eastAsia"/>
          <w:sz w:val="24"/>
          <w:szCs w:val="24"/>
          <w:lang w:val="en"/>
        </w:rPr>
        <w:t>≤</w:t>
      </w:r>
      <w:r w:rsidRPr="00CF2129">
        <w:rPr>
          <w:rFonts w:ascii="Times New Roman" w:hAnsi="Times New Roman" w:cs="Times New Roman"/>
          <w:sz w:val="24"/>
          <w:szCs w:val="24"/>
          <w:lang w:val="en"/>
        </w:rPr>
        <w:t xml:space="preserve"> 60%, which corresponds to (1+2+3)/(1+2+3+4)</w:t>
      </w:r>
    </w:p>
    <w:p w14:paraId="2EAAC231" w14:textId="77777777" w:rsidR="00920670" w:rsidRPr="00CF2129" w:rsidRDefault="00920670" w:rsidP="00321D18">
      <w:pPr>
        <w:pStyle w:val="FootnoteText"/>
        <w:numPr>
          <w:ilvl w:val="0"/>
          <w:numId w:val="43"/>
        </w:numPr>
        <w:jc w:val="both"/>
        <w:rPr>
          <w:rFonts w:ascii="Times New Roman" w:hAnsi="Times New Roman" w:cs="Times New Roman"/>
          <w:sz w:val="24"/>
          <w:szCs w:val="24"/>
          <w:lang w:val="en"/>
        </w:rPr>
      </w:pPr>
      <w:r w:rsidRPr="00CF2129">
        <w:rPr>
          <w:rFonts w:ascii="Times New Roman" w:hAnsi="Times New Roman" w:cs="Times New Roman"/>
          <w:sz w:val="24"/>
          <w:szCs w:val="24"/>
          <w:lang w:val="en"/>
        </w:rPr>
        <w:lastRenderedPageBreak/>
        <w:t>Level 4: &gt; 60%</w:t>
      </w:r>
    </w:p>
    <w:p w14:paraId="6BD80574" w14:textId="77777777" w:rsidR="00920670" w:rsidRPr="00CF2129" w:rsidRDefault="00920670" w:rsidP="000E7659">
      <w:pPr>
        <w:spacing w:after="0" w:line="240" w:lineRule="auto"/>
        <w:jc w:val="both"/>
        <w:rPr>
          <w:rStyle w:val="rynqvb"/>
          <w:rFonts w:ascii="Times New Roman" w:hAnsi="Times New Roman" w:cs="Times New Roman"/>
          <w:sz w:val="24"/>
          <w:szCs w:val="24"/>
          <w:lang w:val="en"/>
        </w:rPr>
      </w:pPr>
    </w:p>
    <w:p w14:paraId="54907462" w14:textId="27C46C9B" w:rsidR="00920670" w:rsidRPr="00CF2129" w:rsidRDefault="008D6B47" w:rsidP="000E7659">
      <w:pPr>
        <w:pStyle w:val="ListParagraph"/>
        <w:numPr>
          <w:ilvl w:val="0"/>
          <w:numId w:val="42"/>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Assess the </w:t>
      </w:r>
      <w:r w:rsidR="003C2D04" w:rsidRPr="00CF2129">
        <w:rPr>
          <w:rStyle w:val="rynqvb"/>
          <w:rFonts w:ascii="Times New Roman" w:hAnsi="Times New Roman" w:cs="Times New Roman"/>
          <w:sz w:val="24"/>
          <w:szCs w:val="24"/>
          <w:lang w:val="en"/>
        </w:rPr>
        <w:t xml:space="preserve">overall </w:t>
      </w:r>
      <w:r w:rsidRPr="00CF2129">
        <w:rPr>
          <w:rStyle w:val="rynqvb"/>
          <w:rFonts w:ascii="Times New Roman" w:hAnsi="Times New Roman" w:cs="Times New Roman"/>
          <w:sz w:val="24"/>
          <w:szCs w:val="24"/>
          <w:lang w:val="en"/>
        </w:rPr>
        <w:t xml:space="preserve">maturity level </w:t>
      </w:r>
      <w:r w:rsidR="00862249" w:rsidRPr="00CF2129">
        <w:rPr>
          <w:rStyle w:val="rynqvb"/>
          <w:rFonts w:ascii="Times New Roman" w:hAnsi="Times New Roman" w:cs="Times New Roman"/>
          <w:sz w:val="24"/>
          <w:szCs w:val="24"/>
          <w:lang w:val="en"/>
        </w:rPr>
        <w:t>of a statistical agency</w:t>
      </w:r>
    </w:p>
    <w:p w14:paraId="1FAF130B" w14:textId="77777777" w:rsidR="002A32D6" w:rsidRPr="00CF2129" w:rsidRDefault="002A32D6" w:rsidP="000E7659">
      <w:pPr>
        <w:spacing w:after="0" w:line="240" w:lineRule="auto"/>
        <w:jc w:val="both"/>
        <w:rPr>
          <w:rStyle w:val="rynqvb"/>
          <w:rFonts w:ascii="Times New Roman" w:hAnsi="Times New Roman" w:cs="Times New Roman"/>
          <w:sz w:val="24"/>
          <w:szCs w:val="24"/>
          <w:lang w:val="en"/>
        </w:rPr>
      </w:pPr>
    </w:p>
    <w:p w14:paraId="1B7D1787" w14:textId="78C4BC82" w:rsidR="00DB1ED1" w:rsidRPr="00DB1ED1" w:rsidRDefault="002F76C1" w:rsidP="00DB1ED1">
      <w:pPr>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A simple </w:t>
      </w:r>
      <w:r w:rsidR="001A7D9E" w:rsidRPr="00CF2129">
        <w:rPr>
          <w:rStyle w:val="rynqvb"/>
          <w:rFonts w:ascii="Times New Roman" w:hAnsi="Times New Roman" w:cs="Times New Roman"/>
          <w:sz w:val="24"/>
          <w:szCs w:val="24"/>
          <w:lang w:val="en"/>
        </w:rPr>
        <w:t>average is calculate</w:t>
      </w:r>
      <w:r w:rsidR="003C2D04" w:rsidRPr="00CF2129">
        <w:rPr>
          <w:rStyle w:val="rynqvb"/>
          <w:rFonts w:ascii="Times New Roman" w:hAnsi="Times New Roman" w:cs="Times New Roman"/>
          <w:sz w:val="24"/>
          <w:szCs w:val="24"/>
          <w:lang w:val="en"/>
        </w:rPr>
        <w:t>d</w:t>
      </w:r>
      <w:r w:rsidR="006008FA" w:rsidRPr="00CF2129">
        <w:rPr>
          <w:rStyle w:val="rynqvb"/>
          <w:rFonts w:ascii="Times New Roman" w:hAnsi="Times New Roman" w:cs="Times New Roman"/>
          <w:sz w:val="24"/>
          <w:szCs w:val="24"/>
          <w:lang w:val="en"/>
        </w:rPr>
        <w:t xml:space="preserve"> across all key characteristics to determine the agency’s overall maturity level.</w:t>
      </w:r>
      <w:r w:rsidR="001A7D9E" w:rsidRPr="00CF2129">
        <w:rPr>
          <w:rStyle w:val="rynqvb"/>
          <w:rFonts w:ascii="Times New Roman" w:hAnsi="Times New Roman" w:cs="Times New Roman"/>
          <w:sz w:val="24"/>
          <w:szCs w:val="24"/>
          <w:lang w:val="en"/>
        </w:rPr>
        <w:t xml:space="preserve"> </w:t>
      </w:r>
      <w:r w:rsidR="006008FA" w:rsidRPr="00CF2129">
        <w:rPr>
          <w:rStyle w:val="rynqvb"/>
          <w:rFonts w:ascii="Times New Roman" w:hAnsi="Times New Roman" w:cs="Times New Roman"/>
          <w:sz w:val="24"/>
          <w:szCs w:val="24"/>
          <w:lang w:val="en"/>
        </w:rPr>
        <w:t>For example, i</w:t>
      </w:r>
      <w:r w:rsidRPr="00CF2129">
        <w:rPr>
          <w:rStyle w:val="rynqvb"/>
          <w:rFonts w:ascii="Times New Roman" w:hAnsi="Times New Roman" w:cs="Times New Roman"/>
          <w:sz w:val="24"/>
          <w:szCs w:val="24"/>
          <w:lang w:val="en"/>
        </w:rPr>
        <w:t xml:space="preserve">f a statistical agency </w:t>
      </w:r>
      <w:r w:rsidR="00A40E6B" w:rsidRPr="00CF2129">
        <w:rPr>
          <w:rStyle w:val="rynqvb"/>
          <w:rFonts w:ascii="Times New Roman" w:hAnsi="Times New Roman" w:cs="Times New Roman"/>
          <w:sz w:val="24"/>
          <w:szCs w:val="24"/>
          <w:lang w:val="en"/>
        </w:rPr>
        <w:t>achieves</w:t>
      </w:r>
      <w:r w:rsidRPr="00CF2129">
        <w:rPr>
          <w:rStyle w:val="rynqvb"/>
          <w:rFonts w:ascii="Times New Roman" w:hAnsi="Times New Roman" w:cs="Times New Roman"/>
          <w:sz w:val="24"/>
          <w:szCs w:val="24"/>
          <w:lang w:val="en"/>
        </w:rPr>
        <w:t xml:space="preserve"> maturity level 2 </w:t>
      </w:r>
      <w:r w:rsidR="00A40E6B" w:rsidRPr="00CF2129">
        <w:rPr>
          <w:rStyle w:val="rynqvb"/>
          <w:rFonts w:ascii="Times New Roman" w:hAnsi="Times New Roman" w:cs="Times New Roman"/>
          <w:sz w:val="24"/>
          <w:szCs w:val="24"/>
          <w:lang w:val="en"/>
        </w:rPr>
        <w:t>for</w:t>
      </w:r>
      <w:r w:rsidRPr="00CF2129">
        <w:rPr>
          <w:rStyle w:val="rynqvb"/>
          <w:rFonts w:ascii="Times New Roman" w:hAnsi="Times New Roman" w:cs="Times New Roman"/>
          <w:sz w:val="24"/>
          <w:szCs w:val="24"/>
          <w:lang w:val="en"/>
        </w:rPr>
        <w:t xml:space="preserve"> the first three key characteristics and level 3 </w:t>
      </w:r>
      <w:r w:rsidR="00A40E6B" w:rsidRPr="00CF2129">
        <w:rPr>
          <w:rStyle w:val="rynqvb"/>
          <w:rFonts w:ascii="Times New Roman" w:hAnsi="Times New Roman" w:cs="Times New Roman"/>
          <w:sz w:val="24"/>
          <w:szCs w:val="24"/>
          <w:lang w:val="en"/>
        </w:rPr>
        <w:t>for</w:t>
      </w:r>
      <w:r w:rsidRPr="00CF2129">
        <w:rPr>
          <w:rStyle w:val="rynqvb"/>
          <w:rFonts w:ascii="Times New Roman" w:hAnsi="Times New Roman" w:cs="Times New Roman"/>
          <w:sz w:val="24"/>
          <w:szCs w:val="24"/>
          <w:lang w:val="en"/>
        </w:rPr>
        <w:t xml:space="preserve"> the other three key characteristics, then the average level would be (2+2+2+3+3+3) / 6 = 2.5, which</w:t>
      </w:r>
      <w:r w:rsidR="00780771" w:rsidRPr="00CF2129">
        <w:rPr>
          <w:rStyle w:val="rynqvb"/>
          <w:rFonts w:ascii="Times New Roman" w:hAnsi="Times New Roman" w:cs="Times New Roman"/>
          <w:sz w:val="24"/>
          <w:szCs w:val="24"/>
          <w:lang w:val="en"/>
        </w:rPr>
        <w:t>,</w:t>
      </w:r>
      <w:r w:rsidRPr="00CF2129">
        <w:rPr>
          <w:rStyle w:val="rynqvb"/>
          <w:rFonts w:ascii="Times New Roman" w:hAnsi="Times New Roman" w:cs="Times New Roman"/>
          <w:sz w:val="24"/>
          <w:szCs w:val="24"/>
          <w:lang w:val="en"/>
        </w:rPr>
        <w:t xml:space="preserve"> when rounded to its nearest integer</w:t>
      </w:r>
      <w:r w:rsidR="00780771" w:rsidRPr="00CF2129">
        <w:rPr>
          <w:rStyle w:val="rynqvb"/>
          <w:rFonts w:ascii="Times New Roman" w:hAnsi="Times New Roman" w:cs="Times New Roman"/>
          <w:sz w:val="24"/>
          <w:szCs w:val="24"/>
          <w:lang w:val="en"/>
        </w:rPr>
        <w:t>, corresponds to maturity</w:t>
      </w:r>
      <w:r w:rsidRPr="00CF2129">
        <w:rPr>
          <w:rStyle w:val="rynqvb"/>
          <w:rFonts w:ascii="Times New Roman" w:hAnsi="Times New Roman" w:cs="Times New Roman"/>
          <w:sz w:val="24"/>
          <w:szCs w:val="24"/>
          <w:lang w:val="en"/>
        </w:rPr>
        <w:t xml:space="preserve"> level 3</w:t>
      </w:r>
      <w:r w:rsidR="00DE3E54">
        <w:rPr>
          <w:rStyle w:val="rynqvb"/>
          <w:rFonts w:ascii="Times New Roman" w:hAnsi="Times New Roman" w:cs="Times New Roman"/>
          <w:sz w:val="24"/>
          <w:szCs w:val="24"/>
          <w:lang w:val="en"/>
        </w:rPr>
        <w:t>. T</w:t>
      </w:r>
      <w:r w:rsidR="00DB1ED1" w:rsidRPr="00DB1ED1">
        <w:rPr>
          <w:rStyle w:val="rynqvb"/>
          <w:rFonts w:ascii="Times New Roman" w:hAnsi="Times New Roman" w:cs="Times New Roman"/>
          <w:sz w:val="24"/>
          <w:szCs w:val="24"/>
          <w:lang w:val="en"/>
        </w:rPr>
        <w:t xml:space="preserve">his implies that the </w:t>
      </w:r>
      <w:r w:rsidR="00DE3E54">
        <w:rPr>
          <w:rStyle w:val="rynqvb"/>
          <w:rFonts w:ascii="Times New Roman" w:hAnsi="Times New Roman" w:cs="Times New Roman"/>
          <w:sz w:val="24"/>
          <w:szCs w:val="24"/>
          <w:lang w:val="en"/>
        </w:rPr>
        <w:t xml:space="preserve">statistical </w:t>
      </w:r>
      <w:r w:rsidR="00DB1ED1" w:rsidRPr="00DB1ED1">
        <w:rPr>
          <w:rStyle w:val="rynqvb"/>
          <w:rFonts w:ascii="Times New Roman" w:hAnsi="Times New Roman" w:cs="Times New Roman"/>
          <w:sz w:val="24"/>
          <w:szCs w:val="24"/>
          <w:lang w:val="en"/>
        </w:rPr>
        <w:t>agency has achieved an advanced level in quality culture.</w:t>
      </w:r>
    </w:p>
    <w:p w14:paraId="7E86F1A8" w14:textId="6B4FB092" w:rsidR="002F76C1" w:rsidRPr="00CF2129" w:rsidRDefault="002F76C1" w:rsidP="00DE3E54">
      <w:pPr>
        <w:spacing w:after="0" w:line="240" w:lineRule="auto"/>
        <w:jc w:val="both"/>
        <w:rPr>
          <w:rStyle w:val="rynqvb"/>
          <w:rFonts w:ascii="Times New Roman" w:hAnsi="Times New Roman" w:cs="Times New Roman"/>
          <w:sz w:val="24"/>
          <w:szCs w:val="24"/>
          <w:lang w:val="en"/>
        </w:rPr>
      </w:pPr>
    </w:p>
    <w:p w14:paraId="66EDD2C2" w14:textId="44F4FC2E" w:rsidR="002E466D" w:rsidRPr="00CF2129" w:rsidRDefault="002E466D" w:rsidP="000E7659">
      <w:pPr>
        <w:spacing w:after="0" w:line="240" w:lineRule="auto"/>
        <w:jc w:val="both"/>
        <w:rPr>
          <w:rStyle w:val="rynqvb"/>
          <w:rFonts w:ascii="Times New Roman" w:hAnsi="Times New Roman" w:cs="Times New Roman"/>
          <w:b/>
          <w:bCs/>
          <w:sz w:val="24"/>
          <w:szCs w:val="24"/>
          <w:lang w:val="en"/>
        </w:rPr>
      </w:pPr>
      <w:r w:rsidRPr="00CF2129">
        <w:rPr>
          <w:rStyle w:val="rynqvb"/>
          <w:rFonts w:ascii="Times New Roman" w:hAnsi="Times New Roman" w:cs="Times New Roman"/>
          <w:b/>
          <w:bCs/>
          <w:sz w:val="24"/>
          <w:szCs w:val="24"/>
          <w:lang w:val="en"/>
        </w:rPr>
        <w:t>Recommendations for the implementation of the assessment:</w:t>
      </w:r>
    </w:p>
    <w:p w14:paraId="108575B4" w14:textId="5CBE9281" w:rsidR="007611B4" w:rsidRPr="00CF2129" w:rsidRDefault="007611B4"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Establish a lead team at the NSO to oversee the assessment process. This team will facilitate the coordination among all stakeholders involved in the assessment. </w:t>
      </w:r>
    </w:p>
    <w:p w14:paraId="12B4A56E" w14:textId="77777777" w:rsidR="006315D4" w:rsidRPr="00CF2129" w:rsidRDefault="006315D4"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The suggested range of time for such an assessment process can vary based on the specific goals and context of the evaluation. A typical range of time could be 1-2 years to identify recent changes and provide suggestions for new policies. However, this shorter time frame may not reveal long-term trends.</w:t>
      </w:r>
    </w:p>
    <w:p w14:paraId="6B013488" w14:textId="15CBDAF7" w:rsidR="007611B4" w:rsidRPr="00CF2129" w:rsidRDefault="00BD5E1E"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Initiate</w:t>
      </w:r>
      <w:r w:rsidR="007611B4" w:rsidRPr="00CF2129">
        <w:rPr>
          <w:rStyle w:val="rynqvb"/>
          <w:rFonts w:ascii="Times New Roman" w:hAnsi="Times New Roman" w:cs="Times New Roman"/>
          <w:sz w:val="24"/>
          <w:szCs w:val="24"/>
          <w:lang w:val="en"/>
        </w:rPr>
        <w:t xml:space="preserve"> the assessment with a focus on the NSO and expand the scope to the NSS in a second phase. </w:t>
      </w:r>
    </w:p>
    <w:p w14:paraId="284943D0" w14:textId="2AEE4748" w:rsidR="007611B4" w:rsidRPr="00CF2129" w:rsidRDefault="007611B4"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Identify and engage key stakeholders within the NSO and the NSS, ensuring representation from the staff </w:t>
      </w:r>
      <w:r w:rsidR="007A482C" w:rsidRPr="00CF2129">
        <w:rPr>
          <w:rStyle w:val="rynqvb"/>
          <w:rFonts w:ascii="Times New Roman" w:hAnsi="Times New Roman" w:cs="Times New Roman"/>
          <w:sz w:val="24"/>
          <w:szCs w:val="24"/>
          <w:lang w:val="en"/>
        </w:rPr>
        <w:t>and</w:t>
      </w:r>
      <w:r w:rsidRPr="00CF2129">
        <w:rPr>
          <w:rStyle w:val="rynqvb"/>
          <w:rFonts w:ascii="Times New Roman" w:hAnsi="Times New Roman" w:cs="Times New Roman"/>
          <w:sz w:val="24"/>
          <w:szCs w:val="24"/>
          <w:lang w:val="en"/>
        </w:rPr>
        <w:t xml:space="preserve"> management. This approach facilitates reaching agreements on the achievement of a maturity level for each of the six characteristics while minimizing possible biases due to subjectivity.</w:t>
      </w:r>
    </w:p>
    <w:p w14:paraId="1DBB4686" w14:textId="785ACA15" w:rsidR="007611B4" w:rsidRPr="00CF2129" w:rsidRDefault="007E1E63"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Coordinate</w:t>
      </w:r>
      <w:r w:rsidR="007611B4" w:rsidRPr="00CF2129">
        <w:rPr>
          <w:rStyle w:val="rynqvb"/>
          <w:rFonts w:ascii="Times New Roman" w:hAnsi="Times New Roman" w:cs="Times New Roman"/>
          <w:sz w:val="24"/>
          <w:szCs w:val="24"/>
          <w:lang w:val="en"/>
        </w:rPr>
        <w:t xml:space="preserve"> meetings with the key stakeholders that represent different teams and perspectives from the NSO and the NSS. During the review of each key characteristic and its associated </w:t>
      </w:r>
      <w:r w:rsidR="00F23A80" w:rsidRPr="00CF2129">
        <w:rPr>
          <w:rStyle w:val="rynqvb"/>
          <w:rFonts w:ascii="Times New Roman" w:hAnsi="Times New Roman" w:cs="Times New Roman"/>
          <w:sz w:val="24"/>
          <w:szCs w:val="24"/>
          <w:lang w:val="en"/>
        </w:rPr>
        <w:t>indicators</w:t>
      </w:r>
      <w:r w:rsidR="007611B4" w:rsidRPr="00CF2129">
        <w:rPr>
          <w:rStyle w:val="rynqvb"/>
          <w:rFonts w:ascii="Times New Roman" w:hAnsi="Times New Roman" w:cs="Times New Roman"/>
          <w:sz w:val="24"/>
          <w:szCs w:val="24"/>
          <w:lang w:val="en"/>
        </w:rPr>
        <w:t xml:space="preserve">, it is important to identify the evidence supporting the assessment. </w:t>
      </w:r>
    </w:p>
    <w:p w14:paraId="348D52DB" w14:textId="0E00402E" w:rsidR="007611B4" w:rsidRPr="00CF2129" w:rsidRDefault="007611B4"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The results should be consolidated and shared with the top management for review, validation, and suggestions. Based on this feedback, </w:t>
      </w:r>
      <w:r w:rsidR="002B547C" w:rsidRPr="00CF2129">
        <w:rPr>
          <w:rStyle w:val="rynqvb"/>
          <w:rFonts w:ascii="Times New Roman" w:hAnsi="Times New Roman" w:cs="Times New Roman"/>
          <w:sz w:val="24"/>
          <w:szCs w:val="24"/>
          <w:lang w:val="en"/>
        </w:rPr>
        <w:t xml:space="preserve">a tailored action plan should be designed and implemented. </w:t>
      </w:r>
      <w:r w:rsidRPr="00CF2129">
        <w:rPr>
          <w:rStyle w:val="rynqvb"/>
          <w:rFonts w:ascii="Times New Roman" w:hAnsi="Times New Roman" w:cs="Times New Roman"/>
          <w:sz w:val="24"/>
          <w:szCs w:val="24"/>
          <w:lang w:val="en"/>
        </w:rPr>
        <w:t xml:space="preserve">The plan should consider activities, schedule, </w:t>
      </w:r>
      <w:r w:rsidR="001D5338" w:rsidRPr="00CF2129">
        <w:rPr>
          <w:rStyle w:val="rynqvb"/>
          <w:rFonts w:ascii="Times New Roman" w:hAnsi="Times New Roman" w:cs="Times New Roman"/>
          <w:sz w:val="24"/>
          <w:szCs w:val="24"/>
          <w:lang w:val="en"/>
        </w:rPr>
        <w:t xml:space="preserve">responsible </w:t>
      </w:r>
      <w:r w:rsidR="003E7D0E" w:rsidRPr="00CF2129">
        <w:rPr>
          <w:rStyle w:val="rynqvb"/>
          <w:rFonts w:ascii="Times New Roman" w:hAnsi="Times New Roman" w:cs="Times New Roman"/>
          <w:sz w:val="24"/>
          <w:szCs w:val="24"/>
          <w:lang w:val="en"/>
        </w:rPr>
        <w:t>persons</w:t>
      </w:r>
      <w:r w:rsidRPr="00CF2129">
        <w:rPr>
          <w:rStyle w:val="rynqvb"/>
          <w:rFonts w:ascii="Times New Roman" w:hAnsi="Times New Roman" w:cs="Times New Roman"/>
          <w:sz w:val="24"/>
          <w:szCs w:val="24"/>
          <w:lang w:val="en"/>
        </w:rPr>
        <w:t xml:space="preserve"> and resources. During the planning process, it is necessary to prioritize characteristics and </w:t>
      </w:r>
      <w:r w:rsidR="00367E1D" w:rsidRPr="00CF2129">
        <w:rPr>
          <w:rStyle w:val="rynqvb"/>
          <w:rFonts w:ascii="Times New Roman" w:hAnsi="Times New Roman" w:cs="Times New Roman"/>
          <w:sz w:val="24"/>
          <w:szCs w:val="24"/>
          <w:lang w:val="en"/>
        </w:rPr>
        <w:t>aspects</w:t>
      </w:r>
      <w:r w:rsidRPr="00CF2129">
        <w:rPr>
          <w:rStyle w:val="rynqvb"/>
          <w:rFonts w:ascii="Times New Roman" w:hAnsi="Times New Roman" w:cs="Times New Roman"/>
          <w:sz w:val="24"/>
          <w:szCs w:val="24"/>
          <w:lang w:val="en"/>
        </w:rPr>
        <w:t xml:space="preserve"> to be improved. </w:t>
      </w:r>
    </w:p>
    <w:p w14:paraId="2CB05CAC" w14:textId="77777777" w:rsidR="007611B4" w:rsidRPr="00CF2129" w:rsidRDefault="007611B4" w:rsidP="000E7659">
      <w:pPr>
        <w:pStyle w:val="ListParagraph"/>
        <w:numPr>
          <w:ilvl w:val="0"/>
          <w:numId w:val="27"/>
        </w:numPr>
        <w:spacing w:after="0" w:line="240" w:lineRule="auto"/>
        <w:jc w:val="both"/>
        <w:rPr>
          <w:rStyle w:val="rynqvb"/>
          <w:rFonts w:ascii="Times New Roman" w:hAnsi="Times New Roman" w:cs="Times New Roman"/>
          <w:sz w:val="24"/>
          <w:szCs w:val="24"/>
          <w:lang w:val="en"/>
        </w:rPr>
      </w:pPr>
      <w:r w:rsidRPr="00CF2129">
        <w:rPr>
          <w:rStyle w:val="rynqvb"/>
          <w:rFonts w:ascii="Times New Roman" w:hAnsi="Times New Roman" w:cs="Times New Roman"/>
          <w:sz w:val="24"/>
          <w:szCs w:val="24"/>
          <w:lang w:val="en"/>
        </w:rPr>
        <w:t xml:space="preserve">It is necessary to monitor the implementation of the action plan and ensure follow-up on its results. </w:t>
      </w:r>
    </w:p>
    <w:p w14:paraId="04E00668" w14:textId="77777777" w:rsidR="007611B4" w:rsidRPr="00CF2129" w:rsidRDefault="007611B4" w:rsidP="000E7659">
      <w:pPr>
        <w:pStyle w:val="ListParagraph"/>
        <w:spacing w:after="0" w:line="240" w:lineRule="auto"/>
        <w:jc w:val="both"/>
        <w:rPr>
          <w:rStyle w:val="rynqvb"/>
          <w:rFonts w:ascii="Times New Roman" w:hAnsi="Times New Roman" w:cs="Times New Roman"/>
          <w:sz w:val="24"/>
          <w:szCs w:val="24"/>
          <w:lang w:val="en"/>
        </w:rPr>
      </w:pPr>
    </w:p>
    <w:p w14:paraId="76DA0846" w14:textId="77777777" w:rsidR="007611B4" w:rsidRPr="00CF2129" w:rsidRDefault="007611B4" w:rsidP="000E7659">
      <w:pPr>
        <w:spacing w:after="0" w:line="240" w:lineRule="auto"/>
        <w:jc w:val="both"/>
        <w:rPr>
          <w:rStyle w:val="rynqvb"/>
          <w:rFonts w:ascii="Times New Roman" w:hAnsi="Times New Roman" w:cs="Times New Roman"/>
          <w:sz w:val="24"/>
          <w:szCs w:val="24"/>
          <w:lang w:val="en-GB"/>
        </w:rPr>
      </w:pPr>
    </w:p>
    <w:p w14:paraId="4CD2862F" w14:textId="020950ED" w:rsidR="007611B4" w:rsidRPr="00CF2129" w:rsidRDefault="002D2D1C" w:rsidP="00321D18">
      <w:pPr>
        <w:pStyle w:val="Heading2"/>
        <w:pageBreakBefore/>
        <w:jc w:val="both"/>
        <w:rPr>
          <w:rStyle w:val="rynqvb"/>
          <w:rFonts w:ascii="Times New Roman" w:eastAsiaTheme="minorEastAsia" w:hAnsi="Times New Roman" w:cs="Times New Roman"/>
          <w:color w:val="auto"/>
          <w:sz w:val="24"/>
          <w:szCs w:val="24"/>
          <w:lang w:val="en"/>
        </w:rPr>
      </w:pPr>
      <w:bookmarkStart w:id="18" w:name="_Toc181277902"/>
      <w:r w:rsidRPr="00CF2129">
        <w:rPr>
          <w:rFonts w:asciiTheme="majorBidi" w:hAnsiTheme="majorBidi"/>
        </w:rPr>
        <w:lastRenderedPageBreak/>
        <w:t>Annex I</w:t>
      </w:r>
      <w:r w:rsidR="003A2BF0" w:rsidRPr="00CF2129">
        <w:rPr>
          <w:rFonts w:asciiTheme="majorBidi" w:hAnsiTheme="majorBidi"/>
        </w:rPr>
        <w:t>I</w:t>
      </w:r>
      <w:r w:rsidRPr="00CF2129">
        <w:rPr>
          <w:rFonts w:asciiTheme="majorBidi" w:hAnsiTheme="majorBidi"/>
        </w:rPr>
        <w:t xml:space="preserve">: </w:t>
      </w:r>
      <w:r w:rsidR="003A2BF0" w:rsidRPr="00CF2129">
        <w:rPr>
          <w:rStyle w:val="rynqvb"/>
          <w:rFonts w:ascii="Times New Roman" w:hAnsi="Times New Roman" w:cs="Times New Roman"/>
          <w:lang w:val="en"/>
        </w:rPr>
        <w:t xml:space="preserve">Optional measures </w:t>
      </w:r>
      <w:r w:rsidR="005577B5" w:rsidRPr="00CF2129">
        <w:rPr>
          <w:rStyle w:val="rynqvb"/>
          <w:rFonts w:ascii="Times New Roman" w:hAnsi="Times New Roman" w:cs="Times New Roman" w:hint="eastAsia"/>
          <w:lang w:val="en"/>
        </w:rPr>
        <w:t>for assessing quality culture</w:t>
      </w:r>
      <w:bookmarkEnd w:id="18"/>
      <w:r w:rsidR="003A2BF0" w:rsidRPr="00CF2129">
        <w:rPr>
          <w:rStyle w:val="rynqvb"/>
          <w:rFonts w:ascii="Times New Roman" w:hAnsi="Times New Roman" w:cs="Times New Roman"/>
          <w:lang w:val="en"/>
        </w:rPr>
        <w:t xml:space="preserve"> </w:t>
      </w:r>
    </w:p>
    <w:p w14:paraId="4C20695C" w14:textId="77777777" w:rsidR="00042E51" w:rsidRPr="00CF2129" w:rsidRDefault="00042E51" w:rsidP="00321D18">
      <w:pPr>
        <w:spacing w:after="0" w:line="240" w:lineRule="auto"/>
        <w:jc w:val="both"/>
        <w:rPr>
          <w:rFonts w:asciiTheme="majorBidi" w:hAnsiTheme="majorBidi" w:cstheme="majorBidi"/>
          <w:sz w:val="24"/>
          <w:szCs w:val="24"/>
          <w:lang w:val="en-GB"/>
        </w:rPr>
      </w:pPr>
    </w:p>
    <w:p w14:paraId="5D880DB9" w14:textId="4FE00FA2" w:rsidR="000D7F1F" w:rsidRPr="00CF2129" w:rsidRDefault="000D7F1F" w:rsidP="00321D18">
      <w:pPr>
        <w:spacing w:after="0" w:line="240" w:lineRule="auto"/>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Key characteristic 1: Awareness and Innovation</w:t>
      </w:r>
    </w:p>
    <w:p w14:paraId="4BADD2A1" w14:textId="77777777" w:rsidR="00042E51" w:rsidRPr="00CF2129" w:rsidRDefault="00042E51" w:rsidP="00321D18">
      <w:pPr>
        <w:spacing w:after="0" w:line="240" w:lineRule="auto"/>
        <w:jc w:val="both"/>
        <w:rPr>
          <w:rFonts w:asciiTheme="majorBidi" w:hAnsiTheme="majorBidi" w:cstheme="majorBidi"/>
          <w:sz w:val="24"/>
          <w:szCs w:val="24"/>
          <w:lang w:val="en-GB"/>
        </w:rPr>
      </w:pPr>
    </w:p>
    <w:p w14:paraId="47835B42" w14:textId="71973167" w:rsidR="000D7F1F" w:rsidRPr="00CF2129" w:rsidRDefault="00152FC5"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Optional </w:t>
      </w:r>
      <w:r w:rsidR="000D7F1F" w:rsidRPr="00CF2129">
        <w:rPr>
          <w:rFonts w:asciiTheme="majorBidi" w:hAnsiTheme="majorBidi" w:cstheme="majorBidi"/>
          <w:sz w:val="24"/>
          <w:szCs w:val="24"/>
          <w:lang w:val="en-GB"/>
        </w:rPr>
        <w:t>Measures:</w:t>
      </w:r>
    </w:p>
    <w:tbl>
      <w:tblPr>
        <w:tblStyle w:val="TableGrid"/>
        <w:tblW w:w="0" w:type="auto"/>
        <w:tblInd w:w="-5" w:type="dxa"/>
        <w:tblLook w:val="04A0" w:firstRow="1" w:lastRow="0" w:firstColumn="1" w:lastColumn="0" w:noHBand="0" w:noVBand="1"/>
      </w:tblPr>
      <w:tblGrid>
        <w:gridCol w:w="1800"/>
        <w:gridCol w:w="7555"/>
      </w:tblGrid>
      <w:tr w:rsidR="000D7F1F" w:rsidRPr="00CF2129" w14:paraId="2A8EB0FF" w14:textId="77777777" w:rsidTr="00CF2129">
        <w:tc>
          <w:tcPr>
            <w:tcW w:w="1800" w:type="dxa"/>
          </w:tcPr>
          <w:p w14:paraId="1550BFC8"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55" w:type="dxa"/>
          </w:tcPr>
          <w:p w14:paraId="55DA1619"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0D7F1F" w:rsidRPr="00CF2129" w14:paraId="011F94C7" w14:textId="77777777" w:rsidTr="00CF2129">
        <w:tc>
          <w:tcPr>
            <w:tcW w:w="1800" w:type="dxa"/>
          </w:tcPr>
          <w:p w14:paraId="3F290067"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55" w:type="dxa"/>
          </w:tcPr>
          <w:p w14:paraId="23013A20" w14:textId="4C4D9F10" w:rsidR="000D7F1F" w:rsidRPr="00CF2129" w:rsidRDefault="00100E5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There is a basic documentation for quality</w:t>
            </w:r>
            <w:r w:rsidRPr="00CF2129">
              <w:rPr>
                <w:rFonts w:asciiTheme="majorBidi" w:hAnsiTheme="majorBidi" w:cstheme="majorBidi"/>
                <w:sz w:val="24"/>
                <w:szCs w:val="24"/>
                <w:lang w:val="en-GB"/>
              </w:rPr>
              <w:t xml:space="preserve"> </w:t>
            </w:r>
            <w:r w:rsidRPr="00CF2129">
              <w:rPr>
                <w:rFonts w:asciiTheme="majorBidi" w:hAnsiTheme="majorBidi" w:cstheme="majorBidi"/>
                <w:b/>
                <w:bCs/>
                <w:sz w:val="24"/>
                <w:szCs w:val="24"/>
                <w:lang w:val="en-GB"/>
              </w:rPr>
              <w:t>assurance</w:t>
            </w:r>
            <w:r w:rsidRPr="00CF2129">
              <w:rPr>
                <w:rFonts w:asciiTheme="majorBidi" w:hAnsiTheme="majorBidi" w:cstheme="majorBidi"/>
                <w:sz w:val="24"/>
                <w:szCs w:val="24"/>
                <w:lang w:val="en-GB"/>
              </w:rPr>
              <w:t xml:space="preserve"> - There is basic documentation of partial production and dissemination processes (such as methodology and methodology sheet), including validation, for all key statistics. The documentation is not regularly updated or updated in an inconsistent way.</w:t>
            </w:r>
          </w:p>
        </w:tc>
      </w:tr>
      <w:tr w:rsidR="000D7F1F" w:rsidRPr="00CF2129" w14:paraId="20841AD5" w14:textId="77777777" w:rsidTr="00CF2129">
        <w:tc>
          <w:tcPr>
            <w:tcW w:w="1800" w:type="dxa"/>
          </w:tcPr>
          <w:p w14:paraId="7F657F02"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55" w:type="dxa"/>
          </w:tcPr>
          <w:p w14:paraId="73C67BB1" w14:textId="3EFECDE1" w:rsidR="000D7F1F" w:rsidRPr="00CF2129" w:rsidRDefault="00E42663"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All management have completed a basic training on statistical quality assurance.</w:t>
            </w:r>
          </w:p>
        </w:tc>
      </w:tr>
      <w:tr w:rsidR="000D7F1F" w:rsidRPr="00CF2129" w14:paraId="4008F0D3" w14:textId="77777777" w:rsidTr="00CF2129">
        <w:tc>
          <w:tcPr>
            <w:tcW w:w="1800" w:type="dxa"/>
          </w:tcPr>
          <w:p w14:paraId="070615A7"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55" w:type="dxa"/>
          </w:tcPr>
          <w:p w14:paraId="0F796AF5" w14:textId="1A9E70FE" w:rsidR="000D7F1F" w:rsidRPr="00CF2129" w:rsidRDefault="00872C3B"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Selected staffs use IT tools for quality assurance</w:t>
            </w:r>
            <w:r w:rsidRPr="00CF2129">
              <w:rPr>
                <w:rFonts w:asciiTheme="majorBidi" w:hAnsiTheme="majorBidi" w:cstheme="majorBidi"/>
                <w:sz w:val="24"/>
                <w:szCs w:val="24"/>
                <w:lang w:val="en-GB"/>
              </w:rPr>
              <w:t xml:space="preserve"> - All staff working in the production and dissemination of official statistics who need IT packages or software tools to assist in their work use such tools and packages, such as Excel, R, and other open-source or commercial tools.</w:t>
            </w:r>
          </w:p>
        </w:tc>
      </w:tr>
      <w:tr w:rsidR="000D7F1F" w:rsidRPr="00CF2129" w14:paraId="4DDBDF8C" w14:textId="77777777" w:rsidTr="00CF2129">
        <w:tc>
          <w:tcPr>
            <w:tcW w:w="1800" w:type="dxa"/>
          </w:tcPr>
          <w:p w14:paraId="3BF91FED"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55" w:type="dxa"/>
          </w:tcPr>
          <w:p w14:paraId="5F4AA654" w14:textId="54548F04" w:rsidR="000D7F1F" w:rsidRPr="00CF2129" w:rsidRDefault="0064426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All staff identify quality issues and propose improvement measures</w:t>
            </w:r>
            <w:r w:rsidRPr="00CF2129">
              <w:rPr>
                <w:rFonts w:asciiTheme="majorBidi" w:hAnsiTheme="majorBidi" w:cstheme="majorBidi"/>
                <w:sz w:val="24"/>
                <w:szCs w:val="24"/>
                <w:lang w:val="en-GB"/>
              </w:rPr>
              <w:t xml:space="preserve"> - All staff working in the production and dissemination of official statistics identify quality issues that pass the basic validation and assessment process and propose measures to improve the quality of these statistics.</w:t>
            </w:r>
          </w:p>
        </w:tc>
      </w:tr>
      <w:tr w:rsidR="000D7F1F" w:rsidRPr="00CF2129" w14:paraId="663ED533" w14:textId="77777777" w:rsidTr="00CF2129">
        <w:tc>
          <w:tcPr>
            <w:tcW w:w="1800" w:type="dxa"/>
          </w:tcPr>
          <w:p w14:paraId="071BE171"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55" w:type="dxa"/>
          </w:tcPr>
          <w:p w14:paraId="53A46EE3" w14:textId="6EC30DB1" w:rsidR="000D7F1F" w:rsidRPr="00CF2129" w:rsidRDefault="00C2399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All staff participant in advanced workshops</w:t>
            </w:r>
            <w:r w:rsidRPr="00CF2129">
              <w:rPr>
                <w:rFonts w:asciiTheme="majorBidi" w:hAnsiTheme="majorBidi" w:cstheme="majorBidi"/>
                <w:sz w:val="24"/>
                <w:szCs w:val="24"/>
                <w:lang w:val="en-GB"/>
              </w:rPr>
              <w:t xml:space="preserve"> - All staff working in the production and dissemination of official statistics participate in advanced workshops addressing current challenges and relevant topics in quality assurance. These workshops cover new areas of quality assurance, such as process automation, data validation, data linkage, anonymization, use of AI, aligning with the specific scope and responsibilities of their roles.</w:t>
            </w:r>
          </w:p>
        </w:tc>
      </w:tr>
      <w:tr w:rsidR="000D7F1F" w:rsidRPr="00CF2129" w14:paraId="3722138F" w14:textId="77777777" w:rsidTr="00CF2129">
        <w:tc>
          <w:tcPr>
            <w:tcW w:w="1800" w:type="dxa"/>
          </w:tcPr>
          <w:p w14:paraId="13860475" w14:textId="77777777" w:rsidR="000D7F1F" w:rsidRPr="00CF2129" w:rsidRDefault="000D7F1F" w:rsidP="00321D18">
            <w:pPr>
              <w:pStyle w:val="ListParagraph"/>
              <w:ind w:left="0"/>
              <w:jc w:val="both"/>
              <w:rPr>
                <w:rFonts w:asciiTheme="majorBidi" w:hAnsiTheme="majorBidi" w:cstheme="majorBidi"/>
                <w:sz w:val="24"/>
                <w:szCs w:val="24"/>
              </w:rPr>
            </w:pPr>
          </w:p>
        </w:tc>
        <w:tc>
          <w:tcPr>
            <w:tcW w:w="7555" w:type="dxa"/>
          </w:tcPr>
          <w:p w14:paraId="1765CACF" w14:textId="10A9E80C" w:rsidR="000D7F1F" w:rsidRPr="00CF2129" w:rsidRDefault="00C2399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rPr>
              <w:t>Selected staff use advance IT tools for quality assurance</w:t>
            </w:r>
            <w:r w:rsidRPr="00CF2129">
              <w:rPr>
                <w:rFonts w:asciiTheme="majorBidi" w:hAnsiTheme="majorBidi" w:cstheme="majorBidi"/>
                <w:sz w:val="24"/>
                <w:szCs w:val="24"/>
              </w:rPr>
              <w:t xml:space="preserve"> - Staff who need IT packages or software tools to assist in their work use advanced IT tools and infrastructure, such as advanced statistical software or cloud-based infrastructure, for the production and dissemination of official statistics.</w:t>
            </w:r>
          </w:p>
        </w:tc>
      </w:tr>
      <w:tr w:rsidR="000D7F1F" w:rsidRPr="00CF2129" w14:paraId="373A31FC" w14:textId="77777777" w:rsidTr="00CF2129">
        <w:tc>
          <w:tcPr>
            <w:tcW w:w="1800" w:type="dxa"/>
          </w:tcPr>
          <w:p w14:paraId="16A694E8"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4</w:t>
            </w:r>
          </w:p>
        </w:tc>
        <w:tc>
          <w:tcPr>
            <w:tcW w:w="7555" w:type="dxa"/>
          </w:tcPr>
          <w:p w14:paraId="0FAB3C6F" w14:textId="3E158338" w:rsidR="000D7F1F" w:rsidRPr="00CF2129" w:rsidRDefault="00C43E39"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lang w:val="en-GB"/>
              </w:rPr>
              <w:t>Selected staff participate in external trainings</w:t>
            </w:r>
            <w:r w:rsidRPr="00CF2129">
              <w:rPr>
                <w:rFonts w:asciiTheme="majorBidi" w:hAnsiTheme="majorBidi" w:cstheme="majorBidi"/>
                <w:sz w:val="24"/>
                <w:szCs w:val="24"/>
                <w:lang w:val="en-GB"/>
              </w:rPr>
              <w:t xml:space="preserve"> - Selected staff participate in external workshops, research, and knowledge-sharing activities to identify and implement innovative methods and tools for the production and dissemination of official statistics.</w:t>
            </w:r>
          </w:p>
        </w:tc>
      </w:tr>
      <w:tr w:rsidR="000D7F1F" w:rsidRPr="00CF2129" w14:paraId="1512B868" w14:textId="77777777" w:rsidTr="00CF2129">
        <w:tc>
          <w:tcPr>
            <w:tcW w:w="1800" w:type="dxa"/>
          </w:tcPr>
          <w:p w14:paraId="4E9C6B36" w14:textId="77777777" w:rsidR="000D7F1F" w:rsidRPr="00CF2129" w:rsidRDefault="000D7F1F" w:rsidP="00321D18">
            <w:pPr>
              <w:pStyle w:val="ListParagraph"/>
              <w:ind w:left="0"/>
              <w:jc w:val="both"/>
              <w:rPr>
                <w:rFonts w:asciiTheme="majorBidi" w:hAnsiTheme="majorBidi" w:cstheme="majorBidi"/>
                <w:sz w:val="24"/>
                <w:szCs w:val="24"/>
              </w:rPr>
            </w:pPr>
          </w:p>
        </w:tc>
        <w:tc>
          <w:tcPr>
            <w:tcW w:w="7555" w:type="dxa"/>
          </w:tcPr>
          <w:p w14:paraId="61C9C836" w14:textId="69283350" w:rsidR="000D7F1F" w:rsidRPr="00CF2129" w:rsidRDefault="00152FC5"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rPr>
              <w:t>There is an initiative for driving innovative methods on quality assurance</w:t>
            </w:r>
            <w:r w:rsidRPr="00CF2129">
              <w:rPr>
                <w:rFonts w:asciiTheme="majorBidi" w:hAnsiTheme="majorBidi" w:cstheme="majorBidi"/>
                <w:sz w:val="24"/>
                <w:szCs w:val="24"/>
              </w:rPr>
              <w:t xml:space="preserve"> - There is an initiative such as innovation unit or that drives the implementation of innovative methods and tools for the production and dissemination of official statistics.</w:t>
            </w:r>
          </w:p>
        </w:tc>
      </w:tr>
    </w:tbl>
    <w:p w14:paraId="3467FDAB" w14:textId="77777777" w:rsidR="000D7F1F" w:rsidRPr="00CF2129" w:rsidRDefault="000D7F1F" w:rsidP="00321D18">
      <w:pPr>
        <w:jc w:val="both"/>
        <w:rPr>
          <w:rFonts w:asciiTheme="majorBidi" w:hAnsiTheme="majorBidi" w:cstheme="majorBidi"/>
          <w:b/>
          <w:bCs/>
          <w:sz w:val="24"/>
          <w:szCs w:val="24"/>
          <w:lang w:val="en-GB"/>
        </w:rPr>
      </w:pPr>
    </w:p>
    <w:p w14:paraId="2220272F" w14:textId="75EE7D81" w:rsidR="000D7F1F" w:rsidRPr="00CF2129" w:rsidRDefault="000D7F1F" w:rsidP="00321D18">
      <w:pPr>
        <w:spacing w:after="0" w:line="240" w:lineRule="auto"/>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 xml:space="preserve">Key characteristic 2: Communication Management and Channels </w:t>
      </w:r>
    </w:p>
    <w:p w14:paraId="2ED31110" w14:textId="77777777" w:rsidR="001220A0" w:rsidRPr="00CF2129" w:rsidRDefault="001220A0" w:rsidP="00321D18">
      <w:pPr>
        <w:spacing w:after="0" w:line="240" w:lineRule="auto"/>
        <w:jc w:val="both"/>
        <w:rPr>
          <w:rFonts w:asciiTheme="majorBidi" w:hAnsiTheme="majorBidi" w:cstheme="majorBidi"/>
          <w:sz w:val="24"/>
          <w:szCs w:val="24"/>
          <w:lang w:val="en-GB"/>
        </w:rPr>
      </w:pPr>
    </w:p>
    <w:p w14:paraId="468C062C" w14:textId="2BA2A0F2" w:rsidR="000D7F1F" w:rsidRPr="00CF2129" w:rsidRDefault="001220A0"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Optional </w:t>
      </w:r>
      <w:r w:rsidR="000D7F1F" w:rsidRPr="00CF2129">
        <w:rPr>
          <w:rFonts w:asciiTheme="majorBidi" w:hAnsiTheme="majorBidi" w:cstheme="majorBidi"/>
          <w:sz w:val="24"/>
          <w:szCs w:val="24"/>
          <w:lang w:val="en-GB"/>
        </w:rPr>
        <w:t>Measures:</w:t>
      </w:r>
    </w:p>
    <w:tbl>
      <w:tblPr>
        <w:tblStyle w:val="TableGrid"/>
        <w:tblW w:w="9360" w:type="dxa"/>
        <w:tblInd w:w="-5" w:type="dxa"/>
        <w:tblLook w:val="04A0" w:firstRow="1" w:lastRow="0" w:firstColumn="1" w:lastColumn="0" w:noHBand="0" w:noVBand="1"/>
      </w:tblPr>
      <w:tblGrid>
        <w:gridCol w:w="1776"/>
        <w:gridCol w:w="7584"/>
      </w:tblGrid>
      <w:tr w:rsidR="000D7F1F" w:rsidRPr="00CF2129" w14:paraId="0C75A0D0" w14:textId="77777777" w:rsidTr="00CF2129">
        <w:tc>
          <w:tcPr>
            <w:tcW w:w="1776" w:type="dxa"/>
          </w:tcPr>
          <w:p w14:paraId="04D5A67F" w14:textId="77777777" w:rsidR="000D7F1F" w:rsidRPr="00CF2129" w:rsidRDefault="000D7F1F"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84" w:type="dxa"/>
          </w:tcPr>
          <w:p w14:paraId="136107D1" w14:textId="77777777" w:rsidR="000D7F1F" w:rsidRPr="00CF2129" w:rsidRDefault="000D7F1F"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0D7F1F" w:rsidRPr="00CF2129" w14:paraId="18772205" w14:textId="77777777" w:rsidTr="00CF2129">
        <w:tc>
          <w:tcPr>
            <w:tcW w:w="1776" w:type="dxa"/>
          </w:tcPr>
          <w:p w14:paraId="17A714C5" w14:textId="77777777" w:rsidR="000D7F1F" w:rsidRPr="00CF2129" w:rsidRDefault="000D7F1F"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84" w:type="dxa"/>
          </w:tcPr>
          <w:p w14:paraId="7FD48ECC" w14:textId="258A9CFD" w:rsidR="000D7F1F" w:rsidRPr="00CF2129" w:rsidRDefault="000D7F1F" w:rsidP="00321D18">
            <w:pPr>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There is a public statement regarding the statistical agency’s commitment to high-quality statistics.</w:t>
            </w:r>
          </w:p>
        </w:tc>
      </w:tr>
      <w:tr w:rsidR="000D7F1F" w:rsidRPr="00CF2129" w14:paraId="3B2B9E06" w14:textId="77777777" w:rsidTr="00CF2129">
        <w:tc>
          <w:tcPr>
            <w:tcW w:w="1776" w:type="dxa"/>
          </w:tcPr>
          <w:p w14:paraId="2D60E1AD" w14:textId="77777777" w:rsidR="000D7F1F" w:rsidRPr="00CF2129" w:rsidRDefault="000D7F1F" w:rsidP="00321D18">
            <w:pPr>
              <w:jc w:val="both"/>
              <w:rPr>
                <w:rFonts w:asciiTheme="majorBidi" w:hAnsiTheme="majorBidi" w:cstheme="majorBidi"/>
                <w:sz w:val="24"/>
                <w:szCs w:val="24"/>
                <w:lang w:val="en-GB"/>
              </w:rPr>
            </w:pPr>
          </w:p>
        </w:tc>
        <w:tc>
          <w:tcPr>
            <w:tcW w:w="7584" w:type="dxa"/>
          </w:tcPr>
          <w:p w14:paraId="78BE64BD" w14:textId="5B75E3C8" w:rsidR="000D7F1F" w:rsidRPr="00CF2129" w:rsidRDefault="0066644E"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There are internal discussions on quality assurance</w:t>
            </w:r>
            <w:r w:rsidRPr="00CF2129">
              <w:rPr>
                <w:rFonts w:asciiTheme="majorBidi" w:hAnsiTheme="majorBidi" w:cstheme="majorBidi"/>
                <w:sz w:val="24"/>
                <w:szCs w:val="24"/>
                <w:lang w:val="en-GB"/>
              </w:rPr>
              <w:t xml:space="preserve"> - There are ongoing (periodical) internal discussions on quality assurance within the organization involving specific quality staff/teams and shareholders.</w:t>
            </w:r>
          </w:p>
        </w:tc>
      </w:tr>
      <w:tr w:rsidR="000D7F1F" w:rsidRPr="00CF2129" w14:paraId="11870426" w14:textId="77777777" w:rsidTr="00CF2129">
        <w:tc>
          <w:tcPr>
            <w:tcW w:w="1776" w:type="dxa"/>
          </w:tcPr>
          <w:p w14:paraId="4A7924C7" w14:textId="77777777" w:rsidR="000D7F1F" w:rsidRPr="00CF2129" w:rsidRDefault="000D7F1F" w:rsidP="00321D18">
            <w:pPr>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84" w:type="dxa"/>
          </w:tcPr>
          <w:p w14:paraId="2484B100" w14:textId="6A519851" w:rsidR="000D7F1F" w:rsidRPr="00CF2129" w:rsidRDefault="002C2466"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related information is documented and communicated to all staff</w:t>
            </w:r>
            <w:r w:rsidRPr="00CF2129">
              <w:rPr>
                <w:rFonts w:asciiTheme="majorBidi" w:hAnsiTheme="majorBidi" w:cstheme="majorBidi"/>
                <w:sz w:val="24"/>
                <w:szCs w:val="24"/>
                <w:lang w:val="en-GB"/>
              </w:rPr>
              <w:t xml:space="preserve"> - Quality policies, objectives and visions which can be, for example, contained in development and transformation plans are clearly documented and communicated to all internal staff and stakeholders.</w:t>
            </w:r>
          </w:p>
        </w:tc>
      </w:tr>
      <w:tr w:rsidR="000D7F1F" w:rsidRPr="00CF2129" w14:paraId="6458E7EB" w14:textId="77777777" w:rsidTr="00CF2129">
        <w:tc>
          <w:tcPr>
            <w:tcW w:w="1776" w:type="dxa"/>
          </w:tcPr>
          <w:p w14:paraId="03B6F3A9" w14:textId="77777777" w:rsidR="000D7F1F" w:rsidRPr="00CF2129" w:rsidRDefault="000D7F1F" w:rsidP="00321D18">
            <w:pPr>
              <w:jc w:val="both"/>
              <w:rPr>
                <w:rFonts w:asciiTheme="majorBidi" w:hAnsiTheme="majorBidi" w:cstheme="majorBidi"/>
                <w:sz w:val="24"/>
                <w:szCs w:val="24"/>
                <w:lang w:val="en-GB"/>
              </w:rPr>
            </w:pPr>
          </w:p>
        </w:tc>
        <w:tc>
          <w:tcPr>
            <w:tcW w:w="7584" w:type="dxa"/>
          </w:tcPr>
          <w:p w14:paraId="1CAE434F" w14:textId="4B4E5D5A" w:rsidR="000D7F1F" w:rsidRPr="00CF2129" w:rsidRDefault="002C2466" w:rsidP="00321D18">
            <w:pPr>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related information is communicated to external users</w:t>
            </w:r>
            <w:r w:rsidRPr="00CF2129">
              <w:rPr>
                <w:rFonts w:asciiTheme="majorBidi" w:hAnsiTheme="majorBidi" w:cstheme="majorBidi"/>
                <w:sz w:val="24"/>
                <w:szCs w:val="24"/>
                <w:lang w:val="en-GB"/>
              </w:rPr>
              <w:t xml:space="preserve"> - External users and stakeholders are informed about the statistical agency’s quality policies, rules, and procedures through official communication channels, ensuring that external stakeholders are well-informed.</w:t>
            </w:r>
          </w:p>
        </w:tc>
      </w:tr>
      <w:tr w:rsidR="000D7F1F" w:rsidRPr="00CF2129" w14:paraId="10724C54" w14:textId="77777777" w:rsidTr="00CF2129">
        <w:tc>
          <w:tcPr>
            <w:tcW w:w="1776" w:type="dxa"/>
          </w:tcPr>
          <w:p w14:paraId="31BA5441" w14:textId="77777777" w:rsidR="000D7F1F" w:rsidRPr="00CF2129" w:rsidRDefault="000D7F1F" w:rsidP="00321D18">
            <w:pPr>
              <w:jc w:val="both"/>
              <w:rPr>
                <w:rFonts w:asciiTheme="majorBidi" w:hAnsiTheme="majorBidi" w:cstheme="majorBidi"/>
                <w:sz w:val="24"/>
                <w:szCs w:val="24"/>
              </w:rPr>
            </w:pPr>
            <w:r w:rsidRPr="00CF2129">
              <w:rPr>
                <w:rFonts w:asciiTheme="majorBidi" w:hAnsiTheme="majorBidi" w:cstheme="majorBidi"/>
                <w:sz w:val="24"/>
                <w:szCs w:val="24"/>
              </w:rPr>
              <w:t>Level 3</w:t>
            </w:r>
          </w:p>
        </w:tc>
        <w:tc>
          <w:tcPr>
            <w:tcW w:w="7584" w:type="dxa"/>
          </w:tcPr>
          <w:p w14:paraId="543F0366" w14:textId="7A3C9F5F" w:rsidR="000D7F1F" w:rsidRPr="00CF2129" w:rsidRDefault="00B829B3" w:rsidP="00321D18">
            <w:pPr>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All rules and policies governing the production of official statistics are publicly available.</w:t>
            </w:r>
          </w:p>
        </w:tc>
      </w:tr>
    </w:tbl>
    <w:p w14:paraId="49EB738C" w14:textId="77777777" w:rsidR="000D7F1F" w:rsidRPr="00CF2129" w:rsidRDefault="000D7F1F" w:rsidP="00321D18">
      <w:pPr>
        <w:jc w:val="both"/>
      </w:pPr>
    </w:p>
    <w:p w14:paraId="68BCA6EF" w14:textId="77777777" w:rsidR="000D7F1F" w:rsidRPr="00CF2129" w:rsidRDefault="000D7F1F" w:rsidP="00321D18">
      <w:pPr>
        <w:spacing w:after="0" w:line="240" w:lineRule="auto"/>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 xml:space="preserve">Key characteristic 3: Data Governance </w:t>
      </w:r>
    </w:p>
    <w:p w14:paraId="62C01C82" w14:textId="77777777" w:rsidR="000D7F1F" w:rsidRPr="00CF2129" w:rsidRDefault="000D7F1F" w:rsidP="00321D18">
      <w:pPr>
        <w:spacing w:after="0" w:line="240" w:lineRule="auto"/>
        <w:jc w:val="both"/>
        <w:rPr>
          <w:rFonts w:asciiTheme="majorBidi" w:hAnsiTheme="majorBidi" w:cstheme="majorBidi"/>
          <w:sz w:val="24"/>
          <w:szCs w:val="24"/>
          <w:lang w:val="en-GB"/>
        </w:rPr>
      </w:pPr>
    </w:p>
    <w:p w14:paraId="7F12A22E" w14:textId="461903D9" w:rsidR="000D7F1F" w:rsidRPr="00CF2129" w:rsidRDefault="00B829B3"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Optional </w:t>
      </w:r>
      <w:r w:rsidR="000D7F1F" w:rsidRPr="00CF2129">
        <w:rPr>
          <w:rFonts w:asciiTheme="majorBidi" w:hAnsiTheme="majorBidi" w:cstheme="majorBidi"/>
          <w:sz w:val="24"/>
          <w:szCs w:val="24"/>
          <w:lang w:val="en-GB"/>
        </w:rPr>
        <w:t xml:space="preserve">Measures: </w:t>
      </w:r>
    </w:p>
    <w:tbl>
      <w:tblPr>
        <w:tblStyle w:val="TableGrid"/>
        <w:tblW w:w="0" w:type="auto"/>
        <w:tblInd w:w="-5" w:type="dxa"/>
        <w:tblLook w:val="04A0" w:firstRow="1" w:lastRow="0" w:firstColumn="1" w:lastColumn="0" w:noHBand="0" w:noVBand="1"/>
      </w:tblPr>
      <w:tblGrid>
        <w:gridCol w:w="1781"/>
        <w:gridCol w:w="7574"/>
      </w:tblGrid>
      <w:tr w:rsidR="000D7F1F" w:rsidRPr="00CF2129" w14:paraId="2524828F" w14:textId="77777777" w:rsidTr="00CF2129">
        <w:tc>
          <w:tcPr>
            <w:tcW w:w="1781" w:type="dxa"/>
          </w:tcPr>
          <w:p w14:paraId="08E4C1B0"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74" w:type="dxa"/>
          </w:tcPr>
          <w:p w14:paraId="4AE743E5"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0D7F1F" w:rsidRPr="00CF2129" w14:paraId="3928372D" w14:textId="77777777" w:rsidTr="00CF2129">
        <w:tc>
          <w:tcPr>
            <w:tcW w:w="1781" w:type="dxa"/>
          </w:tcPr>
          <w:p w14:paraId="04B15DAD"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1</w:t>
            </w:r>
          </w:p>
        </w:tc>
        <w:tc>
          <w:tcPr>
            <w:tcW w:w="7574" w:type="dxa"/>
          </w:tcPr>
          <w:p w14:paraId="23637264" w14:textId="1D11A80B" w:rsidR="000D7F1F" w:rsidRPr="00CF2129" w:rsidRDefault="005F33F6"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IT infrastructure safeguards data confidentiality and privacy</w:t>
            </w:r>
            <w:r w:rsidRPr="00CF2129">
              <w:rPr>
                <w:rFonts w:asciiTheme="majorBidi" w:hAnsiTheme="majorBidi" w:cstheme="majorBidi"/>
                <w:sz w:val="24"/>
                <w:szCs w:val="24"/>
                <w:lang w:val="en-GB"/>
              </w:rPr>
              <w:t xml:space="preserve"> - An IT infrastructure is implemented to safeguard data confidentiality and privacy.</w:t>
            </w:r>
          </w:p>
        </w:tc>
      </w:tr>
      <w:tr w:rsidR="000D7F1F" w:rsidRPr="00CF2129" w14:paraId="7CD10503" w14:textId="77777777" w:rsidTr="00CF2129">
        <w:tc>
          <w:tcPr>
            <w:tcW w:w="1781" w:type="dxa"/>
          </w:tcPr>
          <w:p w14:paraId="3F31A73C"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p w14:paraId="6EE98F99"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1136C284" w14:textId="77476E1C" w:rsidR="000D7F1F" w:rsidRPr="00CF2129" w:rsidRDefault="00C7779E"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lang w:val="en-GB"/>
              </w:rPr>
              <w:t>Metadata is documented for data collection and dissemination</w:t>
            </w:r>
            <w:r w:rsidRPr="00CF2129">
              <w:rPr>
                <w:rFonts w:asciiTheme="majorBidi" w:hAnsiTheme="majorBidi" w:cstheme="majorBidi"/>
                <w:sz w:val="24"/>
                <w:szCs w:val="24"/>
                <w:lang w:val="en-GB"/>
              </w:rPr>
              <w:t xml:space="preserve"> - The metadata contained in data dictionaries and the metadata related to the phases of data collection, processing, analysis, and dissemination at statistical agency, including the use of new data sources, such as administrative and other data records are documented.</w:t>
            </w:r>
          </w:p>
        </w:tc>
      </w:tr>
      <w:tr w:rsidR="000D7F1F" w:rsidRPr="00CF2129" w14:paraId="25B0E0BE" w14:textId="77777777" w:rsidTr="00CF2129">
        <w:trPr>
          <w:trHeight w:val="300"/>
        </w:trPr>
        <w:tc>
          <w:tcPr>
            <w:tcW w:w="1781" w:type="dxa"/>
          </w:tcPr>
          <w:p w14:paraId="79BA33BB" w14:textId="77777777" w:rsidR="000D7F1F" w:rsidRPr="00CF2129" w:rsidRDefault="000D7F1F" w:rsidP="00321D18">
            <w:pPr>
              <w:pStyle w:val="ListParagraph"/>
              <w:jc w:val="both"/>
              <w:rPr>
                <w:rFonts w:asciiTheme="majorBidi" w:hAnsiTheme="majorBidi" w:cstheme="majorBidi"/>
                <w:sz w:val="24"/>
                <w:szCs w:val="24"/>
                <w:lang w:val="en-GB"/>
              </w:rPr>
            </w:pPr>
          </w:p>
        </w:tc>
        <w:tc>
          <w:tcPr>
            <w:tcW w:w="7574" w:type="dxa"/>
          </w:tcPr>
          <w:p w14:paraId="775F7FA5" w14:textId="43F4FFC4" w:rsidR="000D7F1F" w:rsidRPr="00CF2129" w:rsidRDefault="00C7779E"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rPr>
              <w:t>Staff are aware of data governance mechanisms</w:t>
            </w:r>
            <w:r w:rsidRPr="00CF2129">
              <w:rPr>
                <w:rFonts w:asciiTheme="majorBidi" w:hAnsiTheme="majorBidi" w:cstheme="majorBidi"/>
                <w:sz w:val="24"/>
                <w:szCs w:val="24"/>
              </w:rPr>
              <w:t xml:space="preserve"> - There is evidence that staff members have basic awareness and understanding of established data governance mechanisms, as indicated by instruments such as staff surveys.</w:t>
            </w:r>
          </w:p>
        </w:tc>
      </w:tr>
      <w:tr w:rsidR="000D7F1F" w:rsidRPr="00CF2129" w14:paraId="75453E73" w14:textId="77777777" w:rsidTr="00CF2129">
        <w:tc>
          <w:tcPr>
            <w:tcW w:w="1781" w:type="dxa"/>
          </w:tcPr>
          <w:p w14:paraId="1338C8DA"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74" w:type="dxa"/>
          </w:tcPr>
          <w:p w14:paraId="047E1DAE" w14:textId="57823757" w:rsidR="000D7F1F" w:rsidRPr="00CF2129" w:rsidRDefault="00C0470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Management and staff attend refresher training every two years</w:t>
            </w:r>
            <w:r w:rsidRPr="00CF2129">
              <w:rPr>
                <w:rFonts w:asciiTheme="majorBidi" w:hAnsiTheme="majorBidi" w:cstheme="majorBidi"/>
                <w:sz w:val="24"/>
                <w:szCs w:val="24"/>
                <w:lang w:val="en-GB"/>
              </w:rPr>
              <w:t xml:space="preserve"> - All management and staff members working in the production and dissemination of official statistics attend refresher and special training sessions on confidentiality and security practices once every two years.</w:t>
            </w:r>
          </w:p>
        </w:tc>
      </w:tr>
      <w:tr w:rsidR="000D7F1F" w:rsidRPr="00CF2129" w14:paraId="3E493B7A" w14:textId="77777777" w:rsidTr="00CF2129">
        <w:tc>
          <w:tcPr>
            <w:tcW w:w="1781" w:type="dxa"/>
          </w:tcPr>
          <w:p w14:paraId="7C79C25A" w14:textId="77777777" w:rsidR="000D7F1F" w:rsidRPr="00CF2129" w:rsidRDefault="000D7F1F" w:rsidP="00321D18">
            <w:pPr>
              <w:pStyle w:val="ListParagraph"/>
              <w:ind w:left="0"/>
              <w:jc w:val="both"/>
              <w:rPr>
                <w:rFonts w:asciiTheme="majorBidi" w:hAnsiTheme="majorBidi" w:cstheme="majorBidi"/>
                <w:sz w:val="24"/>
                <w:szCs w:val="24"/>
              </w:rPr>
            </w:pPr>
          </w:p>
        </w:tc>
        <w:tc>
          <w:tcPr>
            <w:tcW w:w="7574" w:type="dxa"/>
          </w:tcPr>
          <w:p w14:paraId="6621EB35" w14:textId="7906F98C" w:rsidR="000D7F1F" w:rsidRPr="00CF2129" w:rsidRDefault="00971D01"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Data governance policies and processes are regularly reviewed</w:t>
            </w:r>
            <w:r w:rsidRPr="00CF2129">
              <w:rPr>
                <w:rFonts w:asciiTheme="majorBidi" w:hAnsiTheme="majorBidi" w:cstheme="majorBidi"/>
                <w:sz w:val="24"/>
                <w:szCs w:val="24"/>
                <w:lang w:val="en-GB"/>
              </w:rPr>
              <w:t xml:space="preserve"> - The policies, infrastructure and processes for data governance are subject to regular reviews such as internal and external audits and peer reviews, conducted at least biennially, in respect to the implementation of best practices.</w:t>
            </w:r>
          </w:p>
        </w:tc>
      </w:tr>
      <w:tr w:rsidR="000D7F1F" w:rsidRPr="00CF2129" w14:paraId="056E7D1D" w14:textId="77777777" w:rsidTr="00CF2129">
        <w:tc>
          <w:tcPr>
            <w:tcW w:w="1781" w:type="dxa"/>
          </w:tcPr>
          <w:p w14:paraId="1A7B8E64"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1112485B" w14:textId="40C25159" w:rsidR="000D7F1F" w:rsidRPr="00CF2129" w:rsidRDefault="00971D01"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Disclosure control measures are implemented, validated and subject to regular reviews.</w:t>
            </w:r>
          </w:p>
        </w:tc>
      </w:tr>
    </w:tbl>
    <w:p w14:paraId="66F22DCE" w14:textId="77777777" w:rsidR="000D7F1F" w:rsidRPr="00CF2129" w:rsidRDefault="000D7F1F" w:rsidP="00321D18">
      <w:pPr>
        <w:jc w:val="both"/>
        <w:rPr>
          <w:rFonts w:asciiTheme="majorBidi" w:hAnsiTheme="majorBidi" w:cstheme="majorBidi"/>
          <w:b/>
          <w:bCs/>
          <w:sz w:val="24"/>
          <w:szCs w:val="24"/>
          <w:lang w:val="en-GB"/>
        </w:rPr>
      </w:pPr>
    </w:p>
    <w:p w14:paraId="73D41D83" w14:textId="77777777" w:rsidR="000D7F1F" w:rsidRPr="00CF2129" w:rsidRDefault="000D7F1F" w:rsidP="00321D18">
      <w:pPr>
        <w:spacing w:after="0" w:line="240" w:lineRule="auto"/>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 xml:space="preserve">Key characteristic 4: Quality Assurance Monitoring and Error Handling </w:t>
      </w:r>
    </w:p>
    <w:p w14:paraId="7DD13C03" w14:textId="77777777" w:rsidR="000D7F1F" w:rsidRPr="00CF2129" w:rsidRDefault="000D7F1F" w:rsidP="00321D18">
      <w:pPr>
        <w:spacing w:after="0" w:line="240" w:lineRule="auto"/>
        <w:jc w:val="both"/>
        <w:rPr>
          <w:rFonts w:asciiTheme="majorBidi" w:hAnsiTheme="majorBidi" w:cstheme="majorBidi"/>
          <w:sz w:val="24"/>
          <w:szCs w:val="24"/>
          <w:lang w:val="en-GB"/>
        </w:rPr>
      </w:pPr>
    </w:p>
    <w:p w14:paraId="5EF84463" w14:textId="1686366E" w:rsidR="000D7F1F" w:rsidRPr="00CF2129" w:rsidRDefault="00A30B1C"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Optional </w:t>
      </w:r>
      <w:r w:rsidR="000D7F1F" w:rsidRPr="00CF2129">
        <w:rPr>
          <w:rFonts w:asciiTheme="majorBidi" w:hAnsiTheme="majorBidi" w:cstheme="majorBidi"/>
          <w:sz w:val="24"/>
          <w:szCs w:val="24"/>
          <w:lang w:val="en-GB"/>
        </w:rPr>
        <w:t xml:space="preserve">Measures: </w:t>
      </w:r>
    </w:p>
    <w:tbl>
      <w:tblPr>
        <w:tblStyle w:val="TableGrid"/>
        <w:tblW w:w="0" w:type="auto"/>
        <w:tblInd w:w="-5" w:type="dxa"/>
        <w:tblLook w:val="04A0" w:firstRow="1" w:lastRow="0" w:firstColumn="1" w:lastColumn="0" w:noHBand="0" w:noVBand="1"/>
      </w:tblPr>
      <w:tblGrid>
        <w:gridCol w:w="1781"/>
        <w:gridCol w:w="7574"/>
      </w:tblGrid>
      <w:tr w:rsidR="000D7F1F" w:rsidRPr="00CF2129" w14:paraId="1FD5C7E5" w14:textId="77777777" w:rsidTr="00CF2129">
        <w:tc>
          <w:tcPr>
            <w:tcW w:w="1781" w:type="dxa"/>
          </w:tcPr>
          <w:p w14:paraId="75646932"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74" w:type="dxa"/>
          </w:tcPr>
          <w:p w14:paraId="28249E33"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0D7F1F" w:rsidRPr="00CF2129" w14:paraId="4BF71462" w14:textId="77777777" w:rsidTr="00CF2129">
        <w:tc>
          <w:tcPr>
            <w:tcW w:w="1781" w:type="dxa"/>
          </w:tcPr>
          <w:p w14:paraId="67626CF6" w14:textId="77777777" w:rsidR="000D7F1F" w:rsidRPr="00CF2129" w:rsidRDefault="000D7F1F" w:rsidP="00321D18">
            <w:pPr>
              <w:pStyle w:val="ListParagraph"/>
              <w:ind w:left="0"/>
              <w:jc w:val="both"/>
              <w:rPr>
                <w:rFonts w:asciiTheme="majorBidi" w:hAnsiTheme="majorBidi" w:cstheme="majorBidi"/>
                <w:sz w:val="24"/>
                <w:szCs w:val="24"/>
              </w:rPr>
            </w:pPr>
            <w:r w:rsidRPr="00CF2129">
              <w:rPr>
                <w:rFonts w:asciiTheme="majorBidi" w:hAnsiTheme="majorBidi" w:cstheme="majorBidi"/>
                <w:sz w:val="24"/>
                <w:szCs w:val="24"/>
                <w:lang w:val="en-GB"/>
              </w:rPr>
              <w:t>Level 1</w:t>
            </w:r>
          </w:p>
        </w:tc>
        <w:tc>
          <w:tcPr>
            <w:tcW w:w="7574" w:type="dxa"/>
          </w:tcPr>
          <w:p w14:paraId="45FB123A" w14:textId="4ACB0294" w:rsidR="000D7F1F" w:rsidRPr="00CF2129" w:rsidRDefault="00FA6FA0"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Standard quality indicators are established for key statistics</w:t>
            </w:r>
            <w:r w:rsidR="003F33CF" w:rsidRPr="00CF2129">
              <w:rPr>
                <w:rFonts w:asciiTheme="majorBidi" w:hAnsiTheme="majorBidi" w:cstheme="majorBidi" w:hint="eastAsia"/>
                <w:sz w:val="24"/>
                <w:szCs w:val="24"/>
                <w:lang w:val="en-GB"/>
              </w:rPr>
              <w:t xml:space="preserve"> -</w:t>
            </w:r>
            <w:r w:rsidRPr="00CF2129">
              <w:rPr>
                <w:rFonts w:asciiTheme="majorBidi" w:hAnsiTheme="majorBidi" w:cstheme="majorBidi"/>
                <w:sz w:val="24"/>
                <w:szCs w:val="24"/>
                <w:lang w:val="en-GB"/>
              </w:rPr>
              <w:t xml:space="preserve"> </w:t>
            </w:r>
            <w:r w:rsidR="000D7F1F" w:rsidRPr="00CF2129">
              <w:rPr>
                <w:rFonts w:asciiTheme="majorBidi" w:hAnsiTheme="majorBidi" w:cstheme="majorBidi"/>
                <w:sz w:val="24"/>
                <w:szCs w:val="24"/>
                <w:lang w:val="en-GB"/>
              </w:rPr>
              <w:t xml:space="preserve">Standard quality indicators are established for all key statistics. These indicators should </w:t>
            </w:r>
            <w:r w:rsidR="000D7F1F" w:rsidRPr="00CF2129">
              <w:rPr>
                <w:rFonts w:asciiTheme="majorBidi" w:hAnsiTheme="majorBidi" w:cstheme="majorBidi"/>
                <w:sz w:val="24"/>
                <w:szCs w:val="24"/>
                <w:lang w:val="en-GB"/>
              </w:rPr>
              <w:lastRenderedPageBreak/>
              <w:t>consider quality dimensions</w:t>
            </w:r>
            <w:r w:rsidR="000D7F1F" w:rsidRPr="00CF2129">
              <w:rPr>
                <w:rStyle w:val="FootnoteReference"/>
                <w:rFonts w:asciiTheme="majorBidi" w:hAnsiTheme="majorBidi" w:cstheme="majorBidi"/>
                <w:sz w:val="24"/>
                <w:szCs w:val="24"/>
                <w:lang w:val="en-GB"/>
              </w:rPr>
              <w:footnoteReference w:id="12"/>
            </w:r>
            <w:r w:rsidR="000D7F1F" w:rsidRPr="00CF2129">
              <w:rPr>
                <w:rFonts w:asciiTheme="majorBidi" w:hAnsiTheme="majorBidi" w:cstheme="majorBidi"/>
                <w:sz w:val="24"/>
                <w:szCs w:val="24"/>
                <w:lang w:val="en-GB"/>
              </w:rPr>
              <w:t>, including relevance; accuracy and reliability; timeliness and punctuality; accessibility and clarity; and coherence and comparability.</w:t>
            </w:r>
          </w:p>
        </w:tc>
      </w:tr>
      <w:tr w:rsidR="000D7F1F" w:rsidRPr="00CF2129" w14:paraId="74EE4B1D" w14:textId="77777777" w:rsidTr="00CF2129">
        <w:tc>
          <w:tcPr>
            <w:tcW w:w="1781" w:type="dxa"/>
          </w:tcPr>
          <w:p w14:paraId="0CBB1110"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lastRenderedPageBreak/>
              <w:t>Level 2</w:t>
            </w:r>
          </w:p>
        </w:tc>
        <w:tc>
          <w:tcPr>
            <w:tcW w:w="7574" w:type="dxa"/>
          </w:tcPr>
          <w:p w14:paraId="7F8A3A5F" w14:textId="2248DFBB" w:rsidR="000D7F1F" w:rsidRPr="00CF2129" w:rsidRDefault="002D2B7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 xml:space="preserve">User satisfaction surveys are </w:t>
            </w:r>
            <w:proofErr w:type="gramStart"/>
            <w:r w:rsidRPr="00CF2129">
              <w:rPr>
                <w:rFonts w:asciiTheme="majorBidi" w:hAnsiTheme="majorBidi" w:cstheme="majorBidi"/>
                <w:b/>
                <w:bCs/>
                <w:sz w:val="24"/>
                <w:szCs w:val="24"/>
                <w:lang w:val="en-GB"/>
              </w:rPr>
              <w:t>conducted</w:t>
            </w:r>
            <w:proofErr w:type="gramEnd"/>
            <w:r w:rsidRPr="00CF2129">
              <w:rPr>
                <w:rFonts w:asciiTheme="majorBidi" w:hAnsiTheme="majorBidi" w:cstheme="majorBidi"/>
                <w:b/>
                <w:bCs/>
                <w:sz w:val="24"/>
                <w:szCs w:val="24"/>
                <w:lang w:val="en-GB"/>
              </w:rPr>
              <w:t xml:space="preserve"> and results are used</w:t>
            </w:r>
            <w:r w:rsidRPr="00CF2129">
              <w:rPr>
                <w:rFonts w:asciiTheme="majorBidi" w:hAnsiTheme="majorBidi" w:cstheme="majorBidi"/>
                <w:sz w:val="24"/>
                <w:szCs w:val="24"/>
                <w:lang w:val="en-GB"/>
              </w:rPr>
              <w:t xml:space="preserve"> - A user satisfaction survey is conducted, and the results are used to improve the processes involved in the production and dissemination of official statistics.</w:t>
            </w:r>
          </w:p>
        </w:tc>
      </w:tr>
      <w:tr w:rsidR="000D7F1F" w:rsidRPr="00CF2129" w14:paraId="1122FD48" w14:textId="77777777" w:rsidTr="00CF2129">
        <w:tc>
          <w:tcPr>
            <w:tcW w:w="1781" w:type="dxa"/>
          </w:tcPr>
          <w:p w14:paraId="74C49A6F"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35657AC1" w14:textId="5BB050C5" w:rsidR="000D7F1F" w:rsidRPr="00CF2129" w:rsidRDefault="002D2B7F"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lang w:val="en-GB"/>
              </w:rPr>
              <w:t>Statistics undergo extensive validation before release</w:t>
            </w:r>
            <w:r w:rsidRPr="00CF2129">
              <w:rPr>
                <w:rFonts w:asciiTheme="majorBidi" w:hAnsiTheme="majorBidi" w:cstheme="majorBidi"/>
                <w:sz w:val="24"/>
                <w:szCs w:val="24"/>
                <w:lang w:val="en-GB"/>
              </w:rPr>
              <w:t xml:space="preserve"> - All statistics undergo extensive data validation procedures before release ensure a comprehensive review to ensure data quality.</w:t>
            </w:r>
          </w:p>
        </w:tc>
      </w:tr>
      <w:tr w:rsidR="000D7F1F" w:rsidRPr="00CF2129" w14:paraId="2E8FCB2F" w14:textId="77777777" w:rsidTr="00CF2129">
        <w:tc>
          <w:tcPr>
            <w:tcW w:w="1781" w:type="dxa"/>
          </w:tcPr>
          <w:p w14:paraId="065B6B5B"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7C323E5F" w14:textId="37063CBD" w:rsidR="000D7F1F" w:rsidRPr="00CF2129" w:rsidRDefault="00566D71"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report errors promptly and relevant teams respond respectfully</w:t>
            </w:r>
            <w:r w:rsidRPr="00CF2129">
              <w:rPr>
                <w:rFonts w:asciiTheme="majorBidi" w:hAnsiTheme="majorBidi" w:cstheme="majorBidi"/>
                <w:sz w:val="24"/>
                <w:szCs w:val="24"/>
                <w:lang w:val="en-GB"/>
              </w:rPr>
              <w:t xml:space="preserve"> - Staff promptly report any errors to management, quality assurance team or relevant team, who must respond to these reports respectfully and appreciatively, and remain committed to resolving the issue.</w:t>
            </w:r>
          </w:p>
        </w:tc>
      </w:tr>
      <w:tr w:rsidR="000D7F1F" w:rsidRPr="00CF2129" w14:paraId="149F6817" w14:textId="77777777" w:rsidTr="00CF2129">
        <w:tc>
          <w:tcPr>
            <w:tcW w:w="1781" w:type="dxa"/>
          </w:tcPr>
          <w:p w14:paraId="5D728989"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0E134735" w14:textId="027DF3E8" w:rsidR="000D7F1F" w:rsidRPr="00CF2129" w:rsidRDefault="00566D71"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Users are promptly informed about any errors and their reasons.</w:t>
            </w:r>
          </w:p>
        </w:tc>
      </w:tr>
      <w:tr w:rsidR="000D7F1F" w:rsidRPr="00CF2129" w14:paraId="574D8D92" w14:textId="77777777" w:rsidTr="00CF2129">
        <w:tc>
          <w:tcPr>
            <w:tcW w:w="1781" w:type="dxa"/>
          </w:tcPr>
          <w:p w14:paraId="4268F7CC"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4FF724DA" w14:textId="26318ED1" w:rsidR="000D7F1F" w:rsidRPr="00CF2129" w:rsidRDefault="00566D71"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Regular quality assessments identify improvement actions</w:t>
            </w:r>
            <w:r w:rsidRPr="00CF2129">
              <w:rPr>
                <w:rFonts w:asciiTheme="majorBidi" w:hAnsiTheme="majorBidi" w:cstheme="majorBidi"/>
                <w:sz w:val="24"/>
                <w:szCs w:val="24"/>
                <w:lang w:val="en-GB"/>
              </w:rPr>
              <w:t xml:space="preserve"> - Regular quality assessments (such as after each reporting cycle) identify possible improvement actions.</w:t>
            </w:r>
          </w:p>
        </w:tc>
      </w:tr>
      <w:tr w:rsidR="000D7F1F" w:rsidRPr="00CF2129" w14:paraId="4EA53155" w14:textId="77777777" w:rsidTr="00CF2129">
        <w:tc>
          <w:tcPr>
            <w:tcW w:w="1781" w:type="dxa"/>
          </w:tcPr>
          <w:p w14:paraId="0EA928EA"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74" w:type="dxa"/>
          </w:tcPr>
          <w:p w14:paraId="0A934405" w14:textId="7F75DA0F" w:rsidR="000D7F1F" w:rsidRPr="00CF2129" w:rsidRDefault="007777BA"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Metadata and quality reports follow a standard format.</w:t>
            </w:r>
          </w:p>
        </w:tc>
      </w:tr>
      <w:tr w:rsidR="000D7F1F" w:rsidRPr="00CF2129" w14:paraId="06DC933D" w14:textId="77777777" w:rsidTr="00CF2129">
        <w:tc>
          <w:tcPr>
            <w:tcW w:w="1781" w:type="dxa"/>
          </w:tcPr>
          <w:p w14:paraId="32626897"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Pr>
          <w:p w14:paraId="0453331D" w14:textId="0F67B454" w:rsidR="000D7F1F" w:rsidRPr="00CF2129" w:rsidRDefault="007777BA"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Most of users are satisfied with the quality of statistics</w:t>
            </w:r>
            <w:r w:rsidRPr="00CF2129">
              <w:rPr>
                <w:rFonts w:asciiTheme="majorBidi" w:hAnsiTheme="majorBidi" w:cstheme="majorBidi"/>
                <w:sz w:val="24"/>
                <w:szCs w:val="24"/>
                <w:lang w:val="en-GB"/>
              </w:rPr>
              <w:t xml:space="preserve"> - Approximately 80% of users are satisfied with the quality of official statistics, based on the results of the conducted user satisfaction survey.</w:t>
            </w:r>
          </w:p>
        </w:tc>
      </w:tr>
      <w:tr w:rsidR="000D7F1F" w:rsidRPr="00CF2129" w14:paraId="24B46345" w14:textId="77777777" w:rsidTr="00CF2129">
        <w:tc>
          <w:tcPr>
            <w:tcW w:w="1781" w:type="dxa"/>
          </w:tcPr>
          <w:p w14:paraId="57094B5F" w14:textId="77777777" w:rsidR="000D7F1F" w:rsidRPr="00CF2129" w:rsidRDefault="000D7F1F" w:rsidP="00321D18">
            <w:pPr>
              <w:pStyle w:val="ListParagraph"/>
              <w:ind w:left="0"/>
              <w:jc w:val="both"/>
              <w:rPr>
                <w:rFonts w:asciiTheme="majorBidi" w:hAnsiTheme="majorBidi" w:cstheme="majorBidi"/>
                <w:sz w:val="24"/>
                <w:szCs w:val="24"/>
              </w:rPr>
            </w:pPr>
          </w:p>
        </w:tc>
        <w:tc>
          <w:tcPr>
            <w:tcW w:w="7574" w:type="dxa"/>
          </w:tcPr>
          <w:p w14:paraId="1A9D6EE7" w14:textId="52329751" w:rsidR="000D7F1F" w:rsidRPr="00CF2129" w:rsidRDefault="007777BA"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Data revisions are thoroughly documented and explained to users.</w:t>
            </w:r>
          </w:p>
        </w:tc>
      </w:tr>
      <w:tr w:rsidR="000D7F1F" w:rsidRPr="00CF2129" w14:paraId="449D1400" w14:textId="77777777" w:rsidTr="00CF2129">
        <w:tc>
          <w:tcPr>
            <w:tcW w:w="1781" w:type="dxa"/>
          </w:tcPr>
          <w:p w14:paraId="37510F41" w14:textId="77777777" w:rsidR="000D7F1F" w:rsidRPr="00CF2129" w:rsidRDefault="000D7F1F" w:rsidP="00321D18">
            <w:pPr>
              <w:pStyle w:val="ListParagraph"/>
              <w:ind w:left="0"/>
              <w:jc w:val="both"/>
              <w:rPr>
                <w:rFonts w:asciiTheme="majorBidi" w:hAnsiTheme="majorBidi" w:cstheme="majorBidi"/>
                <w:sz w:val="24"/>
                <w:szCs w:val="24"/>
              </w:rPr>
            </w:pPr>
          </w:p>
        </w:tc>
        <w:tc>
          <w:tcPr>
            <w:tcW w:w="7574" w:type="dxa"/>
          </w:tcPr>
          <w:p w14:paraId="3BC30B80" w14:textId="0F5FC83A" w:rsidR="000D7F1F" w:rsidRPr="00CF2129" w:rsidRDefault="00B727E3"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rPr>
              <w:t>There is a policy for error management which is publicly available.</w:t>
            </w:r>
          </w:p>
        </w:tc>
      </w:tr>
      <w:tr w:rsidR="000D7F1F" w:rsidRPr="00CF2129" w14:paraId="29104A92" w14:textId="77777777" w:rsidTr="00CF2129">
        <w:tc>
          <w:tcPr>
            <w:tcW w:w="1781" w:type="dxa"/>
          </w:tcPr>
          <w:p w14:paraId="5915306C" w14:textId="77777777" w:rsidR="000D7F1F" w:rsidRPr="00CF2129" w:rsidRDefault="000D7F1F" w:rsidP="00321D18">
            <w:pPr>
              <w:pStyle w:val="ListParagraph"/>
              <w:ind w:left="0"/>
              <w:jc w:val="both"/>
              <w:rPr>
                <w:rFonts w:asciiTheme="majorBidi" w:hAnsiTheme="majorBidi" w:cstheme="majorBidi"/>
                <w:sz w:val="24"/>
                <w:szCs w:val="24"/>
              </w:rPr>
            </w:pPr>
          </w:p>
        </w:tc>
        <w:tc>
          <w:tcPr>
            <w:tcW w:w="7574" w:type="dxa"/>
          </w:tcPr>
          <w:p w14:paraId="1CEF72B5" w14:textId="0F3DCB8F" w:rsidR="000D7F1F" w:rsidRPr="00CF2129" w:rsidRDefault="00B727E3"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Voluntary audits, peer reviews, and certification are performed</w:t>
            </w:r>
            <w:r w:rsidRPr="00CF2129">
              <w:rPr>
                <w:rFonts w:asciiTheme="majorBidi" w:hAnsiTheme="majorBidi" w:cstheme="majorBidi"/>
                <w:sz w:val="24"/>
                <w:szCs w:val="24"/>
                <w:lang w:val="en-GB"/>
              </w:rPr>
              <w:t xml:space="preserve"> -Voluntary audits, peer review and certification are performed, and users are informed about the key results.</w:t>
            </w:r>
          </w:p>
        </w:tc>
      </w:tr>
    </w:tbl>
    <w:p w14:paraId="1EE99257" w14:textId="77777777" w:rsidR="000D7F1F" w:rsidRPr="00CF2129" w:rsidRDefault="000D7F1F" w:rsidP="00321D18">
      <w:pPr>
        <w:spacing w:after="0" w:line="240" w:lineRule="auto"/>
        <w:jc w:val="both"/>
        <w:rPr>
          <w:rFonts w:asciiTheme="majorBidi" w:hAnsiTheme="majorBidi" w:cstheme="majorBidi"/>
          <w:b/>
          <w:bCs/>
          <w:sz w:val="24"/>
          <w:szCs w:val="24"/>
          <w:lang w:val="en-GB"/>
        </w:rPr>
      </w:pPr>
    </w:p>
    <w:p w14:paraId="019FCB82" w14:textId="77777777" w:rsidR="000D7F1F" w:rsidRPr="00CF2129" w:rsidRDefault="000D7F1F" w:rsidP="00321D18">
      <w:pPr>
        <w:spacing w:after="0" w:line="240" w:lineRule="auto"/>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Key characteristic 5: High-level Commitment</w:t>
      </w:r>
    </w:p>
    <w:p w14:paraId="6A4EDAAB" w14:textId="77777777" w:rsidR="000D7F1F" w:rsidRPr="00CF2129" w:rsidRDefault="000D7F1F" w:rsidP="00321D18">
      <w:pPr>
        <w:pStyle w:val="ListParagraph"/>
        <w:spacing w:after="0" w:line="240" w:lineRule="auto"/>
        <w:jc w:val="both"/>
        <w:rPr>
          <w:rFonts w:asciiTheme="majorBidi" w:hAnsiTheme="majorBidi" w:cstheme="majorBidi"/>
          <w:sz w:val="24"/>
          <w:szCs w:val="24"/>
          <w:lang w:val="en-GB"/>
        </w:rPr>
      </w:pPr>
    </w:p>
    <w:p w14:paraId="2AC8B8D4" w14:textId="0F93E305" w:rsidR="000D7F1F" w:rsidRPr="00CF2129" w:rsidRDefault="00736941" w:rsidP="00321D18">
      <w:pPr>
        <w:keepNext/>
        <w:keepLines/>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Optional </w:t>
      </w:r>
      <w:r w:rsidR="000D7F1F" w:rsidRPr="00CF2129">
        <w:rPr>
          <w:rFonts w:asciiTheme="majorBidi" w:hAnsiTheme="majorBidi" w:cstheme="majorBidi"/>
          <w:sz w:val="24"/>
          <w:szCs w:val="24"/>
          <w:lang w:val="en-GB"/>
        </w:rPr>
        <w:t xml:space="preserve">Measures: </w:t>
      </w:r>
    </w:p>
    <w:tbl>
      <w:tblPr>
        <w:tblStyle w:val="TableGrid"/>
        <w:tblW w:w="0" w:type="auto"/>
        <w:tblInd w:w="-5" w:type="dxa"/>
        <w:tblLook w:val="04A0" w:firstRow="1" w:lastRow="0" w:firstColumn="1" w:lastColumn="0" w:noHBand="0" w:noVBand="1"/>
      </w:tblPr>
      <w:tblGrid>
        <w:gridCol w:w="1781"/>
        <w:gridCol w:w="7574"/>
      </w:tblGrid>
      <w:tr w:rsidR="000D7F1F" w:rsidRPr="00CF2129" w14:paraId="74B88F1F" w14:textId="77777777" w:rsidTr="00CF2129">
        <w:tc>
          <w:tcPr>
            <w:tcW w:w="1781" w:type="dxa"/>
            <w:tcBorders>
              <w:top w:val="single" w:sz="4" w:space="0" w:color="auto"/>
              <w:left w:val="single" w:sz="4" w:space="0" w:color="auto"/>
              <w:bottom w:val="single" w:sz="4" w:space="0" w:color="auto"/>
              <w:right w:val="single" w:sz="4" w:space="0" w:color="auto"/>
            </w:tcBorders>
          </w:tcPr>
          <w:p w14:paraId="71676432" w14:textId="77777777" w:rsidR="000D7F1F" w:rsidRPr="00CF2129" w:rsidRDefault="000D7F1F"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74" w:type="dxa"/>
            <w:tcBorders>
              <w:top w:val="single" w:sz="4" w:space="0" w:color="auto"/>
              <w:left w:val="single" w:sz="4" w:space="0" w:color="auto"/>
              <w:bottom w:val="single" w:sz="4" w:space="0" w:color="auto"/>
              <w:right w:val="single" w:sz="4" w:space="0" w:color="auto"/>
            </w:tcBorders>
          </w:tcPr>
          <w:p w14:paraId="267BC16F" w14:textId="77777777" w:rsidR="000D7F1F" w:rsidRPr="00CF2129" w:rsidRDefault="000D7F1F"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0D7F1F" w:rsidRPr="00CF2129" w14:paraId="5073067A" w14:textId="77777777" w:rsidTr="00CF2129">
        <w:tc>
          <w:tcPr>
            <w:tcW w:w="1781" w:type="dxa"/>
            <w:tcBorders>
              <w:top w:val="single" w:sz="4" w:space="0" w:color="auto"/>
              <w:left w:val="single" w:sz="4" w:space="0" w:color="auto"/>
              <w:bottom w:val="single" w:sz="4" w:space="0" w:color="auto"/>
              <w:right w:val="single" w:sz="4" w:space="0" w:color="auto"/>
            </w:tcBorders>
            <w:hideMark/>
          </w:tcPr>
          <w:p w14:paraId="69243027" w14:textId="77777777" w:rsidR="000D7F1F" w:rsidRPr="00CF2129" w:rsidRDefault="000D7F1F"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74" w:type="dxa"/>
            <w:tcBorders>
              <w:top w:val="single" w:sz="4" w:space="0" w:color="auto"/>
              <w:left w:val="single" w:sz="4" w:space="0" w:color="auto"/>
              <w:bottom w:val="single" w:sz="4" w:space="0" w:color="auto"/>
              <w:right w:val="single" w:sz="4" w:space="0" w:color="auto"/>
            </w:tcBorders>
            <w:hideMark/>
          </w:tcPr>
          <w:p w14:paraId="2C583EEE" w14:textId="6021E9D6" w:rsidR="000D7F1F" w:rsidRPr="00CF2129" w:rsidRDefault="00EB74FE"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Senior management leads quality culture assessments</w:t>
            </w:r>
            <w:r w:rsidRPr="00CF2129">
              <w:rPr>
                <w:rFonts w:asciiTheme="majorBidi" w:hAnsiTheme="majorBidi" w:cstheme="majorBidi"/>
                <w:sz w:val="24"/>
                <w:szCs w:val="24"/>
                <w:lang w:val="en-GB"/>
              </w:rPr>
              <w:t xml:space="preserve"> - Senior management actively leads or participates in initiatives assessing the quality culture.</w:t>
            </w:r>
          </w:p>
        </w:tc>
      </w:tr>
      <w:tr w:rsidR="000D7F1F" w:rsidRPr="00CF2129" w14:paraId="39BB9CC3" w14:textId="77777777" w:rsidTr="00CF2129">
        <w:tc>
          <w:tcPr>
            <w:tcW w:w="1781" w:type="dxa"/>
            <w:tcBorders>
              <w:top w:val="single" w:sz="4" w:space="0" w:color="auto"/>
              <w:left w:val="single" w:sz="4" w:space="0" w:color="auto"/>
              <w:bottom w:val="single" w:sz="4" w:space="0" w:color="auto"/>
              <w:right w:val="single" w:sz="4" w:space="0" w:color="auto"/>
            </w:tcBorders>
          </w:tcPr>
          <w:p w14:paraId="67CC643D" w14:textId="77777777" w:rsidR="000D7F1F" w:rsidRPr="00CF2129" w:rsidRDefault="000D7F1F" w:rsidP="00321D18">
            <w:pPr>
              <w:pStyle w:val="ListParagraph"/>
              <w:keepNext/>
              <w:keepLines/>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tcPr>
          <w:p w14:paraId="272E63E9" w14:textId="51CD612A" w:rsidR="000D7F1F" w:rsidRPr="00CF2129" w:rsidRDefault="00EB74FE" w:rsidP="00321D18">
            <w:pPr>
              <w:pStyle w:val="ListParagraph"/>
              <w:keepNext/>
              <w:keepLines/>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Senior management reviews key statistical outputs</w:t>
            </w:r>
            <w:r w:rsidRPr="00CF2129">
              <w:rPr>
                <w:rFonts w:asciiTheme="majorBidi" w:hAnsiTheme="majorBidi" w:cstheme="majorBidi"/>
                <w:sz w:val="24"/>
                <w:szCs w:val="24"/>
                <w:lang w:val="en-GB"/>
              </w:rPr>
              <w:t xml:space="preserve"> - Senior management reviews and participates in the launch of key statistical outputs.</w:t>
            </w:r>
          </w:p>
        </w:tc>
      </w:tr>
      <w:tr w:rsidR="000D7F1F" w:rsidRPr="00CF2129" w14:paraId="797CA8D8" w14:textId="77777777" w:rsidTr="00CF2129">
        <w:tc>
          <w:tcPr>
            <w:tcW w:w="1781" w:type="dxa"/>
            <w:tcBorders>
              <w:top w:val="single" w:sz="4" w:space="0" w:color="auto"/>
              <w:left w:val="single" w:sz="4" w:space="0" w:color="auto"/>
              <w:bottom w:val="single" w:sz="4" w:space="0" w:color="auto"/>
              <w:right w:val="single" w:sz="4" w:space="0" w:color="auto"/>
            </w:tcBorders>
            <w:hideMark/>
          </w:tcPr>
          <w:p w14:paraId="7209C76A"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74" w:type="dxa"/>
            <w:tcBorders>
              <w:top w:val="single" w:sz="4" w:space="0" w:color="auto"/>
              <w:left w:val="single" w:sz="4" w:space="0" w:color="auto"/>
              <w:bottom w:val="single" w:sz="4" w:space="0" w:color="auto"/>
              <w:right w:val="single" w:sz="4" w:space="0" w:color="auto"/>
            </w:tcBorders>
            <w:hideMark/>
          </w:tcPr>
          <w:p w14:paraId="7C34325A" w14:textId="4EB1D937" w:rsidR="000D7F1F" w:rsidRPr="00CF2129" w:rsidRDefault="0060242F" w:rsidP="00321D18">
            <w:pPr>
              <w:pStyle w:val="ListParagraph"/>
              <w:ind w:left="0"/>
              <w:jc w:val="both"/>
              <w:rPr>
                <w:rFonts w:asciiTheme="majorBidi" w:hAnsiTheme="majorBidi" w:cstheme="majorBidi"/>
                <w:sz w:val="24"/>
                <w:szCs w:val="24"/>
              </w:rPr>
            </w:pPr>
            <w:r w:rsidRPr="00CF2129">
              <w:rPr>
                <w:rFonts w:asciiTheme="majorBidi" w:hAnsiTheme="majorBidi" w:cstheme="majorBidi"/>
                <w:b/>
                <w:bCs/>
                <w:sz w:val="24"/>
                <w:szCs w:val="24"/>
                <w:lang w:val="en-GB"/>
              </w:rPr>
              <w:t xml:space="preserve">Senior management ensures risk management is integrated with quality management </w:t>
            </w:r>
            <w:r w:rsidRPr="00CF2129">
              <w:rPr>
                <w:rFonts w:asciiTheme="majorBidi" w:hAnsiTheme="majorBidi" w:cstheme="majorBidi"/>
                <w:sz w:val="24"/>
                <w:szCs w:val="24"/>
                <w:lang w:val="en-GB"/>
              </w:rPr>
              <w:t xml:space="preserve">- Senior management ensures that risk management is implemented in the organization at different </w:t>
            </w:r>
            <w:proofErr w:type="gramStart"/>
            <w:r w:rsidRPr="00CF2129">
              <w:rPr>
                <w:rFonts w:asciiTheme="majorBidi" w:hAnsiTheme="majorBidi" w:cstheme="majorBidi"/>
                <w:sz w:val="24"/>
                <w:szCs w:val="24"/>
                <w:lang w:val="en-GB"/>
              </w:rPr>
              <w:t>levels</w:t>
            </w:r>
            <w:proofErr w:type="gramEnd"/>
            <w:r w:rsidRPr="00CF2129">
              <w:rPr>
                <w:rFonts w:asciiTheme="majorBidi" w:hAnsiTheme="majorBidi" w:cstheme="majorBidi"/>
                <w:sz w:val="24"/>
                <w:szCs w:val="24"/>
                <w:lang w:val="en-GB"/>
              </w:rPr>
              <w:t xml:space="preserve"> and it is integrated with quality management.</w:t>
            </w:r>
          </w:p>
        </w:tc>
      </w:tr>
      <w:tr w:rsidR="000D7F1F" w:rsidRPr="00CF2129" w14:paraId="339B9D20" w14:textId="77777777" w:rsidTr="00CF2129">
        <w:tc>
          <w:tcPr>
            <w:tcW w:w="1781" w:type="dxa"/>
            <w:tcBorders>
              <w:top w:val="single" w:sz="4" w:space="0" w:color="auto"/>
              <w:left w:val="single" w:sz="4" w:space="0" w:color="auto"/>
              <w:bottom w:val="single" w:sz="4" w:space="0" w:color="auto"/>
              <w:right w:val="single" w:sz="4" w:space="0" w:color="auto"/>
            </w:tcBorders>
          </w:tcPr>
          <w:p w14:paraId="3E6653F0"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tcPr>
          <w:p w14:paraId="76AF068F" w14:textId="212D8585" w:rsidR="000D7F1F" w:rsidRPr="00CF2129" w:rsidRDefault="009A3BB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Efforts for quality improvements of staff are encouraged and recognized</w:t>
            </w:r>
            <w:r w:rsidRPr="00CF2129">
              <w:rPr>
                <w:rFonts w:asciiTheme="majorBidi" w:hAnsiTheme="majorBidi" w:cstheme="majorBidi"/>
                <w:sz w:val="24"/>
                <w:szCs w:val="24"/>
                <w:lang w:val="en-GB"/>
              </w:rPr>
              <w:t>.</w:t>
            </w:r>
          </w:p>
        </w:tc>
      </w:tr>
      <w:tr w:rsidR="000D7F1F" w:rsidRPr="00CF2129" w14:paraId="1D3AD326" w14:textId="77777777" w:rsidTr="00CF2129">
        <w:tc>
          <w:tcPr>
            <w:tcW w:w="1781" w:type="dxa"/>
            <w:tcBorders>
              <w:top w:val="single" w:sz="4" w:space="0" w:color="auto"/>
              <w:left w:val="single" w:sz="4" w:space="0" w:color="auto"/>
              <w:bottom w:val="single" w:sz="4" w:space="0" w:color="auto"/>
              <w:right w:val="single" w:sz="4" w:space="0" w:color="auto"/>
            </w:tcBorders>
          </w:tcPr>
          <w:p w14:paraId="73E7B428"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tcPr>
          <w:p w14:paraId="1AF75313" w14:textId="3D7A1C8A" w:rsidR="000D7F1F" w:rsidRPr="00CF2129" w:rsidRDefault="009A3BB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Professional independence is guaranteed by law</w:t>
            </w:r>
            <w:r w:rsidRPr="00CF2129">
              <w:rPr>
                <w:rFonts w:asciiTheme="majorBidi" w:hAnsiTheme="majorBidi" w:cstheme="majorBidi"/>
                <w:sz w:val="24"/>
                <w:szCs w:val="24"/>
                <w:lang w:val="en-GB"/>
              </w:rPr>
              <w:t xml:space="preserve"> - The professional independence of the statistical agencies or units is guaranteed by law.</w:t>
            </w:r>
          </w:p>
        </w:tc>
      </w:tr>
      <w:tr w:rsidR="000D7F1F" w:rsidRPr="00CF2129" w14:paraId="1FCE5A8B" w14:textId="77777777" w:rsidTr="00CF2129">
        <w:tc>
          <w:tcPr>
            <w:tcW w:w="1781" w:type="dxa"/>
            <w:tcBorders>
              <w:top w:val="single" w:sz="4" w:space="0" w:color="auto"/>
              <w:left w:val="single" w:sz="4" w:space="0" w:color="auto"/>
              <w:bottom w:val="single" w:sz="4" w:space="0" w:color="auto"/>
              <w:right w:val="single" w:sz="4" w:space="0" w:color="auto"/>
            </w:tcBorders>
          </w:tcPr>
          <w:p w14:paraId="74C32B13"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hideMark/>
          </w:tcPr>
          <w:p w14:paraId="7E5862AC" w14:textId="4C7AF1F4" w:rsidR="000D7F1F" w:rsidRPr="00CF2129" w:rsidRDefault="009A3BB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Senior management leads improvement plans for continuous quality</w:t>
            </w:r>
            <w:r w:rsidRPr="00CF2129">
              <w:rPr>
                <w:rFonts w:asciiTheme="majorBidi" w:hAnsiTheme="majorBidi" w:cstheme="majorBidi"/>
                <w:sz w:val="24"/>
                <w:szCs w:val="24"/>
                <w:lang w:val="en-GB"/>
              </w:rPr>
              <w:t xml:space="preserve"> - Senior management is directly involved in the development and </w:t>
            </w:r>
            <w:r w:rsidRPr="00CF2129">
              <w:rPr>
                <w:rFonts w:asciiTheme="majorBidi" w:hAnsiTheme="majorBidi" w:cstheme="majorBidi"/>
                <w:sz w:val="24"/>
                <w:szCs w:val="24"/>
                <w:lang w:val="en-GB"/>
              </w:rPr>
              <w:lastRenderedPageBreak/>
              <w:t>implementation of improvement plans and actions, defining a quality culture as one of continuous improvement.</w:t>
            </w:r>
          </w:p>
        </w:tc>
      </w:tr>
      <w:tr w:rsidR="000D7F1F" w:rsidRPr="00CF2129" w14:paraId="01A3584E" w14:textId="77777777" w:rsidTr="00CF2129">
        <w:tc>
          <w:tcPr>
            <w:tcW w:w="1781" w:type="dxa"/>
            <w:tcBorders>
              <w:top w:val="single" w:sz="4" w:space="0" w:color="auto"/>
              <w:left w:val="single" w:sz="4" w:space="0" w:color="auto"/>
              <w:bottom w:val="single" w:sz="4" w:space="0" w:color="auto"/>
              <w:right w:val="single" w:sz="4" w:space="0" w:color="auto"/>
            </w:tcBorders>
          </w:tcPr>
          <w:p w14:paraId="4A745C4A"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hideMark/>
          </w:tcPr>
          <w:p w14:paraId="6D055BE5" w14:textId="17B7C19F" w:rsidR="000D7F1F" w:rsidRPr="00CF2129" w:rsidRDefault="007E7C9C"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Quality management for official statistics is established by law</w:t>
            </w:r>
            <w:r w:rsidRPr="00CF2129">
              <w:rPr>
                <w:rFonts w:asciiTheme="majorBidi" w:hAnsiTheme="majorBidi" w:cstheme="majorBidi"/>
                <w:sz w:val="24"/>
                <w:szCs w:val="24"/>
                <w:lang w:val="en-GB"/>
              </w:rPr>
              <w:t>.</w:t>
            </w:r>
          </w:p>
        </w:tc>
      </w:tr>
      <w:tr w:rsidR="000D7F1F" w:rsidRPr="00CF2129" w14:paraId="6B58781A" w14:textId="77777777" w:rsidTr="00CF2129">
        <w:tc>
          <w:tcPr>
            <w:tcW w:w="1781" w:type="dxa"/>
            <w:tcBorders>
              <w:top w:val="single" w:sz="4" w:space="0" w:color="auto"/>
              <w:left w:val="single" w:sz="4" w:space="0" w:color="auto"/>
              <w:bottom w:val="single" w:sz="4" w:space="0" w:color="auto"/>
              <w:right w:val="single" w:sz="4" w:space="0" w:color="auto"/>
            </w:tcBorders>
          </w:tcPr>
          <w:p w14:paraId="13CF9BFB" w14:textId="77777777" w:rsidR="000D7F1F" w:rsidRPr="00CF2129" w:rsidRDefault="000D7F1F" w:rsidP="00321D18">
            <w:pPr>
              <w:pStyle w:val="ListParagraph"/>
              <w:ind w:left="0"/>
              <w:jc w:val="both"/>
              <w:rPr>
                <w:rFonts w:asciiTheme="majorBidi" w:hAnsiTheme="majorBidi"/>
                <w:sz w:val="24"/>
                <w:lang w:val="en-GB"/>
              </w:rPr>
            </w:pPr>
            <w:r w:rsidRPr="00CF2129">
              <w:rPr>
                <w:rFonts w:asciiTheme="majorBidi" w:hAnsiTheme="majorBidi" w:cstheme="majorBidi"/>
                <w:sz w:val="24"/>
                <w:szCs w:val="24"/>
                <w:lang w:val="en-GB"/>
              </w:rPr>
              <w:t>Level 4</w:t>
            </w:r>
          </w:p>
        </w:tc>
        <w:tc>
          <w:tcPr>
            <w:tcW w:w="7574" w:type="dxa"/>
            <w:tcBorders>
              <w:top w:val="single" w:sz="4" w:space="0" w:color="auto"/>
              <w:left w:val="single" w:sz="4" w:space="0" w:color="auto"/>
              <w:bottom w:val="single" w:sz="4" w:space="0" w:color="auto"/>
              <w:right w:val="single" w:sz="4" w:space="0" w:color="auto"/>
            </w:tcBorders>
          </w:tcPr>
          <w:p w14:paraId="1E9F965F" w14:textId="18FC5DCB" w:rsidR="000D7F1F" w:rsidRPr="00CF2129" w:rsidRDefault="00887CA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The head of the statistical agency is responsible for quality</w:t>
            </w:r>
            <w:r w:rsidRPr="00CF2129">
              <w:rPr>
                <w:rFonts w:asciiTheme="majorBidi" w:hAnsiTheme="majorBidi" w:cstheme="majorBidi"/>
                <w:sz w:val="24"/>
                <w:szCs w:val="24"/>
                <w:lang w:val="en-GB"/>
              </w:rPr>
              <w:t xml:space="preserve"> - The head and deputy heads of the national statistical agency are by law responsible of the quality of official statistics.</w:t>
            </w:r>
          </w:p>
        </w:tc>
      </w:tr>
      <w:tr w:rsidR="000D7F1F" w:rsidRPr="00CF2129" w14:paraId="459D34C9" w14:textId="77777777" w:rsidTr="00CF2129">
        <w:tc>
          <w:tcPr>
            <w:tcW w:w="1781" w:type="dxa"/>
            <w:tcBorders>
              <w:top w:val="single" w:sz="4" w:space="0" w:color="auto"/>
              <w:left w:val="single" w:sz="4" w:space="0" w:color="auto"/>
              <w:bottom w:val="single" w:sz="4" w:space="0" w:color="auto"/>
              <w:right w:val="single" w:sz="4" w:space="0" w:color="auto"/>
            </w:tcBorders>
            <w:hideMark/>
          </w:tcPr>
          <w:p w14:paraId="3C046320" w14:textId="77777777" w:rsidR="000D7F1F" w:rsidRPr="00CF2129" w:rsidRDefault="000D7F1F" w:rsidP="00321D18">
            <w:pPr>
              <w:pStyle w:val="ListParagraph"/>
              <w:ind w:left="0"/>
              <w:jc w:val="both"/>
              <w:rPr>
                <w:rFonts w:asciiTheme="majorBidi" w:hAnsiTheme="majorBidi"/>
                <w:sz w:val="24"/>
              </w:rPr>
            </w:pPr>
          </w:p>
        </w:tc>
        <w:tc>
          <w:tcPr>
            <w:tcW w:w="7574" w:type="dxa"/>
            <w:tcBorders>
              <w:top w:val="single" w:sz="4" w:space="0" w:color="auto"/>
              <w:left w:val="single" w:sz="4" w:space="0" w:color="auto"/>
              <w:bottom w:val="single" w:sz="4" w:space="0" w:color="auto"/>
              <w:right w:val="single" w:sz="4" w:space="0" w:color="auto"/>
            </w:tcBorders>
            <w:hideMark/>
          </w:tcPr>
          <w:p w14:paraId="0F5B88D6" w14:textId="4D61D3C7" w:rsidR="000D7F1F" w:rsidRPr="00CF2129" w:rsidRDefault="00887CAE"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Management commitment to quality is evidenced</w:t>
            </w:r>
            <w:r w:rsidRPr="00CF2129">
              <w:rPr>
                <w:rFonts w:asciiTheme="majorBidi" w:hAnsiTheme="majorBidi" w:cstheme="majorBidi"/>
                <w:sz w:val="24"/>
                <w:szCs w:val="24"/>
                <w:lang w:val="en-GB"/>
              </w:rPr>
              <w:t xml:space="preserve"> - A high level of management commitment to data quality is evidenced through the application of instruments such as staff surveys.</w:t>
            </w:r>
          </w:p>
        </w:tc>
      </w:tr>
      <w:tr w:rsidR="000D7F1F" w:rsidRPr="00CF2129" w14:paraId="2FD6822D" w14:textId="77777777" w:rsidTr="00CF2129">
        <w:tc>
          <w:tcPr>
            <w:tcW w:w="1781" w:type="dxa"/>
            <w:tcBorders>
              <w:top w:val="single" w:sz="4" w:space="0" w:color="auto"/>
              <w:left w:val="single" w:sz="4" w:space="0" w:color="auto"/>
              <w:bottom w:val="single" w:sz="4" w:space="0" w:color="auto"/>
              <w:right w:val="single" w:sz="4" w:space="0" w:color="auto"/>
            </w:tcBorders>
          </w:tcPr>
          <w:p w14:paraId="3AFEE1F4"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74" w:type="dxa"/>
            <w:tcBorders>
              <w:top w:val="single" w:sz="4" w:space="0" w:color="auto"/>
              <w:left w:val="single" w:sz="4" w:space="0" w:color="auto"/>
              <w:bottom w:val="single" w:sz="4" w:space="0" w:color="auto"/>
              <w:right w:val="single" w:sz="4" w:space="0" w:color="auto"/>
            </w:tcBorders>
            <w:hideMark/>
          </w:tcPr>
          <w:p w14:paraId="5F2F2CCC" w14:textId="2CB2D74A" w:rsidR="000D7F1F" w:rsidRPr="00CF2129" w:rsidRDefault="00887CAE" w:rsidP="00321D18">
            <w:pPr>
              <w:pStyle w:val="ListParagraph"/>
              <w:ind w:left="0"/>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Staff is encouraged to participate in regional and international conferences and workshops.</w:t>
            </w:r>
          </w:p>
        </w:tc>
      </w:tr>
    </w:tbl>
    <w:p w14:paraId="234FBA90" w14:textId="77777777" w:rsidR="000D7F1F" w:rsidRPr="00CF2129" w:rsidRDefault="000D7F1F" w:rsidP="00321D18">
      <w:pPr>
        <w:spacing w:after="0" w:line="240" w:lineRule="auto"/>
        <w:jc w:val="both"/>
        <w:rPr>
          <w:rFonts w:asciiTheme="majorBidi" w:hAnsiTheme="majorBidi" w:cstheme="majorBidi"/>
          <w:b/>
          <w:bCs/>
          <w:sz w:val="24"/>
          <w:szCs w:val="24"/>
        </w:rPr>
      </w:pPr>
    </w:p>
    <w:p w14:paraId="44B4F5E3" w14:textId="77777777" w:rsidR="000D7F1F" w:rsidRPr="00CF2129" w:rsidRDefault="000D7F1F" w:rsidP="00321D18">
      <w:pPr>
        <w:spacing w:after="0" w:line="240" w:lineRule="auto"/>
        <w:jc w:val="both"/>
        <w:rPr>
          <w:rFonts w:asciiTheme="majorBidi" w:hAnsiTheme="majorBidi" w:cstheme="majorBidi"/>
          <w:b/>
          <w:bCs/>
          <w:sz w:val="24"/>
          <w:szCs w:val="24"/>
          <w:lang w:val="en-GB"/>
        </w:rPr>
      </w:pPr>
      <w:r w:rsidRPr="00CF2129">
        <w:rPr>
          <w:rFonts w:asciiTheme="majorBidi" w:hAnsiTheme="majorBidi" w:cstheme="majorBidi"/>
          <w:b/>
          <w:bCs/>
          <w:sz w:val="24"/>
          <w:szCs w:val="24"/>
          <w:lang w:val="en-GB"/>
        </w:rPr>
        <w:t>Key characteristic 6: Staff Commitment</w:t>
      </w:r>
    </w:p>
    <w:p w14:paraId="4622C895" w14:textId="77777777" w:rsidR="000D7F1F" w:rsidRPr="00CF2129" w:rsidRDefault="000D7F1F" w:rsidP="00321D18">
      <w:pPr>
        <w:spacing w:after="0" w:line="240" w:lineRule="auto"/>
        <w:jc w:val="both"/>
        <w:rPr>
          <w:rFonts w:asciiTheme="majorBidi" w:hAnsiTheme="majorBidi" w:cstheme="majorBidi"/>
          <w:sz w:val="24"/>
          <w:szCs w:val="24"/>
          <w:lang w:val="en-GB"/>
        </w:rPr>
      </w:pPr>
    </w:p>
    <w:p w14:paraId="3F75DDFC" w14:textId="4278E2C4" w:rsidR="000D7F1F" w:rsidRPr="00CF2129" w:rsidRDefault="00887CAE" w:rsidP="00321D18">
      <w:pPr>
        <w:spacing w:after="0" w:line="240" w:lineRule="auto"/>
        <w:jc w:val="both"/>
        <w:rPr>
          <w:rFonts w:asciiTheme="majorBidi" w:hAnsiTheme="majorBidi" w:cstheme="majorBidi"/>
          <w:sz w:val="24"/>
          <w:szCs w:val="24"/>
          <w:lang w:val="en-GB"/>
        </w:rPr>
      </w:pPr>
      <w:r w:rsidRPr="00CF2129">
        <w:rPr>
          <w:rFonts w:asciiTheme="majorBidi" w:hAnsiTheme="majorBidi" w:cstheme="majorBidi" w:hint="eastAsia"/>
          <w:sz w:val="24"/>
          <w:szCs w:val="24"/>
          <w:lang w:val="en-GB"/>
        </w:rPr>
        <w:t xml:space="preserve">Optional </w:t>
      </w:r>
      <w:r w:rsidR="000D7F1F" w:rsidRPr="00CF2129">
        <w:rPr>
          <w:rFonts w:asciiTheme="majorBidi" w:hAnsiTheme="majorBidi" w:cstheme="majorBidi"/>
          <w:sz w:val="24"/>
          <w:szCs w:val="24"/>
          <w:lang w:val="en-GB"/>
        </w:rPr>
        <w:t xml:space="preserve">Measures: </w:t>
      </w:r>
    </w:p>
    <w:tbl>
      <w:tblPr>
        <w:tblStyle w:val="TableGrid"/>
        <w:tblW w:w="0" w:type="auto"/>
        <w:tblInd w:w="-5" w:type="dxa"/>
        <w:tblLook w:val="04A0" w:firstRow="1" w:lastRow="0" w:firstColumn="1" w:lastColumn="0" w:noHBand="0" w:noVBand="1"/>
      </w:tblPr>
      <w:tblGrid>
        <w:gridCol w:w="1800"/>
        <w:gridCol w:w="7555"/>
      </w:tblGrid>
      <w:tr w:rsidR="000D7F1F" w:rsidRPr="00CF2129" w14:paraId="7EF1AF23" w14:textId="77777777" w:rsidTr="00321D18">
        <w:tc>
          <w:tcPr>
            <w:tcW w:w="1800" w:type="dxa"/>
          </w:tcPr>
          <w:p w14:paraId="27D1EEEE"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Maturity Level</w:t>
            </w:r>
          </w:p>
        </w:tc>
        <w:tc>
          <w:tcPr>
            <w:tcW w:w="7555" w:type="dxa"/>
          </w:tcPr>
          <w:p w14:paraId="3BC7E6E5"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Measure</w:t>
            </w:r>
          </w:p>
        </w:tc>
      </w:tr>
      <w:tr w:rsidR="000D7F1F" w:rsidRPr="00CF2129" w14:paraId="571F8DB4" w14:textId="77777777" w:rsidTr="00321D18">
        <w:tc>
          <w:tcPr>
            <w:tcW w:w="1800" w:type="dxa"/>
          </w:tcPr>
          <w:p w14:paraId="6F6AADE6"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2</w:t>
            </w:r>
          </w:p>
        </w:tc>
        <w:tc>
          <w:tcPr>
            <w:tcW w:w="7555" w:type="dxa"/>
          </w:tcPr>
          <w:p w14:paraId="6A9E5493" w14:textId="197C9004" w:rsidR="000D7F1F" w:rsidRPr="00CF2129" w:rsidRDefault="006A426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show interest in new tools for quality improvement</w:t>
            </w:r>
            <w:r w:rsidRPr="00CF2129">
              <w:rPr>
                <w:rFonts w:asciiTheme="majorBidi" w:hAnsiTheme="majorBidi" w:cstheme="majorBidi"/>
                <w:sz w:val="24"/>
                <w:szCs w:val="24"/>
                <w:lang w:val="en-GB"/>
              </w:rPr>
              <w:t xml:space="preserve"> - Staff demonstrate interest in the use of new tools and technologies to achieve quality improvement.</w:t>
            </w:r>
          </w:p>
        </w:tc>
      </w:tr>
      <w:tr w:rsidR="000D7F1F" w:rsidRPr="00CF2129" w14:paraId="5FF5D361" w14:textId="77777777" w:rsidTr="00321D18">
        <w:tc>
          <w:tcPr>
            <w:tcW w:w="1800" w:type="dxa"/>
          </w:tcPr>
          <w:p w14:paraId="708C075B"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55" w:type="dxa"/>
          </w:tcPr>
          <w:p w14:paraId="47032D83" w14:textId="05C5F034" w:rsidR="000D7F1F" w:rsidRPr="00CF2129" w:rsidRDefault="006A426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take pride in producing high-quality statistics</w:t>
            </w:r>
            <w:r w:rsidRPr="00CF2129">
              <w:rPr>
                <w:rFonts w:asciiTheme="majorBidi" w:hAnsiTheme="majorBidi" w:cstheme="majorBidi"/>
                <w:sz w:val="24"/>
                <w:szCs w:val="24"/>
                <w:lang w:val="en-GB"/>
              </w:rPr>
              <w:t xml:space="preserve"> - Staff demonstrate a strong sense of pride in producing high-quality statistics.</w:t>
            </w:r>
            <w:r w:rsidR="00531F03" w:rsidRPr="00CF2129">
              <w:rPr>
                <w:rStyle w:val="FootnoteReference"/>
                <w:rFonts w:asciiTheme="majorBidi" w:hAnsiTheme="majorBidi" w:cstheme="majorBidi"/>
                <w:sz w:val="24"/>
                <w:szCs w:val="24"/>
                <w:lang w:val="en-GB"/>
              </w:rPr>
              <w:footnoteReference w:id="13"/>
            </w:r>
          </w:p>
        </w:tc>
      </w:tr>
      <w:tr w:rsidR="000D7F1F" w:rsidRPr="00CF2129" w14:paraId="546DEEFC" w14:textId="77777777" w:rsidTr="00321D18">
        <w:tc>
          <w:tcPr>
            <w:tcW w:w="1800" w:type="dxa"/>
          </w:tcPr>
          <w:p w14:paraId="74BB1371" w14:textId="77777777" w:rsidR="000D7F1F" w:rsidRPr="00CF2129" w:rsidRDefault="000D7F1F" w:rsidP="00321D18">
            <w:pPr>
              <w:pStyle w:val="ListParagraph"/>
              <w:ind w:left="0"/>
              <w:jc w:val="both"/>
              <w:rPr>
                <w:rFonts w:asciiTheme="majorBidi" w:hAnsiTheme="majorBidi" w:cstheme="majorBidi"/>
                <w:sz w:val="24"/>
                <w:szCs w:val="24"/>
                <w:lang w:val="en-GB"/>
              </w:rPr>
            </w:pPr>
          </w:p>
        </w:tc>
        <w:tc>
          <w:tcPr>
            <w:tcW w:w="7555" w:type="dxa"/>
          </w:tcPr>
          <w:p w14:paraId="47E5C2C6" w14:textId="41A71DB0" w:rsidR="000D7F1F" w:rsidRPr="00CF2129" w:rsidRDefault="006A426D"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contribute to research and train junior statisticians</w:t>
            </w:r>
            <w:r w:rsidRPr="00CF2129">
              <w:rPr>
                <w:rFonts w:asciiTheme="majorBidi" w:hAnsiTheme="majorBidi" w:cstheme="majorBidi"/>
                <w:sz w:val="24"/>
                <w:szCs w:val="24"/>
                <w:lang w:val="en-GB"/>
              </w:rPr>
              <w:t xml:space="preserve"> - Staff contribute to research on official statistics and provide training and lectures to junior statisticians.</w:t>
            </w:r>
          </w:p>
        </w:tc>
      </w:tr>
      <w:tr w:rsidR="000D7F1F" w:rsidRPr="00CF2129" w14:paraId="05954574" w14:textId="77777777" w:rsidTr="00321D18">
        <w:tc>
          <w:tcPr>
            <w:tcW w:w="1800" w:type="dxa"/>
          </w:tcPr>
          <w:p w14:paraId="7AACA4CA" w14:textId="77777777" w:rsidR="000D7F1F" w:rsidRPr="00CF2129" w:rsidRDefault="000D7F1F"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sz w:val="24"/>
                <w:szCs w:val="24"/>
                <w:lang w:val="en-GB"/>
              </w:rPr>
              <w:t>Level 3</w:t>
            </w:r>
          </w:p>
        </w:tc>
        <w:tc>
          <w:tcPr>
            <w:tcW w:w="7555" w:type="dxa"/>
          </w:tcPr>
          <w:p w14:paraId="4C3AC49B" w14:textId="1EF8BD51" w:rsidR="000D7F1F" w:rsidRPr="00CF2129" w:rsidRDefault="006E4139" w:rsidP="00321D18">
            <w:pPr>
              <w:pStyle w:val="ListParagraph"/>
              <w:ind w:left="0"/>
              <w:jc w:val="both"/>
              <w:rPr>
                <w:rFonts w:asciiTheme="majorBidi" w:hAnsiTheme="majorBidi" w:cstheme="majorBidi"/>
                <w:sz w:val="24"/>
                <w:szCs w:val="24"/>
                <w:lang w:val="en-GB"/>
              </w:rPr>
            </w:pPr>
            <w:r w:rsidRPr="00CF2129">
              <w:rPr>
                <w:rFonts w:asciiTheme="majorBidi" w:hAnsiTheme="majorBidi" w:cstheme="majorBidi"/>
                <w:b/>
                <w:bCs/>
                <w:sz w:val="24"/>
                <w:szCs w:val="24"/>
                <w:lang w:val="en-GB"/>
              </w:rPr>
              <w:t>Staff take pride in quality improvement initiatives</w:t>
            </w:r>
            <w:r w:rsidRPr="00CF2129">
              <w:rPr>
                <w:rFonts w:asciiTheme="majorBidi" w:hAnsiTheme="majorBidi" w:cstheme="majorBidi"/>
                <w:sz w:val="24"/>
                <w:szCs w:val="24"/>
                <w:lang w:val="en-GB"/>
              </w:rPr>
              <w:t xml:space="preserve"> - Staff demonstrate pride in being involved in quality improvement projects or initiatives and are eager to adopt new methods, technologies, and tools.</w:t>
            </w:r>
          </w:p>
        </w:tc>
      </w:tr>
    </w:tbl>
    <w:p w14:paraId="6C590623" w14:textId="77777777" w:rsidR="00E02219" w:rsidRPr="00CF2129" w:rsidRDefault="00E02219" w:rsidP="00321D18">
      <w:pPr>
        <w:jc w:val="both"/>
        <w:rPr>
          <w:lang w:val="en"/>
        </w:rPr>
      </w:pPr>
    </w:p>
    <w:p w14:paraId="0D8BA7B5" w14:textId="77777777" w:rsidR="00823495" w:rsidRPr="00CF2129" w:rsidRDefault="00823495" w:rsidP="00321D18">
      <w:pPr>
        <w:jc w:val="both"/>
        <w:rPr>
          <w:lang w:val="en"/>
        </w:rPr>
      </w:pPr>
    </w:p>
    <w:p w14:paraId="6FF6BA87" w14:textId="43F1693F" w:rsidR="00823495" w:rsidRPr="00CF2129" w:rsidRDefault="00823495" w:rsidP="00321D18">
      <w:pPr>
        <w:pStyle w:val="Heading2"/>
        <w:pageBreakBefore/>
        <w:jc w:val="both"/>
        <w:rPr>
          <w:rStyle w:val="rynqvb"/>
          <w:rFonts w:ascii="Times New Roman" w:eastAsiaTheme="minorEastAsia" w:hAnsi="Times New Roman" w:cs="Times New Roman"/>
          <w:color w:val="auto"/>
          <w:sz w:val="24"/>
          <w:szCs w:val="24"/>
          <w:lang w:val="en"/>
        </w:rPr>
      </w:pPr>
      <w:bookmarkStart w:id="19" w:name="_Toc181277903"/>
      <w:r w:rsidRPr="00CF2129">
        <w:rPr>
          <w:rFonts w:asciiTheme="majorBidi" w:hAnsiTheme="majorBidi"/>
        </w:rPr>
        <w:lastRenderedPageBreak/>
        <w:t>Annex II</w:t>
      </w:r>
      <w:r w:rsidRPr="00CF2129">
        <w:rPr>
          <w:rFonts w:asciiTheme="majorBidi" w:hAnsiTheme="majorBidi" w:hint="eastAsia"/>
        </w:rPr>
        <w:t>I</w:t>
      </w:r>
      <w:r w:rsidRPr="00CF2129">
        <w:rPr>
          <w:rFonts w:asciiTheme="majorBidi" w:hAnsiTheme="majorBidi"/>
        </w:rPr>
        <w:t xml:space="preserve">: </w:t>
      </w:r>
      <w:r w:rsidR="00F56559" w:rsidRPr="00CF2129">
        <w:rPr>
          <w:rStyle w:val="rynqvb"/>
          <w:rFonts w:ascii="Times New Roman" w:hAnsi="Times New Roman" w:cs="Times New Roman"/>
          <w:lang w:val="en"/>
        </w:rPr>
        <w:t>Measures to foster quality culture across the National Statistical System (NSS)</w:t>
      </w:r>
      <w:bookmarkEnd w:id="19"/>
      <w:r w:rsidRPr="00CF2129">
        <w:rPr>
          <w:rStyle w:val="rynqvb"/>
          <w:rFonts w:ascii="Times New Roman" w:hAnsi="Times New Roman" w:cs="Times New Roman"/>
          <w:lang w:val="en"/>
        </w:rPr>
        <w:t xml:space="preserve"> </w:t>
      </w:r>
    </w:p>
    <w:p w14:paraId="36EA7974" w14:textId="77777777" w:rsidR="00823495" w:rsidRPr="00CF2129" w:rsidRDefault="00823495" w:rsidP="00321D18">
      <w:pPr>
        <w:jc w:val="both"/>
        <w:rPr>
          <w:lang w:val="en"/>
        </w:rPr>
      </w:pPr>
    </w:p>
    <w:tbl>
      <w:tblPr>
        <w:tblW w:w="12451" w:type="dxa"/>
        <w:tblLook w:val="04A0" w:firstRow="1" w:lastRow="0" w:firstColumn="1" w:lastColumn="0" w:noHBand="0" w:noVBand="1"/>
      </w:tblPr>
      <w:tblGrid>
        <w:gridCol w:w="1615"/>
        <w:gridCol w:w="8010"/>
        <w:gridCol w:w="1295"/>
        <w:gridCol w:w="236"/>
        <w:gridCol w:w="1295"/>
      </w:tblGrid>
      <w:tr w:rsidR="00A05446" w:rsidRPr="00A05446" w14:paraId="5BCFD384" w14:textId="77777777" w:rsidTr="00464CEF">
        <w:trPr>
          <w:gridAfter w:val="3"/>
          <w:wAfter w:w="2826" w:type="dxa"/>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24AD" w14:textId="77777777" w:rsidR="00A05446" w:rsidRPr="00A05446" w:rsidRDefault="00A05446" w:rsidP="00321D18">
            <w:pPr>
              <w:pStyle w:val="ListParagraph"/>
              <w:spacing w:after="0" w:line="240" w:lineRule="auto"/>
              <w:ind w:left="0"/>
              <w:jc w:val="both"/>
              <w:rPr>
                <w:rFonts w:asciiTheme="majorBidi" w:hAnsiTheme="majorBidi" w:cstheme="majorBidi"/>
                <w:b/>
                <w:bCs/>
                <w:sz w:val="24"/>
                <w:szCs w:val="24"/>
                <w:lang w:val="en-GB"/>
              </w:rPr>
            </w:pPr>
            <w:r w:rsidRPr="00A05446">
              <w:rPr>
                <w:rFonts w:asciiTheme="majorBidi" w:hAnsiTheme="majorBidi" w:cstheme="majorBidi"/>
                <w:b/>
                <w:bCs/>
                <w:sz w:val="24"/>
                <w:szCs w:val="24"/>
                <w:lang w:val="en-GB"/>
              </w:rPr>
              <w:t xml:space="preserve">Measure No. </w:t>
            </w:r>
          </w:p>
        </w:tc>
        <w:tc>
          <w:tcPr>
            <w:tcW w:w="8010" w:type="dxa"/>
            <w:tcBorders>
              <w:top w:val="single" w:sz="4" w:space="0" w:color="auto"/>
              <w:left w:val="nil"/>
              <w:bottom w:val="single" w:sz="4" w:space="0" w:color="auto"/>
              <w:right w:val="single" w:sz="4" w:space="0" w:color="auto"/>
            </w:tcBorders>
            <w:shd w:val="clear" w:color="auto" w:fill="auto"/>
            <w:noWrap/>
            <w:vAlign w:val="bottom"/>
            <w:hideMark/>
          </w:tcPr>
          <w:p w14:paraId="72EBD178" w14:textId="77777777" w:rsidR="00A05446" w:rsidRPr="00A05446" w:rsidRDefault="00A05446" w:rsidP="00321D18">
            <w:pPr>
              <w:pStyle w:val="ListParagraph"/>
              <w:spacing w:after="0" w:line="240" w:lineRule="auto"/>
              <w:ind w:left="0"/>
              <w:jc w:val="both"/>
              <w:rPr>
                <w:rFonts w:asciiTheme="majorBidi" w:hAnsiTheme="majorBidi" w:cstheme="majorBidi"/>
                <w:b/>
                <w:bCs/>
                <w:sz w:val="24"/>
                <w:szCs w:val="24"/>
                <w:lang w:val="en-GB"/>
              </w:rPr>
            </w:pPr>
            <w:r w:rsidRPr="00A05446">
              <w:rPr>
                <w:rFonts w:asciiTheme="majorBidi" w:hAnsiTheme="majorBidi" w:cstheme="majorBidi"/>
                <w:b/>
                <w:bCs/>
                <w:sz w:val="24"/>
                <w:szCs w:val="24"/>
                <w:lang w:val="en-GB"/>
              </w:rPr>
              <w:t>Measure</w:t>
            </w:r>
          </w:p>
        </w:tc>
      </w:tr>
      <w:tr w:rsidR="00A05446" w:rsidRPr="00A05446" w14:paraId="44DD97E4" w14:textId="77777777" w:rsidTr="00464CEF">
        <w:trPr>
          <w:gridAfter w:val="3"/>
          <w:wAfter w:w="2826" w:type="dxa"/>
          <w:trHeight w:val="6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EF25096" w14:textId="77777777" w:rsidR="00A05446" w:rsidRPr="00A05446" w:rsidRDefault="00A05446"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1</w:t>
            </w:r>
          </w:p>
        </w:tc>
        <w:tc>
          <w:tcPr>
            <w:tcW w:w="8010" w:type="dxa"/>
            <w:tcBorders>
              <w:top w:val="single" w:sz="4" w:space="0" w:color="auto"/>
              <w:left w:val="nil"/>
              <w:bottom w:val="single" w:sz="4" w:space="0" w:color="auto"/>
              <w:right w:val="single" w:sz="4" w:space="0" w:color="000000"/>
            </w:tcBorders>
            <w:shd w:val="clear" w:color="auto" w:fill="auto"/>
            <w:hideMark/>
          </w:tcPr>
          <w:p w14:paraId="410A57F8" w14:textId="77777777" w:rsidR="00A05446" w:rsidRPr="00A05446" w:rsidRDefault="00A05446"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All major producers of official statistics have implemented Level 1 and Level 2 measures outlined in the Quality Culture Assessment Checklist.</w:t>
            </w:r>
          </w:p>
        </w:tc>
      </w:tr>
      <w:tr w:rsidR="00464CEF" w:rsidRPr="00CF2129" w14:paraId="7F250B0F" w14:textId="7E203C5D" w:rsidTr="00464CEF">
        <w:trPr>
          <w:trHeight w:val="300"/>
        </w:trPr>
        <w:tc>
          <w:tcPr>
            <w:tcW w:w="9625" w:type="dxa"/>
            <w:gridSpan w:val="2"/>
            <w:tcBorders>
              <w:top w:val="nil"/>
              <w:left w:val="nil"/>
              <w:bottom w:val="nil"/>
              <w:right w:val="nil"/>
            </w:tcBorders>
            <w:shd w:val="clear" w:color="auto" w:fill="auto"/>
            <w:noWrap/>
            <w:vAlign w:val="center"/>
            <w:hideMark/>
          </w:tcPr>
          <w:p w14:paraId="515D19AB" w14:textId="77777777" w:rsidR="00464CEF" w:rsidRPr="00CF2129" w:rsidRDefault="00464CEF" w:rsidP="00321D18">
            <w:pPr>
              <w:pStyle w:val="ListParagraph"/>
              <w:spacing w:after="0" w:line="240" w:lineRule="auto"/>
              <w:ind w:left="0"/>
              <w:jc w:val="both"/>
              <w:rPr>
                <w:rFonts w:asciiTheme="majorBidi" w:hAnsiTheme="majorBidi" w:cstheme="majorBidi"/>
                <w:b/>
                <w:bCs/>
                <w:sz w:val="24"/>
                <w:szCs w:val="24"/>
                <w:lang w:val="en-GB"/>
              </w:rPr>
            </w:pPr>
          </w:p>
          <w:p w14:paraId="303AF4B8" w14:textId="38AC9F03" w:rsidR="00464CEF" w:rsidRPr="00CF2129" w:rsidRDefault="00464CEF" w:rsidP="00321D18">
            <w:pPr>
              <w:pStyle w:val="ListParagraph"/>
              <w:spacing w:after="0" w:line="240" w:lineRule="auto"/>
              <w:ind w:left="0"/>
              <w:jc w:val="both"/>
              <w:rPr>
                <w:rFonts w:asciiTheme="majorBidi" w:hAnsiTheme="majorBidi" w:cstheme="majorBidi"/>
                <w:b/>
                <w:bCs/>
                <w:sz w:val="24"/>
                <w:szCs w:val="24"/>
                <w:lang w:val="en-GB"/>
              </w:rPr>
            </w:pPr>
            <w:r w:rsidRPr="00A05446">
              <w:rPr>
                <w:rFonts w:asciiTheme="majorBidi" w:hAnsiTheme="majorBidi" w:cstheme="majorBidi"/>
                <w:b/>
                <w:bCs/>
                <w:sz w:val="24"/>
                <w:szCs w:val="24"/>
                <w:lang w:val="en-GB"/>
              </w:rPr>
              <w:t>The following additional measures could be used to foster quality culture across the National Statistical System</w:t>
            </w:r>
          </w:p>
          <w:p w14:paraId="2AF29E38" w14:textId="77777777" w:rsidR="00464CEF" w:rsidRPr="00CF2129" w:rsidRDefault="00464CEF" w:rsidP="00321D18">
            <w:pPr>
              <w:pStyle w:val="ListParagraph"/>
              <w:spacing w:after="0" w:line="240" w:lineRule="auto"/>
              <w:ind w:left="0"/>
              <w:jc w:val="both"/>
              <w:rPr>
                <w:rFonts w:asciiTheme="majorBidi" w:hAnsiTheme="majorBidi" w:cstheme="majorBidi"/>
                <w:b/>
                <w:bCs/>
                <w:sz w:val="24"/>
                <w:szCs w:val="24"/>
                <w:lang w:val="en-GB"/>
              </w:rPr>
            </w:pPr>
          </w:p>
          <w:p w14:paraId="47A2E7CE" w14:textId="2AFBE581"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p>
        </w:tc>
        <w:tc>
          <w:tcPr>
            <w:tcW w:w="1295" w:type="dxa"/>
            <w:tcBorders>
              <w:top w:val="nil"/>
              <w:left w:val="nil"/>
              <w:bottom w:val="nil"/>
              <w:right w:val="nil"/>
            </w:tcBorders>
            <w:shd w:val="clear" w:color="auto" w:fill="auto"/>
          </w:tcPr>
          <w:p w14:paraId="4FA39B35" w14:textId="77777777" w:rsidR="00464CEF" w:rsidRPr="00A05446" w:rsidRDefault="00464CEF" w:rsidP="00321D18">
            <w:pPr>
              <w:spacing w:after="0" w:line="240" w:lineRule="auto"/>
              <w:jc w:val="both"/>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hideMark/>
          </w:tcPr>
          <w:p w14:paraId="52862422" w14:textId="77777777" w:rsidR="00464CEF" w:rsidRPr="00A05446" w:rsidRDefault="00464CEF" w:rsidP="00321D18">
            <w:pPr>
              <w:spacing w:after="0" w:line="240" w:lineRule="auto"/>
              <w:jc w:val="both"/>
              <w:rPr>
                <w:rFonts w:ascii="Times New Roman" w:eastAsia="Times New Roman" w:hAnsi="Times New Roman" w:cs="Times New Roman"/>
                <w:sz w:val="20"/>
                <w:szCs w:val="20"/>
              </w:rPr>
            </w:pPr>
          </w:p>
        </w:tc>
        <w:tc>
          <w:tcPr>
            <w:tcW w:w="1295" w:type="dxa"/>
          </w:tcPr>
          <w:p w14:paraId="35B8AFC7" w14:textId="77777777" w:rsidR="00464CEF" w:rsidRPr="00CF2129" w:rsidRDefault="00464CEF" w:rsidP="00321D18">
            <w:pPr>
              <w:jc w:val="both"/>
              <w:rPr>
                <w:rFonts w:ascii="Times New Roman" w:eastAsia="Times New Roman" w:hAnsi="Times New Roman" w:cs="Times New Roman"/>
                <w:sz w:val="20"/>
                <w:szCs w:val="20"/>
              </w:rPr>
            </w:pPr>
          </w:p>
        </w:tc>
      </w:tr>
      <w:tr w:rsidR="00464CEF" w:rsidRPr="00A05446" w14:paraId="12E87951" w14:textId="77777777" w:rsidTr="00464CEF">
        <w:trPr>
          <w:gridAfter w:val="3"/>
          <w:wAfter w:w="2826" w:type="dxa"/>
          <w:trHeight w:val="300"/>
        </w:trPr>
        <w:tc>
          <w:tcPr>
            <w:tcW w:w="9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62F11" w14:textId="6E1715C5" w:rsidR="00464CEF" w:rsidRPr="00A05446" w:rsidRDefault="00464CEF" w:rsidP="00321D18">
            <w:pPr>
              <w:pStyle w:val="ListParagraph"/>
              <w:spacing w:after="0" w:line="240" w:lineRule="auto"/>
              <w:ind w:left="0"/>
              <w:jc w:val="both"/>
              <w:rPr>
                <w:rFonts w:asciiTheme="majorBidi" w:hAnsiTheme="majorBidi" w:cstheme="majorBidi"/>
                <w:b/>
                <w:bCs/>
                <w:sz w:val="24"/>
                <w:szCs w:val="24"/>
                <w:lang w:val="en-GB"/>
              </w:rPr>
            </w:pPr>
          </w:p>
        </w:tc>
      </w:tr>
      <w:tr w:rsidR="00464CEF" w:rsidRPr="00A05446" w14:paraId="4EBFF990" w14:textId="77777777" w:rsidTr="00464CEF">
        <w:trPr>
          <w:gridAfter w:val="3"/>
          <w:wAfter w:w="2826" w:type="dxa"/>
          <w:trHeight w:val="52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B82DF9B"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2</w:t>
            </w:r>
          </w:p>
        </w:tc>
        <w:tc>
          <w:tcPr>
            <w:tcW w:w="8010" w:type="dxa"/>
            <w:tcBorders>
              <w:top w:val="single" w:sz="4" w:space="0" w:color="auto"/>
              <w:left w:val="nil"/>
              <w:bottom w:val="single" w:sz="4" w:space="0" w:color="auto"/>
              <w:right w:val="single" w:sz="4" w:space="0" w:color="auto"/>
            </w:tcBorders>
            <w:shd w:val="clear" w:color="auto" w:fill="auto"/>
            <w:hideMark/>
          </w:tcPr>
          <w:p w14:paraId="66C92C93" w14:textId="5D8927F9"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The NSS is perceived as innovative and as maintaining the high quality of its statistical outputs.</w:t>
            </w:r>
            <w:r w:rsidR="00D2310E" w:rsidRPr="00CF2129">
              <w:rPr>
                <w:rStyle w:val="FootnoteReference"/>
                <w:rFonts w:asciiTheme="majorBidi" w:hAnsiTheme="majorBidi" w:cstheme="majorBidi"/>
                <w:sz w:val="24"/>
                <w:szCs w:val="24"/>
                <w:lang w:val="en-GB"/>
              </w:rPr>
              <w:footnoteReference w:id="14"/>
            </w:r>
          </w:p>
        </w:tc>
      </w:tr>
      <w:tr w:rsidR="00464CEF" w:rsidRPr="00A05446" w14:paraId="658D6A74" w14:textId="77777777" w:rsidTr="00464CEF">
        <w:trPr>
          <w:gridAfter w:val="3"/>
          <w:wAfter w:w="2826" w:type="dxa"/>
          <w:trHeight w:val="103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D5F450"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3</w:t>
            </w:r>
          </w:p>
        </w:tc>
        <w:tc>
          <w:tcPr>
            <w:tcW w:w="8010" w:type="dxa"/>
            <w:tcBorders>
              <w:top w:val="single" w:sz="4" w:space="0" w:color="auto"/>
              <w:left w:val="nil"/>
              <w:bottom w:val="single" w:sz="4" w:space="0" w:color="auto"/>
              <w:right w:val="single" w:sz="4" w:space="0" w:color="auto"/>
            </w:tcBorders>
            <w:shd w:val="clear" w:color="auto" w:fill="auto"/>
            <w:hideMark/>
          </w:tcPr>
          <w:p w14:paraId="6C0A6339"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Identified quality champions actively promote quality culture within and across statistical agencies, by for instance, fostering best practices, advocating for consistent application of quality assurance framework and sharing lessons learned and successful approaches in quality assurance.</w:t>
            </w:r>
          </w:p>
        </w:tc>
      </w:tr>
      <w:tr w:rsidR="00464CEF" w:rsidRPr="00A05446" w14:paraId="32B8919E" w14:textId="77777777" w:rsidTr="00464CEF">
        <w:trPr>
          <w:gridAfter w:val="3"/>
          <w:wAfter w:w="2826" w:type="dxa"/>
          <w:trHeight w:val="82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39E1F1"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4</w:t>
            </w:r>
          </w:p>
        </w:tc>
        <w:tc>
          <w:tcPr>
            <w:tcW w:w="8010" w:type="dxa"/>
            <w:tcBorders>
              <w:top w:val="single" w:sz="4" w:space="0" w:color="auto"/>
              <w:left w:val="nil"/>
              <w:bottom w:val="single" w:sz="4" w:space="0" w:color="auto"/>
              <w:right w:val="single" w:sz="4" w:space="0" w:color="auto"/>
            </w:tcBorders>
            <w:shd w:val="clear" w:color="auto" w:fill="auto"/>
            <w:hideMark/>
          </w:tcPr>
          <w:p w14:paraId="309DD9C8" w14:textId="54E5B802"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Regular meetings among data providers within the NSS are conducted once per year to share best practices regarding data governance and to coordinate processes of access to data for statistical purposes.</w:t>
            </w:r>
            <w:r w:rsidR="002A73A4" w:rsidRPr="00CF2129">
              <w:rPr>
                <w:rStyle w:val="FootnoteReference"/>
                <w:rFonts w:asciiTheme="majorBidi" w:hAnsiTheme="majorBidi" w:cstheme="majorBidi"/>
                <w:sz w:val="24"/>
                <w:szCs w:val="24"/>
                <w:lang w:val="en-GB"/>
              </w:rPr>
              <w:footnoteReference w:id="15"/>
            </w:r>
          </w:p>
        </w:tc>
      </w:tr>
      <w:tr w:rsidR="00464CEF" w:rsidRPr="00A05446" w14:paraId="55453DF2" w14:textId="77777777" w:rsidTr="00464CEF">
        <w:trPr>
          <w:gridAfter w:val="3"/>
          <w:wAfter w:w="2826" w:type="dxa"/>
          <w:trHeight w:val="4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DB72A92"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5</w:t>
            </w:r>
          </w:p>
        </w:tc>
        <w:tc>
          <w:tcPr>
            <w:tcW w:w="8010" w:type="dxa"/>
            <w:tcBorders>
              <w:top w:val="single" w:sz="4" w:space="0" w:color="auto"/>
              <w:left w:val="nil"/>
              <w:bottom w:val="single" w:sz="4" w:space="0" w:color="auto"/>
              <w:right w:val="single" w:sz="4" w:space="0" w:color="auto"/>
            </w:tcBorders>
            <w:shd w:val="clear" w:color="auto" w:fill="auto"/>
            <w:hideMark/>
          </w:tcPr>
          <w:p w14:paraId="26E90A84"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User satisfaction surveys document the high trust of users into official statistics.</w:t>
            </w:r>
          </w:p>
        </w:tc>
      </w:tr>
      <w:tr w:rsidR="00464CEF" w:rsidRPr="00A05446" w14:paraId="008EB6C1" w14:textId="77777777" w:rsidTr="00464CEF">
        <w:trPr>
          <w:gridAfter w:val="3"/>
          <w:wAfter w:w="2826" w:type="dxa"/>
          <w:trHeight w:val="84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C665E81"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6</w:t>
            </w:r>
          </w:p>
        </w:tc>
        <w:tc>
          <w:tcPr>
            <w:tcW w:w="8010" w:type="dxa"/>
            <w:tcBorders>
              <w:top w:val="single" w:sz="4" w:space="0" w:color="auto"/>
              <w:left w:val="nil"/>
              <w:bottom w:val="single" w:sz="4" w:space="0" w:color="auto"/>
              <w:right w:val="single" w:sz="4" w:space="0" w:color="auto"/>
            </w:tcBorders>
            <w:shd w:val="clear" w:color="auto" w:fill="auto"/>
            <w:hideMark/>
          </w:tcPr>
          <w:p w14:paraId="5E4462CA"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The head of the national statistical office or the coordinating agency of the NSS is designated by law as responsible for the coordination of the NSS.</w:t>
            </w:r>
          </w:p>
        </w:tc>
      </w:tr>
      <w:tr w:rsidR="00464CEF" w:rsidRPr="00A05446" w14:paraId="42D01690" w14:textId="77777777" w:rsidTr="00464CEF">
        <w:trPr>
          <w:gridAfter w:val="3"/>
          <w:wAfter w:w="2826" w:type="dxa"/>
          <w:trHeight w:val="55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E05B5A5"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7</w:t>
            </w:r>
          </w:p>
        </w:tc>
        <w:tc>
          <w:tcPr>
            <w:tcW w:w="8010" w:type="dxa"/>
            <w:tcBorders>
              <w:top w:val="single" w:sz="4" w:space="0" w:color="auto"/>
              <w:left w:val="nil"/>
              <w:bottom w:val="single" w:sz="4" w:space="0" w:color="auto"/>
              <w:right w:val="single" w:sz="4" w:space="0" w:color="auto"/>
            </w:tcBorders>
            <w:shd w:val="clear" w:color="auto" w:fill="auto"/>
            <w:hideMark/>
          </w:tcPr>
          <w:p w14:paraId="3C16693D" w14:textId="77777777" w:rsidR="00464CEF" w:rsidRPr="00A05446" w:rsidRDefault="00464CEF" w:rsidP="00321D18">
            <w:pPr>
              <w:pStyle w:val="ListParagraph"/>
              <w:spacing w:after="0" w:line="240" w:lineRule="auto"/>
              <w:ind w:left="0"/>
              <w:jc w:val="both"/>
              <w:rPr>
                <w:rFonts w:asciiTheme="majorBidi" w:hAnsiTheme="majorBidi" w:cstheme="majorBidi"/>
                <w:sz w:val="24"/>
                <w:szCs w:val="24"/>
                <w:lang w:val="en-GB"/>
              </w:rPr>
            </w:pPr>
            <w:r w:rsidRPr="00A05446">
              <w:rPr>
                <w:rFonts w:asciiTheme="majorBidi" w:hAnsiTheme="majorBidi" w:cstheme="majorBidi"/>
                <w:sz w:val="24"/>
                <w:szCs w:val="24"/>
                <w:lang w:val="en-GB"/>
              </w:rPr>
              <w:t>Staff at statistical agencies are known for providing high quality statistics.</w:t>
            </w:r>
          </w:p>
        </w:tc>
      </w:tr>
    </w:tbl>
    <w:p w14:paraId="3C3D64AA" w14:textId="77777777" w:rsidR="00A05446" w:rsidRPr="00CF2129" w:rsidRDefault="00A05446" w:rsidP="00321D18">
      <w:pPr>
        <w:jc w:val="both"/>
      </w:pPr>
    </w:p>
    <w:p w14:paraId="5F623CC9" w14:textId="06A030B4" w:rsidR="007611B4" w:rsidRPr="00321D18" w:rsidRDefault="00395EE3" w:rsidP="007E1C23">
      <w:pPr>
        <w:spacing w:after="0" w:line="240" w:lineRule="auto"/>
        <w:jc w:val="center"/>
        <w:rPr>
          <w:rStyle w:val="rynqvb"/>
          <w:rFonts w:ascii="Times New Roman" w:hAnsi="Times New Roman" w:cs="Times New Roman"/>
          <w:sz w:val="24"/>
          <w:szCs w:val="24"/>
        </w:rPr>
      </w:pPr>
      <w:r w:rsidRPr="00CF2129">
        <w:rPr>
          <w:rStyle w:val="rynqvb"/>
          <w:rFonts w:ascii="Times New Roman" w:hAnsi="Times New Roman" w:cs="Times New Roman"/>
          <w:sz w:val="24"/>
          <w:szCs w:val="24"/>
          <w:lang w:val="en"/>
        </w:rPr>
        <w:t>*****</w:t>
      </w:r>
    </w:p>
    <w:p w14:paraId="4BEBA4D4" w14:textId="77777777" w:rsidR="007611B4" w:rsidRDefault="007611B4" w:rsidP="000E7659">
      <w:pPr>
        <w:spacing w:after="0" w:line="240" w:lineRule="auto"/>
        <w:jc w:val="both"/>
        <w:rPr>
          <w:rStyle w:val="rynqvb"/>
          <w:rFonts w:ascii="Times New Roman" w:hAnsi="Times New Roman" w:cs="Times New Roman"/>
          <w:sz w:val="24"/>
          <w:szCs w:val="24"/>
          <w:lang w:val="en"/>
        </w:rPr>
      </w:pPr>
    </w:p>
    <w:sectPr w:rsidR="007611B4" w:rsidSect="005C30CA">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9144" w14:textId="77777777" w:rsidR="003D12FD" w:rsidRDefault="003D12FD" w:rsidP="00DC6537">
      <w:pPr>
        <w:spacing w:after="0" w:line="240" w:lineRule="auto"/>
      </w:pPr>
      <w:r>
        <w:separator/>
      </w:r>
    </w:p>
  </w:endnote>
  <w:endnote w:type="continuationSeparator" w:id="0">
    <w:p w14:paraId="533134B7" w14:textId="77777777" w:rsidR="003D12FD" w:rsidRDefault="003D12FD" w:rsidP="00DC6537">
      <w:pPr>
        <w:spacing w:after="0" w:line="240" w:lineRule="auto"/>
      </w:pPr>
      <w:r>
        <w:continuationSeparator/>
      </w:r>
    </w:p>
  </w:endnote>
  <w:endnote w:type="continuationNotice" w:id="1">
    <w:p w14:paraId="640A7E9F" w14:textId="77777777" w:rsidR="003D12FD" w:rsidRDefault="003D1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585286"/>
      <w:docPartObj>
        <w:docPartGallery w:val="Page Numbers (Bottom of Page)"/>
        <w:docPartUnique/>
      </w:docPartObj>
    </w:sdtPr>
    <w:sdtContent>
      <w:sdt>
        <w:sdtPr>
          <w:id w:val="-1769616900"/>
          <w:docPartObj>
            <w:docPartGallery w:val="Page Numbers (Top of Page)"/>
            <w:docPartUnique/>
          </w:docPartObj>
        </w:sdtPr>
        <w:sdtContent>
          <w:p w14:paraId="21C1FC16" w14:textId="4AC26B24" w:rsidR="00FB0CEA" w:rsidRDefault="00FB0C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3A2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3A2D">
              <w:rPr>
                <w:b/>
                <w:bCs/>
                <w:noProof/>
              </w:rPr>
              <w:t>9</w:t>
            </w:r>
            <w:r>
              <w:rPr>
                <w:b/>
                <w:bCs/>
                <w:sz w:val="24"/>
                <w:szCs w:val="24"/>
              </w:rPr>
              <w:fldChar w:fldCharType="end"/>
            </w:r>
          </w:p>
        </w:sdtContent>
      </w:sdt>
    </w:sdtContent>
  </w:sdt>
  <w:p w14:paraId="5C92D723" w14:textId="77777777" w:rsidR="00FB0CEA" w:rsidRDefault="00FB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4265" w14:textId="77777777" w:rsidR="003D12FD" w:rsidRDefault="003D12FD" w:rsidP="00DC6537">
      <w:pPr>
        <w:spacing w:after="0" w:line="240" w:lineRule="auto"/>
      </w:pPr>
      <w:r>
        <w:separator/>
      </w:r>
    </w:p>
  </w:footnote>
  <w:footnote w:type="continuationSeparator" w:id="0">
    <w:p w14:paraId="0AE12227" w14:textId="77777777" w:rsidR="003D12FD" w:rsidRDefault="003D12FD" w:rsidP="00DC6537">
      <w:pPr>
        <w:spacing w:after="0" w:line="240" w:lineRule="auto"/>
      </w:pPr>
      <w:r>
        <w:continuationSeparator/>
      </w:r>
    </w:p>
  </w:footnote>
  <w:footnote w:type="continuationNotice" w:id="1">
    <w:p w14:paraId="5158F17E" w14:textId="77777777" w:rsidR="003D12FD" w:rsidRDefault="003D12FD">
      <w:pPr>
        <w:spacing w:after="0" w:line="240" w:lineRule="auto"/>
      </w:pPr>
    </w:p>
  </w:footnote>
  <w:footnote w:id="2">
    <w:p w14:paraId="4FBA7752" w14:textId="5303CED8" w:rsidR="00677CB0" w:rsidRPr="008D7F86" w:rsidRDefault="00DB3104" w:rsidP="00677CB0">
      <w:pPr>
        <w:pStyle w:val="FootnoteText"/>
        <w:rPr>
          <w:rFonts w:asciiTheme="majorBidi" w:hAnsiTheme="majorBidi" w:cstheme="majorBidi"/>
        </w:rPr>
      </w:pPr>
      <w:r w:rsidRPr="008D7F86">
        <w:rPr>
          <w:rStyle w:val="FootnoteReference"/>
          <w:rFonts w:asciiTheme="majorBidi" w:hAnsiTheme="majorBidi" w:cstheme="majorBidi"/>
        </w:rPr>
        <w:footnoteRef/>
      </w:r>
      <w:r w:rsidRPr="008D7F86">
        <w:rPr>
          <w:rFonts w:asciiTheme="majorBidi" w:hAnsiTheme="majorBidi" w:cstheme="majorBidi"/>
        </w:rPr>
        <w:t xml:space="preserve"> See </w:t>
      </w:r>
      <w:hyperlink r:id="rId1" w:history="1">
        <w:r w:rsidR="0069740F" w:rsidRPr="007C18DD">
          <w:rPr>
            <w:rStyle w:val="Hyperlink"/>
            <w:rFonts w:asciiTheme="majorBidi" w:hAnsiTheme="majorBidi" w:cstheme="majorBidi"/>
          </w:rPr>
          <w:t>https://unstats.un.org/unsd/methodology/dataquality/about/</w:t>
        </w:r>
      </w:hyperlink>
      <w:r w:rsidRPr="008D7F86">
        <w:rPr>
          <w:rFonts w:asciiTheme="majorBidi" w:hAnsiTheme="majorBidi" w:cstheme="majorBidi"/>
        </w:rPr>
        <w:t>.</w:t>
      </w:r>
      <w:r w:rsidR="008D2D08">
        <w:rPr>
          <w:rFonts w:asciiTheme="majorBidi" w:hAnsiTheme="majorBidi" w:cstheme="majorBidi"/>
        </w:rPr>
        <w:t xml:space="preserve"> The terms of reference of the Subgroup are available here: </w:t>
      </w:r>
      <w:hyperlink r:id="rId2" w:history="1">
        <w:r w:rsidR="00677CB0" w:rsidRPr="007F3C3E">
          <w:rPr>
            <w:rStyle w:val="Hyperlink"/>
            <w:rFonts w:asciiTheme="majorBidi" w:hAnsiTheme="majorBidi" w:cstheme="majorBidi"/>
          </w:rPr>
          <w:t>https://unstats.un.org/wiki/display/EGNQAFSQC/EG-NQAF+Subgroup+on+Quality+Culture</w:t>
        </w:r>
      </w:hyperlink>
      <w:r w:rsidR="00677CB0">
        <w:rPr>
          <w:rFonts w:asciiTheme="majorBidi" w:hAnsiTheme="majorBidi" w:cstheme="majorBidi"/>
        </w:rPr>
        <w:t>.</w:t>
      </w:r>
    </w:p>
  </w:footnote>
  <w:footnote w:id="3">
    <w:p w14:paraId="38352AC4" w14:textId="2B21A2B0" w:rsidR="008D3663" w:rsidRDefault="008D3663">
      <w:pPr>
        <w:pStyle w:val="FootnoteText"/>
      </w:pPr>
      <w:r>
        <w:rPr>
          <w:rStyle w:val="FootnoteReference"/>
        </w:rPr>
        <w:footnoteRef/>
      </w:r>
      <w:r>
        <w:t xml:space="preserve"> </w:t>
      </w:r>
      <w:r w:rsidR="00C76D01">
        <w:t xml:space="preserve">The numbering of the characteristics is not indicative of their priority or importance. </w:t>
      </w:r>
    </w:p>
  </w:footnote>
  <w:footnote w:id="4">
    <w:p w14:paraId="786C18B9" w14:textId="77777777" w:rsidR="008E2B77" w:rsidRPr="00612274" w:rsidRDefault="008E2B77" w:rsidP="008E2B77">
      <w:pPr>
        <w:pStyle w:val="FootnoteText"/>
        <w:rPr>
          <w:rFonts w:asciiTheme="majorBidi" w:hAnsiTheme="majorBidi" w:cstheme="majorBidi"/>
        </w:rPr>
      </w:pPr>
      <w:r w:rsidRPr="00612274">
        <w:rPr>
          <w:rStyle w:val="FootnoteReference"/>
          <w:rFonts w:asciiTheme="majorBidi" w:hAnsiTheme="majorBidi" w:cstheme="majorBidi"/>
        </w:rPr>
        <w:footnoteRef/>
      </w:r>
      <w:r w:rsidRPr="00612274">
        <w:rPr>
          <w:rFonts w:asciiTheme="majorBidi" w:hAnsiTheme="majorBidi" w:cstheme="majorBidi"/>
        </w:rPr>
        <w:t xml:space="preserve"> Many maturity models use five levels, but four levels were found to be sufficient and more practical for the maturity model on quality culture considering that those levels had to be defined for each key characteristic and given the challenges of measuring quality culture. </w:t>
      </w:r>
    </w:p>
  </w:footnote>
  <w:footnote w:id="5">
    <w:p w14:paraId="0564BEA6" w14:textId="284ED12A" w:rsidR="00676468" w:rsidRPr="00251AA2" w:rsidRDefault="00676468" w:rsidP="00CD3E60">
      <w:pPr>
        <w:pStyle w:val="FootnoteText"/>
        <w:rPr>
          <w:rFonts w:asciiTheme="majorBidi" w:hAnsiTheme="majorBidi"/>
        </w:rPr>
      </w:pPr>
      <w:r w:rsidRPr="00251AA2">
        <w:rPr>
          <w:rStyle w:val="FootnoteReference"/>
          <w:rFonts w:asciiTheme="majorBidi" w:hAnsiTheme="majorBidi"/>
        </w:rPr>
        <w:footnoteRef/>
      </w:r>
      <w:r w:rsidRPr="00251AA2">
        <w:rPr>
          <w:rFonts w:asciiTheme="majorBidi" w:hAnsiTheme="majorBidi"/>
        </w:rPr>
        <w:t xml:space="preserve"> </w:t>
      </w:r>
      <w:r w:rsidR="00780771">
        <w:rPr>
          <w:rFonts w:asciiTheme="majorBidi" w:hAnsiTheme="majorBidi"/>
        </w:rPr>
        <w:t>If</w:t>
      </w:r>
      <w:r w:rsidR="00780771" w:rsidRPr="00780771">
        <w:rPr>
          <w:rFonts w:asciiTheme="majorBidi" w:hAnsiTheme="majorBidi"/>
        </w:rPr>
        <w:t xml:space="preserve"> a statistical agency achieves maturity level 2 for the first three key characteristics and level 3 for the other three key characteristics, then the average level would be (2+2+2+3+3+3) / 6 = 2.5, which, when rounded to its nearest integer, corresponds to maturity level 3.</w:t>
      </w:r>
    </w:p>
  </w:footnote>
  <w:footnote w:id="6">
    <w:p w14:paraId="006BF514" w14:textId="526936FD" w:rsidR="004C01DC" w:rsidRPr="00321D18" w:rsidRDefault="004C01DC" w:rsidP="005A6278">
      <w:pPr>
        <w:pStyle w:val="FootnoteText"/>
        <w:rPr>
          <w:rFonts w:asciiTheme="majorBidi" w:hAnsiTheme="majorBidi"/>
        </w:rPr>
      </w:pPr>
      <w:r w:rsidRPr="00321D18">
        <w:rPr>
          <w:rStyle w:val="FootnoteReference"/>
          <w:rFonts w:ascii="Times New Roman" w:hAnsi="Times New Roman" w:cs="Times New Roman"/>
        </w:rPr>
        <w:footnoteRef/>
      </w:r>
      <w:r w:rsidRPr="00321D18">
        <w:rPr>
          <w:rFonts w:ascii="Times New Roman" w:hAnsi="Times New Roman" w:cs="Times New Roman"/>
        </w:rPr>
        <w:t xml:space="preserve"> </w:t>
      </w:r>
      <w:r w:rsidR="00A95AC2" w:rsidRPr="00321D18">
        <w:rPr>
          <w:rFonts w:asciiTheme="majorBidi" w:hAnsiTheme="majorBidi"/>
        </w:rPr>
        <w:t>Detailed</w:t>
      </w:r>
      <w:r w:rsidR="00A95AC2" w:rsidRPr="00321D18">
        <w:rPr>
          <w:rFonts w:ascii="Times New Roman" w:hAnsi="Times New Roman" w:cs="Times New Roman"/>
        </w:rPr>
        <w:t xml:space="preserve"> </w:t>
      </w:r>
      <w:r w:rsidR="00A95AC2" w:rsidRPr="00321D18">
        <w:rPr>
          <w:rFonts w:asciiTheme="majorBidi" w:hAnsiTheme="majorBidi"/>
        </w:rPr>
        <w:t>calculation methodology is included in the Annex.</w:t>
      </w:r>
    </w:p>
    <w:p w14:paraId="6C4001D6" w14:textId="48A5B1B8" w:rsidR="004C01DC" w:rsidRDefault="004C01DC">
      <w:pPr>
        <w:pStyle w:val="FootnoteText"/>
      </w:pPr>
    </w:p>
  </w:footnote>
  <w:footnote w:id="7">
    <w:p w14:paraId="1FF17189" w14:textId="323ADCEE" w:rsidR="00632E43" w:rsidRPr="00643E14" w:rsidRDefault="00632E43">
      <w:pPr>
        <w:pStyle w:val="FootnoteText"/>
        <w:rPr>
          <w:rFonts w:asciiTheme="majorBidi" w:hAnsiTheme="majorBidi" w:cstheme="majorBidi"/>
        </w:rPr>
      </w:pPr>
      <w:r w:rsidRPr="003206C8">
        <w:rPr>
          <w:rStyle w:val="FootnoteReference"/>
          <w:rFonts w:asciiTheme="majorBidi" w:hAnsiTheme="majorBidi" w:cstheme="majorBidi"/>
        </w:rPr>
        <w:footnoteRef/>
      </w:r>
      <w:r w:rsidRPr="003206C8">
        <w:rPr>
          <w:rFonts w:asciiTheme="majorBidi" w:hAnsiTheme="majorBidi" w:cstheme="majorBidi"/>
        </w:rPr>
        <w:t xml:space="preserve"> </w:t>
      </w:r>
      <w:r w:rsidRPr="003206C8">
        <w:rPr>
          <w:rFonts w:asciiTheme="majorBidi" w:hAnsiTheme="majorBidi" w:cstheme="majorBidi"/>
          <w:lang w:val="en-GB"/>
        </w:rPr>
        <w:t>It is acknowledged that certain practice</w:t>
      </w:r>
      <w:r w:rsidR="00CD03C4" w:rsidRPr="003206C8">
        <w:rPr>
          <w:rFonts w:asciiTheme="majorBidi" w:hAnsiTheme="majorBidi" w:cstheme="majorBidi"/>
          <w:lang w:val="en-GB"/>
        </w:rPr>
        <w:t>s</w:t>
      </w:r>
      <w:r w:rsidRPr="003206C8">
        <w:rPr>
          <w:rFonts w:asciiTheme="majorBidi" w:hAnsiTheme="majorBidi" w:cstheme="majorBidi"/>
          <w:lang w:val="en-GB"/>
        </w:rPr>
        <w:t xml:space="preserve"> and behaviours </w:t>
      </w:r>
      <w:r w:rsidR="00CD03C4" w:rsidRPr="003206C8">
        <w:rPr>
          <w:rFonts w:asciiTheme="majorBidi" w:hAnsiTheme="majorBidi" w:cstheme="majorBidi"/>
          <w:lang w:val="en-GB"/>
        </w:rPr>
        <w:t xml:space="preserve">such as taking a training course </w:t>
      </w:r>
      <w:r w:rsidRPr="003206C8">
        <w:rPr>
          <w:rFonts w:asciiTheme="majorBidi" w:hAnsiTheme="majorBidi" w:cstheme="majorBidi"/>
          <w:lang w:val="en-GB"/>
        </w:rPr>
        <w:t xml:space="preserve">may be the result of a </w:t>
      </w:r>
      <w:r w:rsidRPr="000C0555">
        <w:rPr>
          <w:rFonts w:asciiTheme="majorBidi" w:hAnsiTheme="majorBidi" w:cstheme="majorBidi"/>
          <w:lang w:val="en-GB"/>
        </w:rPr>
        <w:t>requirement</w:t>
      </w:r>
      <w:r w:rsidR="00567218" w:rsidRPr="000C0555">
        <w:rPr>
          <w:rFonts w:asciiTheme="majorBidi" w:hAnsiTheme="majorBidi" w:cstheme="majorBidi"/>
          <w:lang w:val="en-GB"/>
        </w:rPr>
        <w:t xml:space="preserve"> and not </w:t>
      </w:r>
      <w:r w:rsidR="00AC2CC5" w:rsidRPr="000C0555">
        <w:rPr>
          <w:rFonts w:asciiTheme="majorBidi" w:hAnsiTheme="majorBidi" w:cstheme="majorBidi"/>
          <w:lang w:val="en-GB"/>
        </w:rPr>
        <w:t xml:space="preserve">the result of </w:t>
      </w:r>
      <w:r w:rsidR="00567218" w:rsidRPr="000C0555">
        <w:rPr>
          <w:rFonts w:asciiTheme="majorBidi" w:hAnsiTheme="majorBidi" w:cstheme="majorBidi"/>
          <w:lang w:val="en-GB"/>
        </w:rPr>
        <w:t>an individual choice</w:t>
      </w:r>
      <w:r w:rsidRPr="000C0555">
        <w:rPr>
          <w:rFonts w:asciiTheme="majorBidi" w:hAnsiTheme="majorBidi" w:cstheme="majorBidi"/>
          <w:lang w:val="en-GB"/>
        </w:rPr>
        <w:t xml:space="preserve">. Also, the responses to surveys or during interviews may be </w:t>
      </w:r>
      <w:r w:rsidR="0086577C" w:rsidRPr="000C0555">
        <w:rPr>
          <w:rFonts w:asciiTheme="majorBidi" w:hAnsiTheme="majorBidi" w:cstheme="majorBidi"/>
          <w:lang w:val="en-GB"/>
        </w:rPr>
        <w:t xml:space="preserve">influenced </w:t>
      </w:r>
      <w:r w:rsidR="00866B6F" w:rsidRPr="000C0555">
        <w:rPr>
          <w:rFonts w:asciiTheme="majorBidi" w:hAnsiTheme="majorBidi" w:cstheme="majorBidi"/>
          <w:lang w:val="en-GB"/>
        </w:rPr>
        <w:t xml:space="preserve">by </w:t>
      </w:r>
      <w:r w:rsidRPr="000C0555">
        <w:rPr>
          <w:rFonts w:asciiTheme="majorBidi" w:hAnsiTheme="majorBidi" w:cstheme="majorBidi"/>
          <w:lang w:val="en-GB"/>
        </w:rPr>
        <w:t>what the respondent beliefs is expected</w:t>
      </w:r>
      <w:r w:rsidR="00814E3B" w:rsidRPr="000C0555">
        <w:rPr>
          <w:rFonts w:asciiTheme="majorBidi" w:hAnsiTheme="majorBidi" w:cstheme="majorBidi"/>
          <w:lang w:val="en-GB"/>
        </w:rPr>
        <w:t xml:space="preserve"> in their response</w:t>
      </w:r>
      <w:r w:rsidRPr="000C0555">
        <w:rPr>
          <w:rFonts w:asciiTheme="majorBidi" w:hAnsiTheme="majorBidi" w:cstheme="majorBidi"/>
          <w:lang w:val="en-GB"/>
        </w:rPr>
        <w:t>.</w:t>
      </w:r>
      <w:r w:rsidR="009615D9" w:rsidRPr="000C0555">
        <w:rPr>
          <w:rFonts w:asciiTheme="majorBidi" w:hAnsiTheme="majorBidi" w:cstheme="majorBidi"/>
          <w:lang w:val="en-GB"/>
        </w:rPr>
        <w:t xml:space="preserve"> </w:t>
      </w:r>
      <w:r w:rsidR="001B3A0F" w:rsidRPr="000C0555">
        <w:rPr>
          <w:rFonts w:asciiTheme="majorBidi" w:hAnsiTheme="majorBidi" w:cstheme="majorBidi"/>
          <w:lang w:val="en-GB"/>
        </w:rPr>
        <w:t xml:space="preserve">However, </w:t>
      </w:r>
      <w:r w:rsidR="008C01CD" w:rsidRPr="000C0555">
        <w:rPr>
          <w:rFonts w:asciiTheme="majorBidi" w:hAnsiTheme="majorBidi" w:cstheme="majorBidi"/>
          <w:lang w:val="en-GB"/>
        </w:rPr>
        <w:t xml:space="preserve">the existence of requirements and </w:t>
      </w:r>
      <w:r w:rsidR="0083027D" w:rsidRPr="000C0555">
        <w:rPr>
          <w:rFonts w:asciiTheme="majorBidi" w:hAnsiTheme="majorBidi" w:cstheme="majorBidi"/>
          <w:lang w:val="en-GB"/>
        </w:rPr>
        <w:t xml:space="preserve">of </w:t>
      </w:r>
      <w:r w:rsidR="00DD0A6E" w:rsidRPr="000C0555">
        <w:rPr>
          <w:rFonts w:asciiTheme="majorBidi" w:hAnsiTheme="majorBidi" w:cstheme="majorBidi"/>
          <w:lang w:val="en-GB"/>
        </w:rPr>
        <w:t>beliefs abo</w:t>
      </w:r>
      <w:r w:rsidR="00DD0A6E" w:rsidRPr="00643E14">
        <w:rPr>
          <w:rFonts w:asciiTheme="majorBidi" w:hAnsiTheme="majorBidi" w:cstheme="majorBidi"/>
          <w:lang w:val="en-GB"/>
        </w:rPr>
        <w:t>ut what is expected are also part</w:t>
      </w:r>
      <w:r w:rsidR="00602F37" w:rsidRPr="00643E14">
        <w:rPr>
          <w:rFonts w:asciiTheme="majorBidi" w:hAnsiTheme="majorBidi" w:cstheme="majorBidi"/>
          <w:lang w:val="en-GB"/>
        </w:rPr>
        <w:t xml:space="preserve"> </w:t>
      </w:r>
      <w:r w:rsidR="00DC36E9" w:rsidRPr="00643E14">
        <w:rPr>
          <w:rFonts w:asciiTheme="majorBidi" w:hAnsiTheme="majorBidi" w:cstheme="majorBidi"/>
          <w:lang w:val="en-GB"/>
        </w:rPr>
        <w:t xml:space="preserve">of, </w:t>
      </w:r>
      <w:r w:rsidR="00602F37" w:rsidRPr="00643E14">
        <w:rPr>
          <w:rFonts w:asciiTheme="majorBidi" w:hAnsiTheme="majorBidi" w:cstheme="majorBidi"/>
          <w:lang w:val="en-GB"/>
        </w:rPr>
        <w:t xml:space="preserve">and </w:t>
      </w:r>
      <w:r w:rsidR="00DC36E9" w:rsidRPr="00643E14">
        <w:rPr>
          <w:rFonts w:asciiTheme="majorBidi" w:hAnsiTheme="majorBidi" w:cstheme="majorBidi"/>
          <w:lang w:val="en-GB"/>
        </w:rPr>
        <w:t xml:space="preserve">the </w:t>
      </w:r>
      <w:r w:rsidR="00602F37" w:rsidRPr="00643E14">
        <w:rPr>
          <w:rFonts w:asciiTheme="majorBidi" w:hAnsiTheme="majorBidi" w:cstheme="majorBidi"/>
          <w:lang w:val="en-GB"/>
        </w:rPr>
        <w:t>result of a quality culture.</w:t>
      </w:r>
    </w:p>
  </w:footnote>
  <w:footnote w:id="8">
    <w:p w14:paraId="30E01F99" w14:textId="7F196B15" w:rsidR="00AF0AC3" w:rsidRPr="00AF0AC3" w:rsidRDefault="00AF0AC3">
      <w:pPr>
        <w:pStyle w:val="FootnoteText"/>
      </w:pPr>
      <w:r>
        <w:rPr>
          <w:rStyle w:val="FootnoteReference"/>
        </w:rPr>
        <w:footnoteRef/>
      </w:r>
      <w:r>
        <w:t xml:space="preserve"> </w:t>
      </w:r>
      <w:r w:rsidR="003A1CB2" w:rsidRPr="003A1CB2">
        <w:rPr>
          <w:rFonts w:asciiTheme="majorBidi" w:hAnsiTheme="majorBidi" w:cstheme="majorBidi"/>
          <w:lang w:val="en-GB"/>
        </w:rPr>
        <w:t>If an indicator (measure) includes multiple examples, the indicator (measure) is considered satisfied if at least one of these examples is observed or met.</w:t>
      </w:r>
    </w:p>
  </w:footnote>
  <w:footnote w:id="9">
    <w:p w14:paraId="082EB96E" w14:textId="1246C753" w:rsidR="00AD2DF4" w:rsidRDefault="00AD2DF4">
      <w:pPr>
        <w:pStyle w:val="FootnoteText"/>
      </w:pPr>
      <w:r w:rsidRPr="00643E14">
        <w:rPr>
          <w:rStyle w:val="FootnoteReference"/>
          <w:rFonts w:asciiTheme="majorBidi" w:hAnsiTheme="majorBidi" w:cstheme="majorBidi"/>
        </w:rPr>
        <w:footnoteRef/>
      </w:r>
      <w:r w:rsidRPr="00643E14">
        <w:rPr>
          <w:rFonts w:asciiTheme="majorBidi" w:hAnsiTheme="majorBidi" w:cstheme="majorBidi"/>
        </w:rPr>
        <w:t xml:space="preserve"> Some indicators (measures) </w:t>
      </w:r>
      <w:r w:rsidR="00643E14">
        <w:rPr>
          <w:rFonts w:asciiTheme="majorBidi" w:hAnsiTheme="majorBidi" w:cstheme="majorBidi"/>
        </w:rPr>
        <w:t xml:space="preserve">proposed in the maturity model </w:t>
      </w:r>
      <w:r w:rsidR="00991487" w:rsidRPr="00643E14">
        <w:rPr>
          <w:rFonts w:asciiTheme="majorBidi" w:hAnsiTheme="majorBidi" w:cstheme="majorBidi"/>
        </w:rPr>
        <w:t xml:space="preserve">repeat across different key characteristics as they are relevant </w:t>
      </w:r>
      <w:r w:rsidR="00BD2643" w:rsidRPr="00643E14">
        <w:rPr>
          <w:rFonts w:asciiTheme="majorBidi" w:hAnsiTheme="majorBidi" w:cstheme="majorBidi"/>
        </w:rPr>
        <w:t xml:space="preserve">from </w:t>
      </w:r>
      <w:r w:rsidR="00643E14" w:rsidRPr="00643E14">
        <w:rPr>
          <w:rFonts w:asciiTheme="majorBidi" w:hAnsiTheme="majorBidi" w:cstheme="majorBidi"/>
        </w:rPr>
        <w:t>different perspectives.</w:t>
      </w:r>
    </w:p>
  </w:footnote>
  <w:footnote w:id="10">
    <w:p w14:paraId="4F217FA7" w14:textId="20CA5D7C" w:rsidR="00491372" w:rsidRPr="00DF0BC7" w:rsidRDefault="00491372">
      <w:pPr>
        <w:pStyle w:val="FootnoteText"/>
      </w:pPr>
      <w:r>
        <w:rPr>
          <w:rStyle w:val="FootnoteReference"/>
        </w:rPr>
        <w:footnoteRef/>
      </w:r>
      <w:r>
        <w:t xml:space="preserve"> </w:t>
      </w:r>
      <w:r w:rsidR="00372A24" w:rsidRPr="0075414A">
        <w:t>The measure applies only to key staff members involved in the production and dissemination of official statistics. The identification of these key staff members should be flexible and depend on the specific circumstances and structure of each national statistical office.</w:t>
      </w:r>
    </w:p>
  </w:footnote>
  <w:footnote w:id="11">
    <w:p w14:paraId="78A70F2B" w14:textId="07F1D289" w:rsidR="00111FAF" w:rsidRDefault="00111FAF" w:rsidP="00321D18">
      <w:pPr>
        <w:pStyle w:val="FootnoteText"/>
        <w:jc w:val="both"/>
      </w:pPr>
      <w:r>
        <w:rPr>
          <w:rStyle w:val="FootnoteReference"/>
        </w:rPr>
        <w:footnoteRef/>
      </w:r>
      <w:r>
        <w:t xml:space="preserve"> </w:t>
      </w:r>
      <w:r w:rsidRPr="0075414A">
        <w:t>To measure the level of</w:t>
      </w:r>
      <w:r w:rsidR="005C2EDD">
        <w:rPr>
          <w:rFonts w:hint="eastAsia"/>
        </w:rPr>
        <w:t xml:space="preserve"> staff</w:t>
      </w:r>
      <w:r w:rsidR="005C2EDD">
        <w:t>’</w:t>
      </w:r>
      <w:r w:rsidR="005C2EDD">
        <w:rPr>
          <w:rFonts w:hint="eastAsia"/>
        </w:rPr>
        <w:t>s</w:t>
      </w:r>
      <w:r w:rsidRPr="0075414A">
        <w:t xml:space="preserve"> understanding, some suggested methods include staff surveys, interviews/focus groups, and feedback forms. Staff surveys questions can quantitatively assess staff attitudes towards their work and their eagerness to adopt new methods and technologies. Interviews and focus groups provide qualitative insights into staff experiences and motivations, while feedback forms collected after participation in quality improvement initiatives or training sessions offer additional perspectives on their engagement and enthusiasm.</w:t>
      </w:r>
    </w:p>
  </w:footnote>
  <w:footnote w:id="12">
    <w:p w14:paraId="5B34A9E2" w14:textId="77777777" w:rsidR="000D7F1F" w:rsidRDefault="000D7F1F" w:rsidP="000D7F1F">
      <w:pPr>
        <w:pStyle w:val="FootnoteText"/>
      </w:pPr>
      <w:r>
        <w:rPr>
          <w:rStyle w:val="FootnoteReference"/>
        </w:rPr>
        <w:footnoteRef/>
      </w:r>
      <w:r>
        <w:t xml:space="preserve"> </w:t>
      </w:r>
      <w:r>
        <w:rPr>
          <w:rFonts w:hint="eastAsia"/>
        </w:rPr>
        <w:t xml:space="preserve">These dimensions are defined in the UN NQAF Manual </w:t>
      </w:r>
      <w:r>
        <w:t xml:space="preserve">(available at </w:t>
      </w:r>
      <w:hyperlink r:id="rId3" w:history="1">
        <w:r w:rsidRPr="00844C75">
          <w:rPr>
            <w:rStyle w:val="Hyperlink"/>
          </w:rPr>
          <w:t>https://unstats.un.org/unsd/methodology/dataquality/un-nqaf-manual/</w:t>
        </w:r>
      </w:hyperlink>
      <w:r>
        <w:rPr>
          <w:rFonts w:hint="eastAsia"/>
        </w:rPr>
        <w:t>)</w:t>
      </w:r>
    </w:p>
  </w:footnote>
  <w:footnote w:id="13">
    <w:p w14:paraId="159C9D10" w14:textId="2C349E1C" w:rsidR="00531F03" w:rsidRPr="00531F03" w:rsidRDefault="00531F03" w:rsidP="00531F03">
      <w:pPr>
        <w:pStyle w:val="FootnoteText"/>
      </w:pPr>
      <w:r>
        <w:rPr>
          <w:rStyle w:val="FootnoteReference"/>
        </w:rPr>
        <w:footnoteRef/>
      </w:r>
      <w:r>
        <w:t xml:space="preserve"> </w:t>
      </w:r>
      <w:r w:rsidRPr="0075414A">
        <w:t>To measure the level of</w:t>
      </w:r>
      <w:r>
        <w:rPr>
          <w:rFonts w:hint="eastAsia"/>
        </w:rPr>
        <w:t xml:space="preserve"> pride</w:t>
      </w:r>
      <w:r w:rsidRPr="0075414A">
        <w:t>, some suggested methods include staff surveys, interviews/focus groups, and feedback forms. Staff surveys questions can quantitatively assess staff attitudes towards their work and their eagerness to adopt new methods and technologies. Interviews and focus groups provide qualitative insights into staff experiences and motivations, while feedback forms collected after participation in quality improvement initiatives or training sessions offer additional perspectives on their engagement and enthusiasm.</w:t>
      </w:r>
    </w:p>
  </w:footnote>
  <w:footnote w:id="14">
    <w:p w14:paraId="71CF5644" w14:textId="056F66BD" w:rsidR="00D2310E" w:rsidRPr="00321D18" w:rsidRDefault="00D2310E" w:rsidP="00321D18">
      <w:pPr>
        <w:pStyle w:val="FootnoteText"/>
        <w:jc w:val="both"/>
        <w:rPr>
          <w:rFonts w:ascii="Times New Roman" w:hAnsi="Times New Roman" w:cs="Times New Roman"/>
        </w:rPr>
      </w:pPr>
      <w:r w:rsidRPr="00321D18">
        <w:rPr>
          <w:rStyle w:val="FootnoteReference"/>
          <w:rFonts w:ascii="Times New Roman" w:hAnsi="Times New Roman" w:cs="Times New Roman"/>
        </w:rPr>
        <w:footnoteRef/>
      </w:r>
      <w:r w:rsidRPr="00321D18">
        <w:rPr>
          <w:rFonts w:ascii="Times New Roman" w:hAnsi="Times New Roman" w:cs="Times New Roman"/>
        </w:rPr>
        <w:t xml:space="preserve"> To assess the innovation within the national statistical system, proposed indicators include:</w:t>
      </w:r>
      <w:r w:rsidRPr="00321D18">
        <w:rPr>
          <w:rFonts w:ascii="Times New Roman" w:hAnsi="Times New Roman" w:cs="Times New Roman"/>
        </w:rPr>
        <w:br/>
        <w:t xml:space="preserve">1) technology adoption; 2) methodological advancements; and leadership committed to innovation. In terms of quality assurance, tools such as UN NQAF Self-Assessment Checklist (available at </w:t>
      </w:r>
      <w:hyperlink r:id="rId4" w:history="1">
        <w:r w:rsidRPr="00321D18">
          <w:rPr>
            <w:rStyle w:val="Hyperlink"/>
            <w:rFonts w:ascii="Times New Roman" w:hAnsi="Times New Roman" w:cs="Times New Roman"/>
          </w:rPr>
          <w:t>https://unstats.un.org/unsd/methodology/dataquality/tools/</w:t>
        </w:r>
      </w:hyperlink>
      <w:r w:rsidRPr="00321D18">
        <w:rPr>
          <w:rFonts w:ascii="Times New Roman" w:hAnsi="Times New Roman" w:cs="Times New Roman"/>
        </w:rPr>
        <w:t>) and other internationally adopted standards can be</w:t>
      </w:r>
      <w:r w:rsidR="002A73A4" w:rsidRPr="00321D18">
        <w:rPr>
          <w:rFonts w:ascii="Times New Roman" w:hAnsi="Times New Roman" w:cs="Times New Roman"/>
        </w:rPr>
        <w:t xml:space="preserve"> employed. These tools help ensure adherence to quality standards and continuous improvement in statistical practices.</w:t>
      </w:r>
    </w:p>
  </w:footnote>
  <w:footnote w:id="15">
    <w:p w14:paraId="0BD11712" w14:textId="2C20EEBD" w:rsidR="002A73A4" w:rsidRDefault="002A73A4" w:rsidP="00321D18">
      <w:pPr>
        <w:pStyle w:val="FootnoteText"/>
        <w:jc w:val="both"/>
      </w:pPr>
      <w:r w:rsidRPr="00321D18">
        <w:rPr>
          <w:rStyle w:val="FootnoteReference"/>
          <w:rFonts w:ascii="Times New Roman" w:hAnsi="Times New Roman" w:cs="Times New Roman"/>
        </w:rPr>
        <w:footnoteRef/>
      </w:r>
      <w:r w:rsidRPr="00321D18">
        <w:rPr>
          <w:rFonts w:ascii="Times New Roman" w:hAnsi="Times New Roman" w:cs="Times New Roman"/>
        </w:rPr>
        <w:t xml:space="preserve"> The actual frequency of regular meetings among data providers within the National Statistical System (NSS) depends on the specific circumstances and structures of each NSS.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55A"/>
    <w:multiLevelType w:val="hybridMultilevel"/>
    <w:tmpl w:val="FE165D1E"/>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472327D"/>
    <w:multiLevelType w:val="hybridMultilevel"/>
    <w:tmpl w:val="12408362"/>
    <w:lvl w:ilvl="0" w:tplc="88DCC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6426D"/>
    <w:multiLevelType w:val="hybridMultilevel"/>
    <w:tmpl w:val="375897A6"/>
    <w:lvl w:ilvl="0" w:tplc="F120DA7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B2685"/>
    <w:multiLevelType w:val="hybridMultilevel"/>
    <w:tmpl w:val="2C44BC58"/>
    <w:lvl w:ilvl="0" w:tplc="8D38447E">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D27CB"/>
    <w:multiLevelType w:val="hybridMultilevel"/>
    <w:tmpl w:val="8C8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65FA2"/>
    <w:multiLevelType w:val="hybridMultilevel"/>
    <w:tmpl w:val="56B0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54CDF"/>
    <w:multiLevelType w:val="hybridMultilevel"/>
    <w:tmpl w:val="B194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C4CD5"/>
    <w:multiLevelType w:val="hybridMultilevel"/>
    <w:tmpl w:val="BD341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0126F5"/>
    <w:multiLevelType w:val="hybridMultilevel"/>
    <w:tmpl w:val="96C0AFBC"/>
    <w:lvl w:ilvl="0" w:tplc="5458134A">
      <w:start w:val="1"/>
      <w:numFmt w:val="bullet"/>
      <w:lvlText w:val=""/>
      <w:lvlJc w:val="left"/>
      <w:pPr>
        <w:ind w:left="720" w:hanging="360"/>
      </w:pPr>
      <w:rPr>
        <w:rFonts w:ascii="Symbol" w:hAnsi="Symbol"/>
      </w:rPr>
    </w:lvl>
    <w:lvl w:ilvl="1" w:tplc="5D5E7B52">
      <w:start w:val="1"/>
      <w:numFmt w:val="bullet"/>
      <w:lvlText w:val=""/>
      <w:lvlJc w:val="left"/>
      <w:pPr>
        <w:ind w:left="720" w:hanging="360"/>
      </w:pPr>
      <w:rPr>
        <w:rFonts w:ascii="Symbol" w:hAnsi="Symbol"/>
      </w:rPr>
    </w:lvl>
    <w:lvl w:ilvl="2" w:tplc="96082D1C">
      <w:start w:val="1"/>
      <w:numFmt w:val="bullet"/>
      <w:lvlText w:val=""/>
      <w:lvlJc w:val="left"/>
      <w:pPr>
        <w:ind w:left="720" w:hanging="360"/>
      </w:pPr>
      <w:rPr>
        <w:rFonts w:ascii="Symbol" w:hAnsi="Symbol"/>
      </w:rPr>
    </w:lvl>
    <w:lvl w:ilvl="3" w:tplc="003C4E06">
      <w:start w:val="1"/>
      <w:numFmt w:val="bullet"/>
      <w:lvlText w:val=""/>
      <w:lvlJc w:val="left"/>
      <w:pPr>
        <w:ind w:left="720" w:hanging="360"/>
      </w:pPr>
      <w:rPr>
        <w:rFonts w:ascii="Symbol" w:hAnsi="Symbol"/>
      </w:rPr>
    </w:lvl>
    <w:lvl w:ilvl="4" w:tplc="8D6C133E">
      <w:start w:val="1"/>
      <w:numFmt w:val="bullet"/>
      <w:lvlText w:val=""/>
      <w:lvlJc w:val="left"/>
      <w:pPr>
        <w:ind w:left="720" w:hanging="360"/>
      </w:pPr>
      <w:rPr>
        <w:rFonts w:ascii="Symbol" w:hAnsi="Symbol"/>
      </w:rPr>
    </w:lvl>
    <w:lvl w:ilvl="5" w:tplc="A57C29A6">
      <w:start w:val="1"/>
      <w:numFmt w:val="bullet"/>
      <w:lvlText w:val=""/>
      <w:lvlJc w:val="left"/>
      <w:pPr>
        <w:ind w:left="720" w:hanging="360"/>
      </w:pPr>
      <w:rPr>
        <w:rFonts w:ascii="Symbol" w:hAnsi="Symbol"/>
      </w:rPr>
    </w:lvl>
    <w:lvl w:ilvl="6" w:tplc="15C693DA">
      <w:start w:val="1"/>
      <w:numFmt w:val="bullet"/>
      <w:lvlText w:val=""/>
      <w:lvlJc w:val="left"/>
      <w:pPr>
        <w:ind w:left="720" w:hanging="360"/>
      </w:pPr>
      <w:rPr>
        <w:rFonts w:ascii="Symbol" w:hAnsi="Symbol"/>
      </w:rPr>
    </w:lvl>
    <w:lvl w:ilvl="7" w:tplc="B1CA48BC">
      <w:start w:val="1"/>
      <w:numFmt w:val="bullet"/>
      <w:lvlText w:val=""/>
      <w:lvlJc w:val="left"/>
      <w:pPr>
        <w:ind w:left="720" w:hanging="360"/>
      </w:pPr>
      <w:rPr>
        <w:rFonts w:ascii="Symbol" w:hAnsi="Symbol"/>
      </w:rPr>
    </w:lvl>
    <w:lvl w:ilvl="8" w:tplc="C302D86C">
      <w:start w:val="1"/>
      <w:numFmt w:val="bullet"/>
      <w:lvlText w:val=""/>
      <w:lvlJc w:val="left"/>
      <w:pPr>
        <w:ind w:left="720" w:hanging="360"/>
      </w:pPr>
      <w:rPr>
        <w:rFonts w:ascii="Symbol" w:hAnsi="Symbol"/>
      </w:rPr>
    </w:lvl>
  </w:abstractNum>
  <w:abstractNum w:abstractNumId="9" w15:restartNumberingAfterBreak="0">
    <w:nsid w:val="1A1C4BB3"/>
    <w:multiLevelType w:val="hybridMultilevel"/>
    <w:tmpl w:val="3E10466C"/>
    <w:lvl w:ilvl="0" w:tplc="E024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106A7F"/>
    <w:multiLevelType w:val="hybridMultilevel"/>
    <w:tmpl w:val="977E5F92"/>
    <w:lvl w:ilvl="0" w:tplc="03147ABA">
      <w:start w:val="1"/>
      <w:numFmt w:val="decimal"/>
      <w:lvlText w:val="%1."/>
      <w:lvlJc w:val="left"/>
      <w:pPr>
        <w:ind w:left="720" w:hanging="360"/>
      </w:pPr>
    </w:lvl>
    <w:lvl w:ilvl="1" w:tplc="C7A0DCE2">
      <w:start w:val="1"/>
      <w:numFmt w:val="decimal"/>
      <w:lvlText w:val="%2."/>
      <w:lvlJc w:val="left"/>
      <w:pPr>
        <w:ind w:left="720" w:hanging="360"/>
      </w:pPr>
    </w:lvl>
    <w:lvl w:ilvl="2" w:tplc="893C4C6C">
      <w:start w:val="1"/>
      <w:numFmt w:val="decimal"/>
      <w:lvlText w:val="%3."/>
      <w:lvlJc w:val="left"/>
      <w:pPr>
        <w:ind w:left="720" w:hanging="360"/>
      </w:pPr>
    </w:lvl>
    <w:lvl w:ilvl="3" w:tplc="46824126">
      <w:start w:val="1"/>
      <w:numFmt w:val="decimal"/>
      <w:lvlText w:val="%4."/>
      <w:lvlJc w:val="left"/>
      <w:pPr>
        <w:ind w:left="720" w:hanging="360"/>
      </w:pPr>
    </w:lvl>
    <w:lvl w:ilvl="4" w:tplc="AC5E462A">
      <w:start w:val="1"/>
      <w:numFmt w:val="decimal"/>
      <w:lvlText w:val="%5."/>
      <w:lvlJc w:val="left"/>
      <w:pPr>
        <w:ind w:left="720" w:hanging="360"/>
      </w:pPr>
    </w:lvl>
    <w:lvl w:ilvl="5" w:tplc="47CE4058">
      <w:start w:val="1"/>
      <w:numFmt w:val="decimal"/>
      <w:lvlText w:val="%6."/>
      <w:lvlJc w:val="left"/>
      <w:pPr>
        <w:ind w:left="720" w:hanging="360"/>
      </w:pPr>
    </w:lvl>
    <w:lvl w:ilvl="6" w:tplc="D2440426">
      <w:start w:val="1"/>
      <w:numFmt w:val="decimal"/>
      <w:lvlText w:val="%7."/>
      <w:lvlJc w:val="left"/>
      <w:pPr>
        <w:ind w:left="720" w:hanging="360"/>
      </w:pPr>
    </w:lvl>
    <w:lvl w:ilvl="7" w:tplc="8E58270C">
      <w:start w:val="1"/>
      <w:numFmt w:val="decimal"/>
      <w:lvlText w:val="%8."/>
      <w:lvlJc w:val="left"/>
      <w:pPr>
        <w:ind w:left="720" w:hanging="360"/>
      </w:pPr>
    </w:lvl>
    <w:lvl w:ilvl="8" w:tplc="40485980">
      <w:start w:val="1"/>
      <w:numFmt w:val="decimal"/>
      <w:lvlText w:val="%9."/>
      <w:lvlJc w:val="left"/>
      <w:pPr>
        <w:ind w:left="720" w:hanging="360"/>
      </w:pPr>
    </w:lvl>
  </w:abstractNum>
  <w:abstractNum w:abstractNumId="11" w15:restartNumberingAfterBreak="0">
    <w:nsid w:val="1D6608DD"/>
    <w:multiLevelType w:val="hybridMultilevel"/>
    <w:tmpl w:val="EB442C30"/>
    <w:lvl w:ilvl="0" w:tplc="A8C8A13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D0D2A"/>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80B86"/>
    <w:multiLevelType w:val="hybridMultilevel"/>
    <w:tmpl w:val="16867280"/>
    <w:lvl w:ilvl="0" w:tplc="60984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309BA"/>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F6D9B"/>
    <w:multiLevelType w:val="multilevel"/>
    <w:tmpl w:val="646AB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AF096B"/>
    <w:multiLevelType w:val="hybridMultilevel"/>
    <w:tmpl w:val="71CAD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F20D0C"/>
    <w:multiLevelType w:val="hybridMultilevel"/>
    <w:tmpl w:val="8D0EBC84"/>
    <w:lvl w:ilvl="0" w:tplc="90E4E4EA">
      <w:start w:val="1"/>
      <w:numFmt w:val="bullet"/>
      <w:lvlText w:val=""/>
      <w:lvlJc w:val="left"/>
      <w:pPr>
        <w:ind w:left="720" w:hanging="360"/>
      </w:pPr>
      <w:rPr>
        <w:rFonts w:ascii="Symbol" w:hAnsi="Symbol"/>
      </w:rPr>
    </w:lvl>
    <w:lvl w:ilvl="1" w:tplc="82346C8A">
      <w:start w:val="1"/>
      <w:numFmt w:val="bullet"/>
      <w:lvlText w:val=""/>
      <w:lvlJc w:val="left"/>
      <w:pPr>
        <w:ind w:left="720" w:hanging="360"/>
      </w:pPr>
      <w:rPr>
        <w:rFonts w:ascii="Symbol" w:hAnsi="Symbol"/>
      </w:rPr>
    </w:lvl>
    <w:lvl w:ilvl="2" w:tplc="47B0BE16">
      <w:start w:val="1"/>
      <w:numFmt w:val="bullet"/>
      <w:lvlText w:val=""/>
      <w:lvlJc w:val="left"/>
      <w:pPr>
        <w:ind w:left="720" w:hanging="360"/>
      </w:pPr>
      <w:rPr>
        <w:rFonts w:ascii="Symbol" w:hAnsi="Symbol"/>
      </w:rPr>
    </w:lvl>
    <w:lvl w:ilvl="3" w:tplc="043E2B8A">
      <w:start w:val="1"/>
      <w:numFmt w:val="bullet"/>
      <w:lvlText w:val=""/>
      <w:lvlJc w:val="left"/>
      <w:pPr>
        <w:ind w:left="720" w:hanging="360"/>
      </w:pPr>
      <w:rPr>
        <w:rFonts w:ascii="Symbol" w:hAnsi="Symbol"/>
      </w:rPr>
    </w:lvl>
    <w:lvl w:ilvl="4" w:tplc="B9C44634">
      <w:start w:val="1"/>
      <w:numFmt w:val="bullet"/>
      <w:lvlText w:val=""/>
      <w:lvlJc w:val="left"/>
      <w:pPr>
        <w:ind w:left="720" w:hanging="360"/>
      </w:pPr>
      <w:rPr>
        <w:rFonts w:ascii="Symbol" w:hAnsi="Symbol"/>
      </w:rPr>
    </w:lvl>
    <w:lvl w:ilvl="5" w:tplc="89529830">
      <w:start w:val="1"/>
      <w:numFmt w:val="bullet"/>
      <w:lvlText w:val=""/>
      <w:lvlJc w:val="left"/>
      <w:pPr>
        <w:ind w:left="720" w:hanging="360"/>
      </w:pPr>
      <w:rPr>
        <w:rFonts w:ascii="Symbol" w:hAnsi="Symbol"/>
      </w:rPr>
    </w:lvl>
    <w:lvl w:ilvl="6" w:tplc="E36AD490">
      <w:start w:val="1"/>
      <w:numFmt w:val="bullet"/>
      <w:lvlText w:val=""/>
      <w:lvlJc w:val="left"/>
      <w:pPr>
        <w:ind w:left="720" w:hanging="360"/>
      </w:pPr>
      <w:rPr>
        <w:rFonts w:ascii="Symbol" w:hAnsi="Symbol"/>
      </w:rPr>
    </w:lvl>
    <w:lvl w:ilvl="7" w:tplc="23E8BF3A">
      <w:start w:val="1"/>
      <w:numFmt w:val="bullet"/>
      <w:lvlText w:val=""/>
      <w:lvlJc w:val="left"/>
      <w:pPr>
        <w:ind w:left="720" w:hanging="360"/>
      </w:pPr>
      <w:rPr>
        <w:rFonts w:ascii="Symbol" w:hAnsi="Symbol"/>
      </w:rPr>
    </w:lvl>
    <w:lvl w:ilvl="8" w:tplc="CF3CEF82">
      <w:start w:val="1"/>
      <w:numFmt w:val="bullet"/>
      <w:lvlText w:val=""/>
      <w:lvlJc w:val="left"/>
      <w:pPr>
        <w:ind w:left="720" w:hanging="360"/>
      </w:pPr>
      <w:rPr>
        <w:rFonts w:ascii="Symbol" w:hAnsi="Symbol"/>
      </w:rPr>
    </w:lvl>
  </w:abstractNum>
  <w:abstractNum w:abstractNumId="18" w15:restartNumberingAfterBreak="0">
    <w:nsid w:val="3A4C2C38"/>
    <w:multiLevelType w:val="hybridMultilevel"/>
    <w:tmpl w:val="50369D56"/>
    <w:lvl w:ilvl="0" w:tplc="573AA9EE">
      <w:start w:val="1"/>
      <w:numFmt w:val="bullet"/>
      <w:lvlText w:val=""/>
      <w:lvlJc w:val="left"/>
      <w:pPr>
        <w:ind w:left="1080" w:hanging="360"/>
      </w:pPr>
      <w:rPr>
        <w:rFonts w:ascii="Symbol" w:hAnsi="Symbol"/>
      </w:rPr>
    </w:lvl>
    <w:lvl w:ilvl="1" w:tplc="B5447EDC">
      <w:start w:val="1"/>
      <w:numFmt w:val="bullet"/>
      <w:lvlText w:val=""/>
      <w:lvlJc w:val="left"/>
      <w:pPr>
        <w:ind w:left="1080" w:hanging="360"/>
      </w:pPr>
      <w:rPr>
        <w:rFonts w:ascii="Symbol" w:hAnsi="Symbol"/>
      </w:rPr>
    </w:lvl>
    <w:lvl w:ilvl="2" w:tplc="4A344572">
      <w:start w:val="1"/>
      <w:numFmt w:val="bullet"/>
      <w:lvlText w:val=""/>
      <w:lvlJc w:val="left"/>
      <w:pPr>
        <w:ind w:left="1080" w:hanging="360"/>
      </w:pPr>
      <w:rPr>
        <w:rFonts w:ascii="Symbol" w:hAnsi="Symbol"/>
      </w:rPr>
    </w:lvl>
    <w:lvl w:ilvl="3" w:tplc="7E8E8ECC">
      <w:start w:val="1"/>
      <w:numFmt w:val="bullet"/>
      <w:lvlText w:val=""/>
      <w:lvlJc w:val="left"/>
      <w:pPr>
        <w:ind w:left="1080" w:hanging="360"/>
      </w:pPr>
      <w:rPr>
        <w:rFonts w:ascii="Symbol" w:hAnsi="Symbol"/>
      </w:rPr>
    </w:lvl>
    <w:lvl w:ilvl="4" w:tplc="ABD0CF26">
      <w:start w:val="1"/>
      <w:numFmt w:val="bullet"/>
      <w:lvlText w:val=""/>
      <w:lvlJc w:val="left"/>
      <w:pPr>
        <w:ind w:left="1080" w:hanging="360"/>
      </w:pPr>
      <w:rPr>
        <w:rFonts w:ascii="Symbol" w:hAnsi="Symbol"/>
      </w:rPr>
    </w:lvl>
    <w:lvl w:ilvl="5" w:tplc="90B877F6">
      <w:start w:val="1"/>
      <w:numFmt w:val="bullet"/>
      <w:lvlText w:val=""/>
      <w:lvlJc w:val="left"/>
      <w:pPr>
        <w:ind w:left="1080" w:hanging="360"/>
      </w:pPr>
      <w:rPr>
        <w:rFonts w:ascii="Symbol" w:hAnsi="Symbol"/>
      </w:rPr>
    </w:lvl>
    <w:lvl w:ilvl="6" w:tplc="ABC08136">
      <w:start w:val="1"/>
      <w:numFmt w:val="bullet"/>
      <w:lvlText w:val=""/>
      <w:lvlJc w:val="left"/>
      <w:pPr>
        <w:ind w:left="1080" w:hanging="360"/>
      </w:pPr>
      <w:rPr>
        <w:rFonts w:ascii="Symbol" w:hAnsi="Symbol"/>
      </w:rPr>
    </w:lvl>
    <w:lvl w:ilvl="7" w:tplc="981E4FAC">
      <w:start w:val="1"/>
      <w:numFmt w:val="bullet"/>
      <w:lvlText w:val=""/>
      <w:lvlJc w:val="left"/>
      <w:pPr>
        <w:ind w:left="1080" w:hanging="360"/>
      </w:pPr>
      <w:rPr>
        <w:rFonts w:ascii="Symbol" w:hAnsi="Symbol"/>
      </w:rPr>
    </w:lvl>
    <w:lvl w:ilvl="8" w:tplc="D84C71B0">
      <w:start w:val="1"/>
      <w:numFmt w:val="bullet"/>
      <w:lvlText w:val=""/>
      <w:lvlJc w:val="left"/>
      <w:pPr>
        <w:ind w:left="1080" w:hanging="360"/>
      </w:pPr>
      <w:rPr>
        <w:rFonts w:ascii="Symbol" w:hAnsi="Symbol"/>
      </w:rPr>
    </w:lvl>
  </w:abstractNum>
  <w:abstractNum w:abstractNumId="19" w15:restartNumberingAfterBreak="0">
    <w:nsid w:val="3CA84B10"/>
    <w:multiLevelType w:val="hybridMultilevel"/>
    <w:tmpl w:val="35241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C4B84"/>
    <w:multiLevelType w:val="hybridMultilevel"/>
    <w:tmpl w:val="FE16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775C8"/>
    <w:multiLevelType w:val="hybridMultilevel"/>
    <w:tmpl w:val="DB025D10"/>
    <w:lvl w:ilvl="0" w:tplc="B9322CF2">
      <w:start w:val="1"/>
      <w:numFmt w:val="bullet"/>
      <w:lvlText w:val=""/>
      <w:lvlJc w:val="left"/>
      <w:pPr>
        <w:ind w:left="720" w:hanging="360"/>
      </w:pPr>
      <w:rPr>
        <w:rFonts w:ascii="Symbol" w:hAnsi="Symbol" w:hint="default"/>
      </w:rPr>
    </w:lvl>
    <w:lvl w:ilvl="1" w:tplc="C6C872F2">
      <w:start w:val="1"/>
      <w:numFmt w:val="bullet"/>
      <w:lvlText w:val="o"/>
      <w:lvlJc w:val="left"/>
      <w:pPr>
        <w:ind w:left="1440" w:hanging="360"/>
      </w:pPr>
      <w:rPr>
        <w:rFonts w:ascii="Courier New" w:hAnsi="Courier New" w:hint="default"/>
      </w:rPr>
    </w:lvl>
    <w:lvl w:ilvl="2" w:tplc="373443CE">
      <w:start w:val="1"/>
      <w:numFmt w:val="bullet"/>
      <w:lvlText w:val=""/>
      <w:lvlJc w:val="left"/>
      <w:pPr>
        <w:ind w:left="2160" w:hanging="360"/>
      </w:pPr>
      <w:rPr>
        <w:rFonts w:ascii="Wingdings" w:hAnsi="Wingdings" w:hint="default"/>
      </w:rPr>
    </w:lvl>
    <w:lvl w:ilvl="3" w:tplc="C0424C8A">
      <w:start w:val="1"/>
      <w:numFmt w:val="bullet"/>
      <w:lvlText w:val=""/>
      <w:lvlJc w:val="left"/>
      <w:pPr>
        <w:ind w:left="2880" w:hanging="360"/>
      </w:pPr>
      <w:rPr>
        <w:rFonts w:ascii="Symbol" w:hAnsi="Symbol" w:hint="default"/>
      </w:rPr>
    </w:lvl>
    <w:lvl w:ilvl="4" w:tplc="AFD61CCA">
      <w:start w:val="1"/>
      <w:numFmt w:val="bullet"/>
      <w:lvlText w:val="o"/>
      <w:lvlJc w:val="left"/>
      <w:pPr>
        <w:ind w:left="3600" w:hanging="360"/>
      </w:pPr>
      <w:rPr>
        <w:rFonts w:ascii="Courier New" w:hAnsi="Courier New" w:hint="default"/>
      </w:rPr>
    </w:lvl>
    <w:lvl w:ilvl="5" w:tplc="D892DC66">
      <w:start w:val="1"/>
      <w:numFmt w:val="bullet"/>
      <w:lvlText w:val=""/>
      <w:lvlJc w:val="left"/>
      <w:pPr>
        <w:ind w:left="4320" w:hanging="360"/>
      </w:pPr>
      <w:rPr>
        <w:rFonts w:ascii="Wingdings" w:hAnsi="Wingdings" w:hint="default"/>
      </w:rPr>
    </w:lvl>
    <w:lvl w:ilvl="6" w:tplc="C6ECF92E">
      <w:start w:val="1"/>
      <w:numFmt w:val="bullet"/>
      <w:lvlText w:val=""/>
      <w:lvlJc w:val="left"/>
      <w:pPr>
        <w:ind w:left="5040" w:hanging="360"/>
      </w:pPr>
      <w:rPr>
        <w:rFonts w:ascii="Symbol" w:hAnsi="Symbol" w:hint="default"/>
      </w:rPr>
    </w:lvl>
    <w:lvl w:ilvl="7" w:tplc="209A3AB2">
      <w:start w:val="1"/>
      <w:numFmt w:val="bullet"/>
      <w:lvlText w:val="o"/>
      <w:lvlJc w:val="left"/>
      <w:pPr>
        <w:ind w:left="5760" w:hanging="360"/>
      </w:pPr>
      <w:rPr>
        <w:rFonts w:ascii="Courier New" w:hAnsi="Courier New" w:hint="default"/>
      </w:rPr>
    </w:lvl>
    <w:lvl w:ilvl="8" w:tplc="1F30E0EA">
      <w:start w:val="1"/>
      <w:numFmt w:val="bullet"/>
      <w:lvlText w:val=""/>
      <w:lvlJc w:val="left"/>
      <w:pPr>
        <w:ind w:left="6480" w:hanging="360"/>
      </w:pPr>
      <w:rPr>
        <w:rFonts w:ascii="Wingdings" w:hAnsi="Wingdings" w:hint="default"/>
      </w:rPr>
    </w:lvl>
  </w:abstractNum>
  <w:abstractNum w:abstractNumId="22" w15:restartNumberingAfterBreak="0">
    <w:nsid w:val="42CE0F8F"/>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C52AF3"/>
    <w:multiLevelType w:val="hybridMultilevel"/>
    <w:tmpl w:val="C0CCD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665162"/>
    <w:multiLevelType w:val="hybridMultilevel"/>
    <w:tmpl w:val="BFF49A82"/>
    <w:lvl w:ilvl="0" w:tplc="85B4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E90A8C"/>
    <w:multiLevelType w:val="hybridMultilevel"/>
    <w:tmpl w:val="8320FF92"/>
    <w:lvl w:ilvl="0" w:tplc="3F9CCEC6">
      <w:start w:val="1"/>
      <w:numFmt w:val="bullet"/>
      <w:lvlText w:val=""/>
      <w:lvlJc w:val="left"/>
      <w:pPr>
        <w:ind w:left="720" w:hanging="360"/>
      </w:pPr>
      <w:rPr>
        <w:rFonts w:ascii="Symbol" w:hAnsi="Symbol"/>
      </w:rPr>
    </w:lvl>
    <w:lvl w:ilvl="1" w:tplc="FEC8D036">
      <w:start w:val="1"/>
      <w:numFmt w:val="bullet"/>
      <w:lvlText w:val=""/>
      <w:lvlJc w:val="left"/>
      <w:pPr>
        <w:ind w:left="720" w:hanging="360"/>
      </w:pPr>
      <w:rPr>
        <w:rFonts w:ascii="Symbol" w:hAnsi="Symbol"/>
      </w:rPr>
    </w:lvl>
    <w:lvl w:ilvl="2" w:tplc="55ECCDA8">
      <w:start w:val="1"/>
      <w:numFmt w:val="bullet"/>
      <w:lvlText w:val=""/>
      <w:lvlJc w:val="left"/>
      <w:pPr>
        <w:ind w:left="720" w:hanging="360"/>
      </w:pPr>
      <w:rPr>
        <w:rFonts w:ascii="Symbol" w:hAnsi="Symbol"/>
      </w:rPr>
    </w:lvl>
    <w:lvl w:ilvl="3" w:tplc="5E9CF362">
      <w:start w:val="1"/>
      <w:numFmt w:val="bullet"/>
      <w:lvlText w:val=""/>
      <w:lvlJc w:val="left"/>
      <w:pPr>
        <w:ind w:left="720" w:hanging="360"/>
      </w:pPr>
      <w:rPr>
        <w:rFonts w:ascii="Symbol" w:hAnsi="Symbol"/>
      </w:rPr>
    </w:lvl>
    <w:lvl w:ilvl="4" w:tplc="A294814A">
      <w:start w:val="1"/>
      <w:numFmt w:val="bullet"/>
      <w:lvlText w:val=""/>
      <w:lvlJc w:val="left"/>
      <w:pPr>
        <w:ind w:left="720" w:hanging="360"/>
      </w:pPr>
      <w:rPr>
        <w:rFonts w:ascii="Symbol" w:hAnsi="Symbol"/>
      </w:rPr>
    </w:lvl>
    <w:lvl w:ilvl="5" w:tplc="78EEB1E4">
      <w:start w:val="1"/>
      <w:numFmt w:val="bullet"/>
      <w:lvlText w:val=""/>
      <w:lvlJc w:val="left"/>
      <w:pPr>
        <w:ind w:left="720" w:hanging="360"/>
      </w:pPr>
      <w:rPr>
        <w:rFonts w:ascii="Symbol" w:hAnsi="Symbol"/>
      </w:rPr>
    </w:lvl>
    <w:lvl w:ilvl="6" w:tplc="FBD49DB6">
      <w:start w:val="1"/>
      <w:numFmt w:val="bullet"/>
      <w:lvlText w:val=""/>
      <w:lvlJc w:val="left"/>
      <w:pPr>
        <w:ind w:left="720" w:hanging="360"/>
      </w:pPr>
      <w:rPr>
        <w:rFonts w:ascii="Symbol" w:hAnsi="Symbol"/>
      </w:rPr>
    </w:lvl>
    <w:lvl w:ilvl="7" w:tplc="BDD89E6E">
      <w:start w:val="1"/>
      <w:numFmt w:val="bullet"/>
      <w:lvlText w:val=""/>
      <w:lvlJc w:val="left"/>
      <w:pPr>
        <w:ind w:left="720" w:hanging="360"/>
      </w:pPr>
      <w:rPr>
        <w:rFonts w:ascii="Symbol" w:hAnsi="Symbol"/>
      </w:rPr>
    </w:lvl>
    <w:lvl w:ilvl="8" w:tplc="4B74F922">
      <w:start w:val="1"/>
      <w:numFmt w:val="bullet"/>
      <w:lvlText w:val=""/>
      <w:lvlJc w:val="left"/>
      <w:pPr>
        <w:ind w:left="720" w:hanging="360"/>
      </w:pPr>
      <w:rPr>
        <w:rFonts w:ascii="Symbol" w:hAnsi="Symbol"/>
      </w:rPr>
    </w:lvl>
  </w:abstractNum>
  <w:abstractNum w:abstractNumId="26" w15:restartNumberingAfterBreak="0">
    <w:nsid w:val="5C671A24"/>
    <w:multiLevelType w:val="hybridMultilevel"/>
    <w:tmpl w:val="57527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52158"/>
    <w:multiLevelType w:val="hybridMultilevel"/>
    <w:tmpl w:val="71CAD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8C715E"/>
    <w:multiLevelType w:val="hybridMultilevel"/>
    <w:tmpl w:val="3C52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10969"/>
    <w:multiLevelType w:val="hybridMultilevel"/>
    <w:tmpl w:val="D2EE764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0" w15:restartNumberingAfterBreak="0">
    <w:nsid w:val="6ACE1F70"/>
    <w:multiLevelType w:val="hybridMultilevel"/>
    <w:tmpl w:val="71CA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768AB"/>
    <w:multiLevelType w:val="hybridMultilevel"/>
    <w:tmpl w:val="81F293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6D3E3D51"/>
    <w:multiLevelType w:val="hybridMultilevel"/>
    <w:tmpl w:val="68641F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471E22"/>
    <w:multiLevelType w:val="hybridMultilevel"/>
    <w:tmpl w:val="4A3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40635"/>
    <w:multiLevelType w:val="hybridMultilevel"/>
    <w:tmpl w:val="856E6CA6"/>
    <w:lvl w:ilvl="0" w:tplc="AC22354A">
      <w:start w:val="1"/>
      <w:numFmt w:val="bullet"/>
      <w:lvlText w:val=""/>
      <w:lvlJc w:val="left"/>
      <w:pPr>
        <w:ind w:left="720" w:hanging="360"/>
      </w:pPr>
      <w:rPr>
        <w:rFonts w:ascii="Symbol" w:hAnsi="Symbol"/>
      </w:rPr>
    </w:lvl>
    <w:lvl w:ilvl="1" w:tplc="D346C93C">
      <w:start w:val="1"/>
      <w:numFmt w:val="bullet"/>
      <w:lvlText w:val=""/>
      <w:lvlJc w:val="left"/>
      <w:pPr>
        <w:ind w:left="720" w:hanging="360"/>
      </w:pPr>
      <w:rPr>
        <w:rFonts w:ascii="Symbol" w:hAnsi="Symbol"/>
      </w:rPr>
    </w:lvl>
    <w:lvl w:ilvl="2" w:tplc="C0AE6F52">
      <w:start w:val="1"/>
      <w:numFmt w:val="bullet"/>
      <w:lvlText w:val=""/>
      <w:lvlJc w:val="left"/>
      <w:pPr>
        <w:ind w:left="720" w:hanging="360"/>
      </w:pPr>
      <w:rPr>
        <w:rFonts w:ascii="Symbol" w:hAnsi="Symbol"/>
      </w:rPr>
    </w:lvl>
    <w:lvl w:ilvl="3" w:tplc="0DEC8D32">
      <w:start w:val="1"/>
      <w:numFmt w:val="bullet"/>
      <w:lvlText w:val=""/>
      <w:lvlJc w:val="left"/>
      <w:pPr>
        <w:ind w:left="720" w:hanging="360"/>
      </w:pPr>
      <w:rPr>
        <w:rFonts w:ascii="Symbol" w:hAnsi="Symbol"/>
      </w:rPr>
    </w:lvl>
    <w:lvl w:ilvl="4" w:tplc="63BEE546">
      <w:start w:val="1"/>
      <w:numFmt w:val="bullet"/>
      <w:lvlText w:val=""/>
      <w:lvlJc w:val="left"/>
      <w:pPr>
        <w:ind w:left="720" w:hanging="360"/>
      </w:pPr>
      <w:rPr>
        <w:rFonts w:ascii="Symbol" w:hAnsi="Symbol"/>
      </w:rPr>
    </w:lvl>
    <w:lvl w:ilvl="5" w:tplc="4260C558">
      <w:start w:val="1"/>
      <w:numFmt w:val="bullet"/>
      <w:lvlText w:val=""/>
      <w:lvlJc w:val="left"/>
      <w:pPr>
        <w:ind w:left="720" w:hanging="360"/>
      </w:pPr>
      <w:rPr>
        <w:rFonts w:ascii="Symbol" w:hAnsi="Symbol"/>
      </w:rPr>
    </w:lvl>
    <w:lvl w:ilvl="6" w:tplc="5CAA5BF6">
      <w:start w:val="1"/>
      <w:numFmt w:val="bullet"/>
      <w:lvlText w:val=""/>
      <w:lvlJc w:val="left"/>
      <w:pPr>
        <w:ind w:left="720" w:hanging="360"/>
      </w:pPr>
      <w:rPr>
        <w:rFonts w:ascii="Symbol" w:hAnsi="Symbol"/>
      </w:rPr>
    </w:lvl>
    <w:lvl w:ilvl="7" w:tplc="6B8EA3D0">
      <w:start w:val="1"/>
      <w:numFmt w:val="bullet"/>
      <w:lvlText w:val=""/>
      <w:lvlJc w:val="left"/>
      <w:pPr>
        <w:ind w:left="720" w:hanging="360"/>
      </w:pPr>
      <w:rPr>
        <w:rFonts w:ascii="Symbol" w:hAnsi="Symbol"/>
      </w:rPr>
    </w:lvl>
    <w:lvl w:ilvl="8" w:tplc="CE7C0FAC">
      <w:start w:val="1"/>
      <w:numFmt w:val="bullet"/>
      <w:lvlText w:val=""/>
      <w:lvlJc w:val="left"/>
      <w:pPr>
        <w:ind w:left="720" w:hanging="360"/>
      </w:pPr>
      <w:rPr>
        <w:rFonts w:ascii="Symbol" w:hAnsi="Symbol"/>
      </w:rPr>
    </w:lvl>
  </w:abstractNum>
  <w:abstractNum w:abstractNumId="35" w15:restartNumberingAfterBreak="0">
    <w:nsid w:val="726F5D7D"/>
    <w:multiLevelType w:val="multilevel"/>
    <w:tmpl w:val="B8D07F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2CF487D"/>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A92DC8"/>
    <w:multiLevelType w:val="hybridMultilevel"/>
    <w:tmpl w:val="28521E2C"/>
    <w:lvl w:ilvl="0" w:tplc="E97E4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375F9A"/>
    <w:multiLevelType w:val="hybridMultilevel"/>
    <w:tmpl w:val="1F764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A1735"/>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466FA"/>
    <w:multiLevelType w:val="hybridMultilevel"/>
    <w:tmpl w:val="C2E43B30"/>
    <w:lvl w:ilvl="0" w:tplc="1CAAFC3A">
      <w:start w:val="1"/>
      <w:numFmt w:val="decimal"/>
      <w:lvlText w:val="%1."/>
      <w:lvlJc w:val="left"/>
      <w:pPr>
        <w:ind w:left="720" w:hanging="360"/>
      </w:pPr>
    </w:lvl>
    <w:lvl w:ilvl="1" w:tplc="01267E16">
      <w:start w:val="1"/>
      <w:numFmt w:val="decimal"/>
      <w:lvlText w:val="%2."/>
      <w:lvlJc w:val="left"/>
      <w:pPr>
        <w:ind w:left="720" w:hanging="360"/>
      </w:pPr>
    </w:lvl>
    <w:lvl w:ilvl="2" w:tplc="99B65B68">
      <w:start w:val="1"/>
      <w:numFmt w:val="decimal"/>
      <w:lvlText w:val="%3."/>
      <w:lvlJc w:val="left"/>
      <w:pPr>
        <w:ind w:left="720" w:hanging="360"/>
      </w:pPr>
    </w:lvl>
    <w:lvl w:ilvl="3" w:tplc="1F36AF58">
      <w:start w:val="1"/>
      <w:numFmt w:val="decimal"/>
      <w:lvlText w:val="%4."/>
      <w:lvlJc w:val="left"/>
      <w:pPr>
        <w:ind w:left="720" w:hanging="360"/>
      </w:pPr>
    </w:lvl>
    <w:lvl w:ilvl="4" w:tplc="3BBA9E80">
      <w:start w:val="1"/>
      <w:numFmt w:val="decimal"/>
      <w:lvlText w:val="%5."/>
      <w:lvlJc w:val="left"/>
      <w:pPr>
        <w:ind w:left="720" w:hanging="360"/>
      </w:pPr>
    </w:lvl>
    <w:lvl w:ilvl="5" w:tplc="1E340ACA">
      <w:start w:val="1"/>
      <w:numFmt w:val="decimal"/>
      <w:lvlText w:val="%6."/>
      <w:lvlJc w:val="left"/>
      <w:pPr>
        <w:ind w:left="720" w:hanging="360"/>
      </w:pPr>
    </w:lvl>
    <w:lvl w:ilvl="6" w:tplc="64F470A0">
      <w:start w:val="1"/>
      <w:numFmt w:val="decimal"/>
      <w:lvlText w:val="%7."/>
      <w:lvlJc w:val="left"/>
      <w:pPr>
        <w:ind w:left="720" w:hanging="360"/>
      </w:pPr>
    </w:lvl>
    <w:lvl w:ilvl="7" w:tplc="2EEA180E">
      <w:start w:val="1"/>
      <w:numFmt w:val="decimal"/>
      <w:lvlText w:val="%8."/>
      <w:lvlJc w:val="left"/>
      <w:pPr>
        <w:ind w:left="720" w:hanging="360"/>
      </w:pPr>
    </w:lvl>
    <w:lvl w:ilvl="8" w:tplc="1CD0A42E">
      <w:start w:val="1"/>
      <w:numFmt w:val="decimal"/>
      <w:lvlText w:val="%9."/>
      <w:lvlJc w:val="left"/>
      <w:pPr>
        <w:ind w:left="720" w:hanging="360"/>
      </w:pPr>
    </w:lvl>
  </w:abstractNum>
  <w:abstractNum w:abstractNumId="41" w15:restartNumberingAfterBreak="0">
    <w:nsid w:val="7DFF016E"/>
    <w:multiLevelType w:val="hybridMultilevel"/>
    <w:tmpl w:val="A0A8D61E"/>
    <w:lvl w:ilvl="0" w:tplc="B742E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F07FD5"/>
    <w:multiLevelType w:val="hybridMultilevel"/>
    <w:tmpl w:val="D2EEB426"/>
    <w:lvl w:ilvl="0" w:tplc="C108E3F0">
      <w:start w:val="1"/>
      <w:numFmt w:val="bullet"/>
      <w:lvlText w:val=""/>
      <w:lvlJc w:val="left"/>
      <w:pPr>
        <w:ind w:left="720" w:hanging="360"/>
      </w:pPr>
      <w:rPr>
        <w:rFonts w:ascii="Symbol" w:hAnsi="Symbol"/>
      </w:rPr>
    </w:lvl>
    <w:lvl w:ilvl="1" w:tplc="2AC6463C">
      <w:start w:val="1"/>
      <w:numFmt w:val="bullet"/>
      <w:lvlText w:val=""/>
      <w:lvlJc w:val="left"/>
      <w:pPr>
        <w:ind w:left="720" w:hanging="360"/>
      </w:pPr>
      <w:rPr>
        <w:rFonts w:ascii="Symbol" w:hAnsi="Symbol"/>
      </w:rPr>
    </w:lvl>
    <w:lvl w:ilvl="2" w:tplc="D67E244A">
      <w:start w:val="1"/>
      <w:numFmt w:val="bullet"/>
      <w:lvlText w:val=""/>
      <w:lvlJc w:val="left"/>
      <w:pPr>
        <w:ind w:left="720" w:hanging="360"/>
      </w:pPr>
      <w:rPr>
        <w:rFonts w:ascii="Symbol" w:hAnsi="Symbol"/>
      </w:rPr>
    </w:lvl>
    <w:lvl w:ilvl="3" w:tplc="B35208FE">
      <w:start w:val="1"/>
      <w:numFmt w:val="bullet"/>
      <w:lvlText w:val=""/>
      <w:lvlJc w:val="left"/>
      <w:pPr>
        <w:ind w:left="720" w:hanging="360"/>
      </w:pPr>
      <w:rPr>
        <w:rFonts w:ascii="Symbol" w:hAnsi="Symbol"/>
      </w:rPr>
    </w:lvl>
    <w:lvl w:ilvl="4" w:tplc="61E2B72A">
      <w:start w:val="1"/>
      <w:numFmt w:val="bullet"/>
      <w:lvlText w:val=""/>
      <w:lvlJc w:val="left"/>
      <w:pPr>
        <w:ind w:left="720" w:hanging="360"/>
      </w:pPr>
      <w:rPr>
        <w:rFonts w:ascii="Symbol" w:hAnsi="Symbol"/>
      </w:rPr>
    </w:lvl>
    <w:lvl w:ilvl="5" w:tplc="3C3073C2">
      <w:start w:val="1"/>
      <w:numFmt w:val="bullet"/>
      <w:lvlText w:val=""/>
      <w:lvlJc w:val="left"/>
      <w:pPr>
        <w:ind w:left="720" w:hanging="360"/>
      </w:pPr>
      <w:rPr>
        <w:rFonts w:ascii="Symbol" w:hAnsi="Symbol"/>
      </w:rPr>
    </w:lvl>
    <w:lvl w:ilvl="6" w:tplc="38BCD796">
      <w:start w:val="1"/>
      <w:numFmt w:val="bullet"/>
      <w:lvlText w:val=""/>
      <w:lvlJc w:val="left"/>
      <w:pPr>
        <w:ind w:left="720" w:hanging="360"/>
      </w:pPr>
      <w:rPr>
        <w:rFonts w:ascii="Symbol" w:hAnsi="Symbol"/>
      </w:rPr>
    </w:lvl>
    <w:lvl w:ilvl="7" w:tplc="11A09DF6">
      <w:start w:val="1"/>
      <w:numFmt w:val="bullet"/>
      <w:lvlText w:val=""/>
      <w:lvlJc w:val="left"/>
      <w:pPr>
        <w:ind w:left="720" w:hanging="360"/>
      </w:pPr>
      <w:rPr>
        <w:rFonts w:ascii="Symbol" w:hAnsi="Symbol"/>
      </w:rPr>
    </w:lvl>
    <w:lvl w:ilvl="8" w:tplc="960CCF86">
      <w:start w:val="1"/>
      <w:numFmt w:val="bullet"/>
      <w:lvlText w:val=""/>
      <w:lvlJc w:val="left"/>
      <w:pPr>
        <w:ind w:left="720" w:hanging="360"/>
      </w:pPr>
      <w:rPr>
        <w:rFonts w:ascii="Symbol" w:hAnsi="Symbol"/>
      </w:rPr>
    </w:lvl>
  </w:abstractNum>
  <w:num w:numId="1" w16cid:durableId="239409906">
    <w:abstractNumId w:val="30"/>
  </w:num>
  <w:num w:numId="2" w16cid:durableId="1772701230">
    <w:abstractNumId w:val="27"/>
  </w:num>
  <w:num w:numId="3" w16cid:durableId="656421813">
    <w:abstractNumId w:val="20"/>
  </w:num>
  <w:num w:numId="4" w16cid:durableId="176583074">
    <w:abstractNumId w:val="6"/>
  </w:num>
  <w:num w:numId="5" w16cid:durableId="1749376450">
    <w:abstractNumId w:val="21"/>
  </w:num>
  <w:num w:numId="6" w16cid:durableId="1690176136">
    <w:abstractNumId w:val="14"/>
  </w:num>
  <w:num w:numId="7" w16cid:durableId="728843418">
    <w:abstractNumId w:val="2"/>
  </w:num>
  <w:num w:numId="8" w16cid:durableId="229120970">
    <w:abstractNumId w:val="0"/>
  </w:num>
  <w:num w:numId="9" w16cid:durableId="978455437">
    <w:abstractNumId w:val="36"/>
  </w:num>
  <w:num w:numId="10" w16cid:durableId="1544519473">
    <w:abstractNumId w:val="12"/>
  </w:num>
  <w:num w:numId="11" w16cid:durableId="309558901">
    <w:abstractNumId w:val="39"/>
  </w:num>
  <w:num w:numId="12" w16cid:durableId="675306504">
    <w:abstractNumId w:val="22"/>
  </w:num>
  <w:num w:numId="13" w16cid:durableId="1203372369">
    <w:abstractNumId w:val="32"/>
  </w:num>
  <w:num w:numId="14" w16cid:durableId="1172373911">
    <w:abstractNumId w:val="28"/>
  </w:num>
  <w:num w:numId="15" w16cid:durableId="1351374651">
    <w:abstractNumId w:val="9"/>
  </w:num>
  <w:num w:numId="16" w16cid:durableId="676886858">
    <w:abstractNumId w:val="41"/>
  </w:num>
  <w:num w:numId="17" w16cid:durableId="192621027">
    <w:abstractNumId w:val="13"/>
  </w:num>
  <w:num w:numId="18" w16cid:durableId="96026921">
    <w:abstractNumId w:val="37"/>
  </w:num>
  <w:num w:numId="19" w16cid:durableId="545141652">
    <w:abstractNumId w:val="24"/>
  </w:num>
  <w:num w:numId="20" w16cid:durableId="1111391971">
    <w:abstractNumId w:val="16"/>
  </w:num>
  <w:num w:numId="21" w16cid:durableId="1034581646">
    <w:abstractNumId w:val="1"/>
  </w:num>
  <w:num w:numId="22" w16cid:durableId="1921788629">
    <w:abstractNumId w:val="33"/>
  </w:num>
  <w:num w:numId="23" w16cid:durableId="1233731907">
    <w:abstractNumId w:val="42"/>
  </w:num>
  <w:num w:numId="24" w16cid:durableId="1374498138">
    <w:abstractNumId w:val="34"/>
  </w:num>
  <w:num w:numId="25" w16cid:durableId="1363089562">
    <w:abstractNumId w:val="8"/>
  </w:num>
  <w:num w:numId="26" w16cid:durableId="433138430">
    <w:abstractNumId w:val="11"/>
  </w:num>
  <w:num w:numId="27" w16cid:durableId="1581711815">
    <w:abstractNumId w:val="7"/>
  </w:num>
  <w:num w:numId="28" w16cid:durableId="1708792494">
    <w:abstractNumId w:val="29"/>
  </w:num>
  <w:num w:numId="29" w16cid:durableId="1982037068">
    <w:abstractNumId w:val="40"/>
  </w:num>
  <w:num w:numId="30" w16cid:durableId="131678794">
    <w:abstractNumId w:val="10"/>
  </w:num>
  <w:num w:numId="31" w16cid:durableId="367993496">
    <w:abstractNumId w:val="23"/>
  </w:num>
  <w:num w:numId="32" w16cid:durableId="2042703891">
    <w:abstractNumId w:val="4"/>
  </w:num>
  <w:num w:numId="33" w16cid:durableId="106506741">
    <w:abstractNumId w:val="15"/>
  </w:num>
  <w:num w:numId="34" w16cid:durableId="1687823493">
    <w:abstractNumId w:val="5"/>
  </w:num>
  <w:num w:numId="35" w16cid:durableId="51774470">
    <w:abstractNumId w:val="18"/>
  </w:num>
  <w:num w:numId="36" w16cid:durableId="1842040970">
    <w:abstractNumId w:val="17"/>
  </w:num>
  <w:num w:numId="37" w16cid:durableId="298612043">
    <w:abstractNumId w:val="25"/>
  </w:num>
  <w:num w:numId="38" w16cid:durableId="1892113117">
    <w:abstractNumId w:val="35"/>
  </w:num>
  <w:num w:numId="39" w16cid:durableId="421268922">
    <w:abstractNumId w:val="3"/>
  </w:num>
  <w:num w:numId="40" w16cid:durableId="1345355325">
    <w:abstractNumId w:val="26"/>
  </w:num>
  <w:num w:numId="41" w16cid:durableId="1709908941">
    <w:abstractNumId w:val="19"/>
  </w:num>
  <w:num w:numId="42" w16cid:durableId="1107626604">
    <w:abstractNumId w:val="38"/>
  </w:num>
  <w:num w:numId="43" w16cid:durableId="21455867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0NTIxM7Y0MrU0MbFU0lEKTi0uzszPAykwNq8FACvP5ustAAAA"/>
  </w:docVars>
  <w:rsids>
    <w:rsidRoot w:val="001E7E29"/>
    <w:rsid w:val="000003FA"/>
    <w:rsid w:val="00000541"/>
    <w:rsid w:val="00000609"/>
    <w:rsid w:val="00000DF9"/>
    <w:rsid w:val="00001220"/>
    <w:rsid w:val="00001552"/>
    <w:rsid w:val="000022C5"/>
    <w:rsid w:val="00002575"/>
    <w:rsid w:val="00002F7F"/>
    <w:rsid w:val="00003273"/>
    <w:rsid w:val="000033CF"/>
    <w:rsid w:val="00003BA8"/>
    <w:rsid w:val="00004D15"/>
    <w:rsid w:val="000054F8"/>
    <w:rsid w:val="000056E0"/>
    <w:rsid w:val="000062A4"/>
    <w:rsid w:val="00006EDC"/>
    <w:rsid w:val="0000765B"/>
    <w:rsid w:val="000105E7"/>
    <w:rsid w:val="000108A9"/>
    <w:rsid w:val="0001161C"/>
    <w:rsid w:val="000120BE"/>
    <w:rsid w:val="00012164"/>
    <w:rsid w:val="0001231F"/>
    <w:rsid w:val="00012757"/>
    <w:rsid w:val="00013AB2"/>
    <w:rsid w:val="00013EC9"/>
    <w:rsid w:val="00014C29"/>
    <w:rsid w:val="00015C70"/>
    <w:rsid w:val="00016984"/>
    <w:rsid w:val="00016AEF"/>
    <w:rsid w:val="00016ED4"/>
    <w:rsid w:val="00017324"/>
    <w:rsid w:val="00021254"/>
    <w:rsid w:val="00021262"/>
    <w:rsid w:val="00021458"/>
    <w:rsid w:val="00022795"/>
    <w:rsid w:val="00024422"/>
    <w:rsid w:val="00024615"/>
    <w:rsid w:val="000246D1"/>
    <w:rsid w:val="00024BE2"/>
    <w:rsid w:val="00024CF4"/>
    <w:rsid w:val="00025488"/>
    <w:rsid w:val="00025EE9"/>
    <w:rsid w:val="0002610E"/>
    <w:rsid w:val="00026936"/>
    <w:rsid w:val="00026E95"/>
    <w:rsid w:val="00027959"/>
    <w:rsid w:val="00027F6F"/>
    <w:rsid w:val="000307CE"/>
    <w:rsid w:val="00031248"/>
    <w:rsid w:val="000349B2"/>
    <w:rsid w:val="000352DD"/>
    <w:rsid w:val="000355B2"/>
    <w:rsid w:val="00036707"/>
    <w:rsid w:val="00037180"/>
    <w:rsid w:val="000372EC"/>
    <w:rsid w:val="000375C0"/>
    <w:rsid w:val="00037746"/>
    <w:rsid w:val="00037C3C"/>
    <w:rsid w:val="00040478"/>
    <w:rsid w:val="00040C58"/>
    <w:rsid w:val="00040E76"/>
    <w:rsid w:val="00041EC5"/>
    <w:rsid w:val="0004220A"/>
    <w:rsid w:val="00042349"/>
    <w:rsid w:val="00042477"/>
    <w:rsid w:val="000426BB"/>
    <w:rsid w:val="00042ACB"/>
    <w:rsid w:val="00042E51"/>
    <w:rsid w:val="000436AF"/>
    <w:rsid w:val="00043D06"/>
    <w:rsid w:val="000440A2"/>
    <w:rsid w:val="0004583B"/>
    <w:rsid w:val="00045A95"/>
    <w:rsid w:val="00045B80"/>
    <w:rsid w:val="000460F9"/>
    <w:rsid w:val="0004670A"/>
    <w:rsid w:val="00047282"/>
    <w:rsid w:val="000473CF"/>
    <w:rsid w:val="000500F5"/>
    <w:rsid w:val="000509CA"/>
    <w:rsid w:val="00050A52"/>
    <w:rsid w:val="00050CEF"/>
    <w:rsid w:val="0005187A"/>
    <w:rsid w:val="00051B6A"/>
    <w:rsid w:val="00052048"/>
    <w:rsid w:val="000522BD"/>
    <w:rsid w:val="00053515"/>
    <w:rsid w:val="00053618"/>
    <w:rsid w:val="00053881"/>
    <w:rsid w:val="00053D08"/>
    <w:rsid w:val="000552F3"/>
    <w:rsid w:val="00055AE9"/>
    <w:rsid w:val="00055D3C"/>
    <w:rsid w:val="00055F39"/>
    <w:rsid w:val="00056A67"/>
    <w:rsid w:val="00057262"/>
    <w:rsid w:val="00060742"/>
    <w:rsid w:val="00060A4F"/>
    <w:rsid w:val="0006171E"/>
    <w:rsid w:val="000634F7"/>
    <w:rsid w:val="00064978"/>
    <w:rsid w:val="0006540A"/>
    <w:rsid w:val="00065893"/>
    <w:rsid w:val="00065B89"/>
    <w:rsid w:val="00067EB8"/>
    <w:rsid w:val="00070B5C"/>
    <w:rsid w:val="00070CE9"/>
    <w:rsid w:val="0007137C"/>
    <w:rsid w:val="00071534"/>
    <w:rsid w:val="000716E0"/>
    <w:rsid w:val="00071D96"/>
    <w:rsid w:val="0007246B"/>
    <w:rsid w:val="00072935"/>
    <w:rsid w:val="00073014"/>
    <w:rsid w:val="00073213"/>
    <w:rsid w:val="000738FA"/>
    <w:rsid w:val="00073B87"/>
    <w:rsid w:val="00074C92"/>
    <w:rsid w:val="00074CCC"/>
    <w:rsid w:val="00075271"/>
    <w:rsid w:val="00075E6B"/>
    <w:rsid w:val="00075F0F"/>
    <w:rsid w:val="0007620D"/>
    <w:rsid w:val="0007703B"/>
    <w:rsid w:val="000810BF"/>
    <w:rsid w:val="00081B10"/>
    <w:rsid w:val="00081E6E"/>
    <w:rsid w:val="00082043"/>
    <w:rsid w:val="00082491"/>
    <w:rsid w:val="0008374C"/>
    <w:rsid w:val="00083D64"/>
    <w:rsid w:val="000841E1"/>
    <w:rsid w:val="00084EE0"/>
    <w:rsid w:val="0008546D"/>
    <w:rsid w:val="000854E2"/>
    <w:rsid w:val="00085F64"/>
    <w:rsid w:val="00085F80"/>
    <w:rsid w:val="000867C1"/>
    <w:rsid w:val="00086B3F"/>
    <w:rsid w:val="00086EE7"/>
    <w:rsid w:val="0008784F"/>
    <w:rsid w:val="000879DA"/>
    <w:rsid w:val="00087B1F"/>
    <w:rsid w:val="00087F6A"/>
    <w:rsid w:val="0009009A"/>
    <w:rsid w:val="00090202"/>
    <w:rsid w:val="000917BB"/>
    <w:rsid w:val="00091A1C"/>
    <w:rsid w:val="00091B6C"/>
    <w:rsid w:val="000923E7"/>
    <w:rsid w:val="00092419"/>
    <w:rsid w:val="000925BB"/>
    <w:rsid w:val="000926ED"/>
    <w:rsid w:val="0009275E"/>
    <w:rsid w:val="00092928"/>
    <w:rsid w:val="000941CD"/>
    <w:rsid w:val="0009481A"/>
    <w:rsid w:val="00094953"/>
    <w:rsid w:val="00095013"/>
    <w:rsid w:val="00095382"/>
    <w:rsid w:val="00095919"/>
    <w:rsid w:val="00095D04"/>
    <w:rsid w:val="0009614F"/>
    <w:rsid w:val="000963B2"/>
    <w:rsid w:val="00096531"/>
    <w:rsid w:val="00096B1D"/>
    <w:rsid w:val="00096CD5"/>
    <w:rsid w:val="000A09F4"/>
    <w:rsid w:val="000A158F"/>
    <w:rsid w:val="000A1773"/>
    <w:rsid w:val="000A2420"/>
    <w:rsid w:val="000A250B"/>
    <w:rsid w:val="000A30D9"/>
    <w:rsid w:val="000A342B"/>
    <w:rsid w:val="000A35F5"/>
    <w:rsid w:val="000A38BC"/>
    <w:rsid w:val="000A38EE"/>
    <w:rsid w:val="000A3ACC"/>
    <w:rsid w:val="000A3F60"/>
    <w:rsid w:val="000A4695"/>
    <w:rsid w:val="000A5835"/>
    <w:rsid w:val="000A5D2D"/>
    <w:rsid w:val="000A5E00"/>
    <w:rsid w:val="000A5EE6"/>
    <w:rsid w:val="000A617A"/>
    <w:rsid w:val="000A68DB"/>
    <w:rsid w:val="000A72E2"/>
    <w:rsid w:val="000B069B"/>
    <w:rsid w:val="000B0D15"/>
    <w:rsid w:val="000B178C"/>
    <w:rsid w:val="000B1FD5"/>
    <w:rsid w:val="000B2255"/>
    <w:rsid w:val="000B2AC9"/>
    <w:rsid w:val="000B3C5E"/>
    <w:rsid w:val="000B3E36"/>
    <w:rsid w:val="000B3E60"/>
    <w:rsid w:val="000B43A0"/>
    <w:rsid w:val="000B46F4"/>
    <w:rsid w:val="000B54E9"/>
    <w:rsid w:val="000B58F2"/>
    <w:rsid w:val="000B5F45"/>
    <w:rsid w:val="000B77F6"/>
    <w:rsid w:val="000B7FE5"/>
    <w:rsid w:val="000C016F"/>
    <w:rsid w:val="000C01CC"/>
    <w:rsid w:val="000C0459"/>
    <w:rsid w:val="000C0555"/>
    <w:rsid w:val="000C07BB"/>
    <w:rsid w:val="000C0A0F"/>
    <w:rsid w:val="000C0B22"/>
    <w:rsid w:val="000C0DCE"/>
    <w:rsid w:val="000C0DE4"/>
    <w:rsid w:val="000C14EA"/>
    <w:rsid w:val="000C287F"/>
    <w:rsid w:val="000C3015"/>
    <w:rsid w:val="000C3081"/>
    <w:rsid w:val="000C380E"/>
    <w:rsid w:val="000C40D6"/>
    <w:rsid w:val="000C413D"/>
    <w:rsid w:val="000C4391"/>
    <w:rsid w:val="000C52EE"/>
    <w:rsid w:val="000C52F6"/>
    <w:rsid w:val="000C5406"/>
    <w:rsid w:val="000C56B3"/>
    <w:rsid w:val="000C7047"/>
    <w:rsid w:val="000C7A88"/>
    <w:rsid w:val="000D0FEE"/>
    <w:rsid w:val="000D14A4"/>
    <w:rsid w:val="000D1DCF"/>
    <w:rsid w:val="000D3B26"/>
    <w:rsid w:val="000D4104"/>
    <w:rsid w:val="000D492D"/>
    <w:rsid w:val="000D4AC1"/>
    <w:rsid w:val="000D577E"/>
    <w:rsid w:val="000D58E2"/>
    <w:rsid w:val="000D5D20"/>
    <w:rsid w:val="000D6026"/>
    <w:rsid w:val="000D676D"/>
    <w:rsid w:val="000D6B3E"/>
    <w:rsid w:val="000D6E56"/>
    <w:rsid w:val="000D6FE4"/>
    <w:rsid w:val="000D76E2"/>
    <w:rsid w:val="000D787C"/>
    <w:rsid w:val="000D7C9D"/>
    <w:rsid w:val="000D7F1F"/>
    <w:rsid w:val="000E014C"/>
    <w:rsid w:val="000E0476"/>
    <w:rsid w:val="000E0695"/>
    <w:rsid w:val="000E159F"/>
    <w:rsid w:val="000E254F"/>
    <w:rsid w:val="000E2C9C"/>
    <w:rsid w:val="000E3B89"/>
    <w:rsid w:val="000E3BF8"/>
    <w:rsid w:val="000E4313"/>
    <w:rsid w:val="000E4DBE"/>
    <w:rsid w:val="000E5853"/>
    <w:rsid w:val="000E661E"/>
    <w:rsid w:val="000E671A"/>
    <w:rsid w:val="000E6911"/>
    <w:rsid w:val="000E6FB4"/>
    <w:rsid w:val="000E7659"/>
    <w:rsid w:val="000E7AFA"/>
    <w:rsid w:val="000E7B6B"/>
    <w:rsid w:val="000F03DE"/>
    <w:rsid w:val="000F0597"/>
    <w:rsid w:val="000F0E62"/>
    <w:rsid w:val="000F20BB"/>
    <w:rsid w:val="000F271E"/>
    <w:rsid w:val="000F2FB9"/>
    <w:rsid w:val="000F324A"/>
    <w:rsid w:val="000F356D"/>
    <w:rsid w:val="000F3FE8"/>
    <w:rsid w:val="000F41ED"/>
    <w:rsid w:val="000F44AF"/>
    <w:rsid w:val="000F4629"/>
    <w:rsid w:val="000F4671"/>
    <w:rsid w:val="000F475F"/>
    <w:rsid w:val="000F4D10"/>
    <w:rsid w:val="000F5174"/>
    <w:rsid w:val="000F6500"/>
    <w:rsid w:val="000F7998"/>
    <w:rsid w:val="0010012A"/>
    <w:rsid w:val="00100BF6"/>
    <w:rsid w:val="00100E5E"/>
    <w:rsid w:val="00100E61"/>
    <w:rsid w:val="0010120E"/>
    <w:rsid w:val="0010194C"/>
    <w:rsid w:val="00101950"/>
    <w:rsid w:val="0010259B"/>
    <w:rsid w:val="0010269A"/>
    <w:rsid w:val="00102CB2"/>
    <w:rsid w:val="0010306E"/>
    <w:rsid w:val="00104281"/>
    <w:rsid w:val="00104995"/>
    <w:rsid w:val="00104A3D"/>
    <w:rsid w:val="00105970"/>
    <w:rsid w:val="00105C3A"/>
    <w:rsid w:val="00105D53"/>
    <w:rsid w:val="001060A5"/>
    <w:rsid w:val="00107DB2"/>
    <w:rsid w:val="00110101"/>
    <w:rsid w:val="00111AA8"/>
    <w:rsid w:val="00111FAF"/>
    <w:rsid w:val="00112491"/>
    <w:rsid w:val="00112EEA"/>
    <w:rsid w:val="00112FE5"/>
    <w:rsid w:val="00113575"/>
    <w:rsid w:val="00113EFE"/>
    <w:rsid w:val="00114DF9"/>
    <w:rsid w:val="00115C3A"/>
    <w:rsid w:val="00116B1E"/>
    <w:rsid w:val="0011782D"/>
    <w:rsid w:val="00117EDD"/>
    <w:rsid w:val="00120696"/>
    <w:rsid w:val="00120C52"/>
    <w:rsid w:val="001213C5"/>
    <w:rsid w:val="00121E50"/>
    <w:rsid w:val="001220A0"/>
    <w:rsid w:val="001222C9"/>
    <w:rsid w:val="0012254F"/>
    <w:rsid w:val="00123775"/>
    <w:rsid w:val="00123CB8"/>
    <w:rsid w:val="00123D45"/>
    <w:rsid w:val="00124960"/>
    <w:rsid w:val="00124C57"/>
    <w:rsid w:val="00124E13"/>
    <w:rsid w:val="0012598D"/>
    <w:rsid w:val="00125D4F"/>
    <w:rsid w:val="00127DAF"/>
    <w:rsid w:val="0013017E"/>
    <w:rsid w:val="00130252"/>
    <w:rsid w:val="001302CE"/>
    <w:rsid w:val="001317D0"/>
    <w:rsid w:val="00131898"/>
    <w:rsid w:val="0013191A"/>
    <w:rsid w:val="0013270B"/>
    <w:rsid w:val="00133B88"/>
    <w:rsid w:val="00133D45"/>
    <w:rsid w:val="001343C6"/>
    <w:rsid w:val="00134B56"/>
    <w:rsid w:val="001355B4"/>
    <w:rsid w:val="0013568A"/>
    <w:rsid w:val="001357B0"/>
    <w:rsid w:val="001358F4"/>
    <w:rsid w:val="00135EA1"/>
    <w:rsid w:val="001365E9"/>
    <w:rsid w:val="0013756B"/>
    <w:rsid w:val="00137A68"/>
    <w:rsid w:val="00137ADE"/>
    <w:rsid w:val="0014035E"/>
    <w:rsid w:val="00142126"/>
    <w:rsid w:val="001429A1"/>
    <w:rsid w:val="001429BB"/>
    <w:rsid w:val="0014327E"/>
    <w:rsid w:val="00143561"/>
    <w:rsid w:val="001438E4"/>
    <w:rsid w:val="001445C9"/>
    <w:rsid w:val="001450E9"/>
    <w:rsid w:val="00146562"/>
    <w:rsid w:val="00146A7E"/>
    <w:rsid w:val="00146B68"/>
    <w:rsid w:val="00146FCA"/>
    <w:rsid w:val="0014744A"/>
    <w:rsid w:val="00147601"/>
    <w:rsid w:val="0014798C"/>
    <w:rsid w:val="001479FE"/>
    <w:rsid w:val="0015041E"/>
    <w:rsid w:val="00150B0E"/>
    <w:rsid w:val="001512A1"/>
    <w:rsid w:val="00151CB5"/>
    <w:rsid w:val="001520B4"/>
    <w:rsid w:val="001523E4"/>
    <w:rsid w:val="001527E5"/>
    <w:rsid w:val="00152AAF"/>
    <w:rsid w:val="00152BA7"/>
    <w:rsid w:val="00152FC5"/>
    <w:rsid w:val="0015315E"/>
    <w:rsid w:val="00153DBD"/>
    <w:rsid w:val="00153E7C"/>
    <w:rsid w:val="00153F0C"/>
    <w:rsid w:val="0015400F"/>
    <w:rsid w:val="00154649"/>
    <w:rsid w:val="00154AA1"/>
    <w:rsid w:val="00154F2A"/>
    <w:rsid w:val="00154F76"/>
    <w:rsid w:val="001553B3"/>
    <w:rsid w:val="001564BD"/>
    <w:rsid w:val="0015740D"/>
    <w:rsid w:val="0016007D"/>
    <w:rsid w:val="001605A0"/>
    <w:rsid w:val="0016080B"/>
    <w:rsid w:val="00160E22"/>
    <w:rsid w:val="00161051"/>
    <w:rsid w:val="00161671"/>
    <w:rsid w:val="00161D35"/>
    <w:rsid w:val="00161F66"/>
    <w:rsid w:val="001620D8"/>
    <w:rsid w:val="001628AA"/>
    <w:rsid w:val="00162E51"/>
    <w:rsid w:val="0016320D"/>
    <w:rsid w:val="001639F0"/>
    <w:rsid w:val="00163EF2"/>
    <w:rsid w:val="00164643"/>
    <w:rsid w:val="00164D56"/>
    <w:rsid w:val="001657D8"/>
    <w:rsid w:val="0016597A"/>
    <w:rsid w:val="00165C38"/>
    <w:rsid w:val="00165FDF"/>
    <w:rsid w:val="0016630F"/>
    <w:rsid w:val="00166704"/>
    <w:rsid w:val="00166908"/>
    <w:rsid w:val="001669B5"/>
    <w:rsid w:val="00166C4C"/>
    <w:rsid w:val="001674FA"/>
    <w:rsid w:val="00167D3F"/>
    <w:rsid w:val="001706D5"/>
    <w:rsid w:val="00170892"/>
    <w:rsid w:val="001711DF"/>
    <w:rsid w:val="001718BE"/>
    <w:rsid w:val="00171A9A"/>
    <w:rsid w:val="0017256B"/>
    <w:rsid w:val="00172996"/>
    <w:rsid w:val="001729CB"/>
    <w:rsid w:val="00172B77"/>
    <w:rsid w:val="00172F36"/>
    <w:rsid w:val="00172FF4"/>
    <w:rsid w:val="00173034"/>
    <w:rsid w:val="0017311E"/>
    <w:rsid w:val="00174362"/>
    <w:rsid w:val="00174595"/>
    <w:rsid w:val="00174BF5"/>
    <w:rsid w:val="00174FFA"/>
    <w:rsid w:val="00175175"/>
    <w:rsid w:val="001766E2"/>
    <w:rsid w:val="00176921"/>
    <w:rsid w:val="00176DE5"/>
    <w:rsid w:val="0017736B"/>
    <w:rsid w:val="0018054D"/>
    <w:rsid w:val="00180D02"/>
    <w:rsid w:val="00180FDF"/>
    <w:rsid w:val="00181B5E"/>
    <w:rsid w:val="00181CC0"/>
    <w:rsid w:val="00181F7B"/>
    <w:rsid w:val="00182288"/>
    <w:rsid w:val="00183183"/>
    <w:rsid w:val="00183618"/>
    <w:rsid w:val="001836AD"/>
    <w:rsid w:val="00183818"/>
    <w:rsid w:val="00183B49"/>
    <w:rsid w:val="001841CD"/>
    <w:rsid w:val="001846C7"/>
    <w:rsid w:val="00184734"/>
    <w:rsid w:val="00186465"/>
    <w:rsid w:val="00186E96"/>
    <w:rsid w:val="001878DA"/>
    <w:rsid w:val="00187C96"/>
    <w:rsid w:val="00190224"/>
    <w:rsid w:val="00190A26"/>
    <w:rsid w:val="00191393"/>
    <w:rsid w:val="00191E22"/>
    <w:rsid w:val="0019221D"/>
    <w:rsid w:val="00192ECC"/>
    <w:rsid w:val="00193577"/>
    <w:rsid w:val="001937ED"/>
    <w:rsid w:val="0019484B"/>
    <w:rsid w:val="00195FBB"/>
    <w:rsid w:val="001963F8"/>
    <w:rsid w:val="00196404"/>
    <w:rsid w:val="0019672E"/>
    <w:rsid w:val="00196AD6"/>
    <w:rsid w:val="00196BCC"/>
    <w:rsid w:val="001970B6"/>
    <w:rsid w:val="00197CFA"/>
    <w:rsid w:val="001A04A3"/>
    <w:rsid w:val="001A086A"/>
    <w:rsid w:val="001A090C"/>
    <w:rsid w:val="001A2200"/>
    <w:rsid w:val="001A25CA"/>
    <w:rsid w:val="001A2673"/>
    <w:rsid w:val="001A2D0B"/>
    <w:rsid w:val="001A2D19"/>
    <w:rsid w:val="001A3236"/>
    <w:rsid w:val="001A36FD"/>
    <w:rsid w:val="001A40FB"/>
    <w:rsid w:val="001A459C"/>
    <w:rsid w:val="001A58BE"/>
    <w:rsid w:val="001A5C8E"/>
    <w:rsid w:val="001A5CE6"/>
    <w:rsid w:val="001A63AE"/>
    <w:rsid w:val="001A645D"/>
    <w:rsid w:val="001A65C8"/>
    <w:rsid w:val="001A7287"/>
    <w:rsid w:val="001A79E8"/>
    <w:rsid w:val="001A7D9E"/>
    <w:rsid w:val="001B05B5"/>
    <w:rsid w:val="001B07CE"/>
    <w:rsid w:val="001B1A38"/>
    <w:rsid w:val="001B1D75"/>
    <w:rsid w:val="001B22EA"/>
    <w:rsid w:val="001B2487"/>
    <w:rsid w:val="001B2AC8"/>
    <w:rsid w:val="001B30D8"/>
    <w:rsid w:val="001B3287"/>
    <w:rsid w:val="001B37CC"/>
    <w:rsid w:val="001B3A0F"/>
    <w:rsid w:val="001B3CDD"/>
    <w:rsid w:val="001B3F31"/>
    <w:rsid w:val="001B40D3"/>
    <w:rsid w:val="001B4AA8"/>
    <w:rsid w:val="001B6AF4"/>
    <w:rsid w:val="001B7541"/>
    <w:rsid w:val="001C0510"/>
    <w:rsid w:val="001C0999"/>
    <w:rsid w:val="001C1398"/>
    <w:rsid w:val="001C1CB9"/>
    <w:rsid w:val="001C1E27"/>
    <w:rsid w:val="001C2296"/>
    <w:rsid w:val="001C26E2"/>
    <w:rsid w:val="001C433A"/>
    <w:rsid w:val="001C516E"/>
    <w:rsid w:val="001C58B0"/>
    <w:rsid w:val="001C5C6F"/>
    <w:rsid w:val="001C5D44"/>
    <w:rsid w:val="001C79B2"/>
    <w:rsid w:val="001C79F8"/>
    <w:rsid w:val="001D062C"/>
    <w:rsid w:val="001D0E26"/>
    <w:rsid w:val="001D1782"/>
    <w:rsid w:val="001D1B7B"/>
    <w:rsid w:val="001D1D6C"/>
    <w:rsid w:val="001D2448"/>
    <w:rsid w:val="001D2D5E"/>
    <w:rsid w:val="001D2EA8"/>
    <w:rsid w:val="001D31B5"/>
    <w:rsid w:val="001D436F"/>
    <w:rsid w:val="001D5338"/>
    <w:rsid w:val="001D5D62"/>
    <w:rsid w:val="001E0D00"/>
    <w:rsid w:val="001E0D36"/>
    <w:rsid w:val="001E1AE0"/>
    <w:rsid w:val="001E2674"/>
    <w:rsid w:val="001E26DA"/>
    <w:rsid w:val="001E2D6E"/>
    <w:rsid w:val="001E2F46"/>
    <w:rsid w:val="001E3039"/>
    <w:rsid w:val="001E334B"/>
    <w:rsid w:val="001E3D30"/>
    <w:rsid w:val="001E401A"/>
    <w:rsid w:val="001E4C56"/>
    <w:rsid w:val="001E518A"/>
    <w:rsid w:val="001E5E22"/>
    <w:rsid w:val="001E63C2"/>
    <w:rsid w:val="001E6B2E"/>
    <w:rsid w:val="001E6EE2"/>
    <w:rsid w:val="001E778B"/>
    <w:rsid w:val="001E7D8A"/>
    <w:rsid w:val="001E7E29"/>
    <w:rsid w:val="001F0121"/>
    <w:rsid w:val="001F0509"/>
    <w:rsid w:val="001F0E9A"/>
    <w:rsid w:val="001F1488"/>
    <w:rsid w:val="001F1605"/>
    <w:rsid w:val="001F1C39"/>
    <w:rsid w:val="001F1DB2"/>
    <w:rsid w:val="001F27F1"/>
    <w:rsid w:val="001F2803"/>
    <w:rsid w:val="001F3495"/>
    <w:rsid w:val="001F36C7"/>
    <w:rsid w:val="001F41FF"/>
    <w:rsid w:val="001F4EEF"/>
    <w:rsid w:val="001F52B6"/>
    <w:rsid w:val="001F5396"/>
    <w:rsid w:val="001F5492"/>
    <w:rsid w:val="001F6963"/>
    <w:rsid w:val="001F7372"/>
    <w:rsid w:val="001F779D"/>
    <w:rsid w:val="001F77B0"/>
    <w:rsid w:val="001F7BC1"/>
    <w:rsid w:val="001F7DC5"/>
    <w:rsid w:val="001F7E08"/>
    <w:rsid w:val="0020027F"/>
    <w:rsid w:val="0020071B"/>
    <w:rsid w:val="00201189"/>
    <w:rsid w:val="002015CE"/>
    <w:rsid w:val="00201B2C"/>
    <w:rsid w:val="00202717"/>
    <w:rsid w:val="00202AD7"/>
    <w:rsid w:val="00202D9E"/>
    <w:rsid w:val="00202DE7"/>
    <w:rsid w:val="00203235"/>
    <w:rsid w:val="0020326F"/>
    <w:rsid w:val="00204209"/>
    <w:rsid w:val="0020436F"/>
    <w:rsid w:val="00204556"/>
    <w:rsid w:val="00204BD9"/>
    <w:rsid w:val="00204DF4"/>
    <w:rsid w:val="00205808"/>
    <w:rsid w:val="002058E9"/>
    <w:rsid w:val="00205A69"/>
    <w:rsid w:val="0020670B"/>
    <w:rsid w:val="00206A7F"/>
    <w:rsid w:val="002079F4"/>
    <w:rsid w:val="0021033E"/>
    <w:rsid w:val="00210489"/>
    <w:rsid w:val="002105A6"/>
    <w:rsid w:val="002105E3"/>
    <w:rsid w:val="00211765"/>
    <w:rsid w:val="0021274F"/>
    <w:rsid w:val="00212BD0"/>
    <w:rsid w:val="00212F07"/>
    <w:rsid w:val="002134F1"/>
    <w:rsid w:val="00213788"/>
    <w:rsid w:val="00213BF1"/>
    <w:rsid w:val="00213E63"/>
    <w:rsid w:val="00213F08"/>
    <w:rsid w:val="00214034"/>
    <w:rsid w:val="00214BA9"/>
    <w:rsid w:val="00214F4F"/>
    <w:rsid w:val="00215738"/>
    <w:rsid w:val="0021597D"/>
    <w:rsid w:val="00216161"/>
    <w:rsid w:val="00216D7F"/>
    <w:rsid w:val="00217751"/>
    <w:rsid w:val="00217A6A"/>
    <w:rsid w:val="00217CA3"/>
    <w:rsid w:val="002200FE"/>
    <w:rsid w:val="00221072"/>
    <w:rsid w:val="002214F3"/>
    <w:rsid w:val="0022175C"/>
    <w:rsid w:val="002217FB"/>
    <w:rsid w:val="002218D1"/>
    <w:rsid w:val="0022199A"/>
    <w:rsid w:val="00223281"/>
    <w:rsid w:val="002242AA"/>
    <w:rsid w:val="00224BCC"/>
    <w:rsid w:val="00224ED3"/>
    <w:rsid w:val="002256C6"/>
    <w:rsid w:val="0022570E"/>
    <w:rsid w:val="0022589C"/>
    <w:rsid w:val="00230CF5"/>
    <w:rsid w:val="00230F81"/>
    <w:rsid w:val="002316E5"/>
    <w:rsid w:val="002317A3"/>
    <w:rsid w:val="002318E7"/>
    <w:rsid w:val="00231EEB"/>
    <w:rsid w:val="00232C51"/>
    <w:rsid w:val="002331AA"/>
    <w:rsid w:val="00233635"/>
    <w:rsid w:val="00234594"/>
    <w:rsid w:val="00234B4A"/>
    <w:rsid w:val="00234F74"/>
    <w:rsid w:val="002354D4"/>
    <w:rsid w:val="00235EEF"/>
    <w:rsid w:val="00236926"/>
    <w:rsid w:val="00236D3F"/>
    <w:rsid w:val="00237418"/>
    <w:rsid w:val="00237A9F"/>
    <w:rsid w:val="00237B10"/>
    <w:rsid w:val="00240BE1"/>
    <w:rsid w:val="0024383C"/>
    <w:rsid w:val="002439F4"/>
    <w:rsid w:val="00243B6A"/>
    <w:rsid w:val="00244147"/>
    <w:rsid w:val="0024418B"/>
    <w:rsid w:val="002441FD"/>
    <w:rsid w:val="0024432A"/>
    <w:rsid w:val="00244B95"/>
    <w:rsid w:val="00245168"/>
    <w:rsid w:val="00245877"/>
    <w:rsid w:val="00245CB6"/>
    <w:rsid w:val="002461A7"/>
    <w:rsid w:val="00246615"/>
    <w:rsid w:val="002467D0"/>
    <w:rsid w:val="00246C74"/>
    <w:rsid w:val="00247044"/>
    <w:rsid w:val="00247262"/>
    <w:rsid w:val="0025033F"/>
    <w:rsid w:val="002504A6"/>
    <w:rsid w:val="00250625"/>
    <w:rsid w:val="002517D1"/>
    <w:rsid w:val="002518E4"/>
    <w:rsid w:val="00251AA2"/>
    <w:rsid w:val="00251B7E"/>
    <w:rsid w:val="00251DD3"/>
    <w:rsid w:val="00252F83"/>
    <w:rsid w:val="002543D0"/>
    <w:rsid w:val="0025463F"/>
    <w:rsid w:val="00255F56"/>
    <w:rsid w:val="00255FF1"/>
    <w:rsid w:val="00255FFB"/>
    <w:rsid w:val="0025624D"/>
    <w:rsid w:val="002566CE"/>
    <w:rsid w:val="00256802"/>
    <w:rsid w:val="00257469"/>
    <w:rsid w:val="00260F9E"/>
    <w:rsid w:val="002615AB"/>
    <w:rsid w:val="0026181B"/>
    <w:rsid w:val="00261C37"/>
    <w:rsid w:val="00262B5A"/>
    <w:rsid w:val="00262DF1"/>
    <w:rsid w:val="00263006"/>
    <w:rsid w:val="0026306B"/>
    <w:rsid w:val="0026387F"/>
    <w:rsid w:val="00263C83"/>
    <w:rsid w:val="00264A26"/>
    <w:rsid w:val="00265CBC"/>
    <w:rsid w:val="00266505"/>
    <w:rsid w:val="00266A76"/>
    <w:rsid w:val="00266C8E"/>
    <w:rsid w:val="00267499"/>
    <w:rsid w:val="002679B7"/>
    <w:rsid w:val="00270752"/>
    <w:rsid w:val="0027078E"/>
    <w:rsid w:val="002707C8"/>
    <w:rsid w:val="00270EA2"/>
    <w:rsid w:val="00272839"/>
    <w:rsid w:val="00273143"/>
    <w:rsid w:val="00273E68"/>
    <w:rsid w:val="0027487A"/>
    <w:rsid w:val="00274C1B"/>
    <w:rsid w:val="00274DD0"/>
    <w:rsid w:val="0027506F"/>
    <w:rsid w:val="00275935"/>
    <w:rsid w:val="00275A11"/>
    <w:rsid w:val="00275AEE"/>
    <w:rsid w:val="002763C0"/>
    <w:rsid w:val="00276D24"/>
    <w:rsid w:val="00277CDE"/>
    <w:rsid w:val="00280BF8"/>
    <w:rsid w:val="002814F9"/>
    <w:rsid w:val="002817AE"/>
    <w:rsid w:val="002818D6"/>
    <w:rsid w:val="00282046"/>
    <w:rsid w:val="002820F2"/>
    <w:rsid w:val="0028266D"/>
    <w:rsid w:val="00284082"/>
    <w:rsid w:val="00284105"/>
    <w:rsid w:val="0028588F"/>
    <w:rsid w:val="00285E7F"/>
    <w:rsid w:val="002864C6"/>
    <w:rsid w:val="002871CE"/>
    <w:rsid w:val="002877EB"/>
    <w:rsid w:val="002878C1"/>
    <w:rsid w:val="00287955"/>
    <w:rsid w:val="00290538"/>
    <w:rsid w:val="00290589"/>
    <w:rsid w:val="00290C7C"/>
    <w:rsid w:val="00290F6F"/>
    <w:rsid w:val="0029121C"/>
    <w:rsid w:val="0029121D"/>
    <w:rsid w:val="00291709"/>
    <w:rsid w:val="00291B5C"/>
    <w:rsid w:val="002930C2"/>
    <w:rsid w:val="002933B5"/>
    <w:rsid w:val="00293869"/>
    <w:rsid w:val="00293891"/>
    <w:rsid w:val="00293B39"/>
    <w:rsid w:val="00294F13"/>
    <w:rsid w:val="0029568D"/>
    <w:rsid w:val="00295737"/>
    <w:rsid w:val="00295C68"/>
    <w:rsid w:val="00296279"/>
    <w:rsid w:val="002967D7"/>
    <w:rsid w:val="00296E25"/>
    <w:rsid w:val="0029719E"/>
    <w:rsid w:val="0029734B"/>
    <w:rsid w:val="002974EE"/>
    <w:rsid w:val="00297896"/>
    <w:rsid w:val="002978E0"/>
    <w:rsid w:val="002A1421"/>
    <w:rsid w:val="002A1A4D"/>
    <w:rsid w:val="002A27AD"/>
    <w:rsid w:val="002A32D6"/>
    <w:rsid w:val="002A3994"/>
    <w:rsid w:val="002A43D6"/>
    <w:rsid w:val="002A4611"/>
    <w:rsid w:val="002A4BB7"/>
    <w:rsid w:val="002A4C62"/>
    <w:rsid w:val="002A5B84"/>
    <w:rsid w:val="002A5E7A"/>
    <w:rsid w:val="002A6DBD"/>
    <w:rsid w:val="002A73A4"/>
    <w:rsid w:val="002A7427"/>
    <w:rsid w:val="002B0275"/>
    <w:rsid w:val="002B16AE"/>
    <w:rsid w:val="002B33EC"/>
    <w:rsid w:val="002B33F9"/>
    <w:rsid w:val="002B4486"/>
    <w:rsid w:val="002B45D4"/>
    <w:rsid w:val="002B47A8"/>
    <w:rsid w:val="002B4818"/>
    <w:rsid w:val="002B4880"/>
    <w:rsid w:val="002B49A9"/>
    <w:rsid w:val="002B4BCD"/>
    <w:rsid w:val="002B545A"/>
    <w:rsid w:val="002B547C"/>
    <w:rsid w:val="002B604F"/>
    <w:rsid w:val="002B6116"/>
    <w:rsid w:val="002B670D"/>
    <w:rsid w:val="002B6F7B"/>
    <w:rsid w:val="002B7687"/>
    <w:rsid w:val="002C0382"/>
    <w:rsid w:val="002C0831"/>
    <w:rsid w:val="002C0DF8"/>
    <w:rsid w:val="002C1285"/>
    <w:rsid w:val="002C12EE"/>
    <w:rsid w:val="002C18F8"/>
    <w:rsid w:val="002C2176"/>
    <w:rsid w:val="002C2466"/>
    <w:rsid w:val="002C3395"/>
    <w:rsid w:val="002C359F"/>
    <w:rsid w:val="002C3F92"/>
    <w:rsid w:val="002C489E"/>
    <w:rsid w:val="002C4D39"/>
    <w:rsid w:val="002C5345"/>
    <w:rsid w:val="002C6B30"/>
    <w:rsid w:val="002C76E6"/>
    <w:rsid w:val="002C7D85"/>
    <w:rsid w:val="002D0C27"/>
    <w:rsid w:val="002D1EF0"/>
    <w:rsid w:val="002D1F19"/>
    <w:rsid w:val="002D259B"/>
    <w:rsid w:val="002D2B7F"/>
    <w:rsid w:val="002D2D1C"/>
    <w:rsid w:val="002D306D"/>
    <w:rsid w:val="002D3410"/>
    <w:rsid w:val="002D349F"/>
    <w:rsid w:val="002D37C5"/>
    <w:rsid w:val="002D383F"/>
    <w:rsid w:val="002D40ED"/>
    <w:rsid w:val="002D435D"/>
    <w:rsid w:val="002D472A"/>
    <w:rsid w:val="002D546A"/>
    <w:rsid w:val="002D57A5"/>
    <w:rsid w:val="002D609D"/>
    <w:rsid w:val="002D702E"/>
    <w:rsid w:val="002D708A"/>
    <w:rsid w:val="002D7B7C"/>
    <w:rsid w:val="002E0777"/>
    <w:rsid w:val="002E08C3"/>
    <w:rsid w:val="002E109A"/>
    <w:rsid w:val="002E15A1"/>
    <w:rsid w:val="002E187C"/>
    <w:rsid w:val="002E22E5"/>
    <w:rsid w:val="002E2884"/>
    <w:rsid w:val="002E290A"/>
    <w:rsid w:val="002E36C4"/>
    <w:rsid w:val="002E3BDA"/>
    <w:rsid w:val="002E3E38"/>
    <w:rsid w:val="002E3EC2"/>
    <w:rsid w:val="002E40CB"/>
    <w:rsid w:val="002E466D"/>
    <w:rsid w:val="002E4A35"/>
    <w:rsid w:val="002E4FEC"/>
    <w:rsid w:val="002E50C4"/>
    <w:rsid w:val="002E5810"/>
    <w:rsid w:val="002E60E0"/>
    <w:rsid w:val="002E66AB"/>
    <w:rsid w:val="002E66CE"/>
    <w:rsid w:val="002E6ABF"/>
    <w:rsid w:val="002E6B51"/>
    <w:rsid w:val="002E7139"/>
    <w:rsid w:val="002E7278"/>
    <w:rsid w:val="002E7A8F"/>
    <w:rsid w:val="002F00D8"/>
    <w:rsid w:val="002F027E"/>
    <w:rsid w:val="002F07F5"/>
    <w:rsid w:val="002F0F12"/>
    <w:rsid w:val="002F0FFD"/>
    <w:rsid w:val="002F17CA"/>
    <w:rsid w:val="002F1F71"/>
    <w:rsid w:val="002F243E"/>
    <w:rsid w:val="002F2B6E"/>
    <w:rsid w:val="002F304E"/>
    <w:rsid w:val="002F38A3"/>
    <w:rsid w:val="002F3925"/>
    <w:rsid w:val="002F3B5E"/>
    <w:rsid w:val="002F3BF6"/>
    <w:rsid w:val="002F4477"/>
    <w:rsid w:val="002F4958"/>
    <w:rsid w:val="002F5181"/>
    <w:rsid w:val="002F5321"/>
    <w:rsid w:val="002F6C56"/>
    <w:rsid w:val="002F76C1"/>
    <w:rsid w:val="002F770F"/>
    <w:rsid w:val="002F78DF"/>
    <w:rsid w:val="002F7A86"/>
    <w:rsid w:val="003002C3"/>
    <w:rsid w:val="0030067C"/>
    <w:rsid w:val="00300DCE"/>
    <w:rsid w:val="0030135D"/>
    <w:rsid w:val="00302613"/>
    <w:rsid w:val="00302757"/>
    <w:rsid w:val="00302AB2"/>
    <w:rsid w:val="00303334"/>
    <w:rsid w:val="00303408"/>
    <w:rsid w:val="00304359"/>
    <w:rsid w:val="0030438E"/>
    <w:rsid w:val="0030476B"/>
    <w:rsid w:val="00304EBD"/>
    <w:rsid w:val="00305D69"/>
    <w:rsid w:val="00305F40"/>
    <w:rsid w:val="003076B9"/>
    <w:rsid w:val="00307AA7"/>
    <w:rsid w:val="00307BD8"/>
    <w:rsid w:val="00310365"/>
    <w:rsid w:val="0031042E"/>
    <w:rsid w:val="0031168D"/>
    <w:rsid w:val="003117F9"/>
    <w:rsid w:val="00311903"/>
    <w:rsid w:val="003119F4"/>
    <w:rsid w:val="00312045"/>
    <w:rsid w:val="003122AC"/>
    <w:rsid w:val="00313197"/>
    <w:rsid w:val="003136C5"/>
    <w:rsid w:val="00313AC2"/>
    <w:rsid w:val="00313B4B"/>
    <w:rsid w:val="00314123"/>
    <w:rsid w:val="003151D8"/>
    <w:rsid w:val="00315594"/>
    <w:rsid w:val="00315885"/>
    <w:rsid w:val="00315BA3"/>
    <w:rsid w:val="003162F6"/>
    <w:rsid w:val="0031630C"/>
    <w:rsid w:val="00316691"/>
    <w:rsid w:val="003202C2"/>
    <w:rsid w:val="003206C8"/>
    <w:rsid w:val="00320BB3"/>
    <w:rsid w:val="00321CE9"/>
    <w:rsid w:val="00321D18"/>
    <w:rsid w:val="00322218"/>
    <w:rsid w:val="00323A2D"/>
    <w:rsid w:val="00323A63"/>
    <w:rsid w:val="00323E69"/>
    <w:rsid w:val="00324575"/>
    <w:rsid w:val="00324A83"/>
    <w:rsid w:val="00324ADB"/>
    <w:rsid w:val="00324D9F"/>
    <w:rsid w:val="00325511"/>
    <w:rsid w:val="003262FA"/>
    <w:rsid w:val="00326984"/>
    <w:rsid w:val="00327184"/>
    <w:rsid w:val="003307C8"/>
    <w:rsid w:val="00330A1B"/>
    <w:rsid w:val="00330B1A"/>
    <w:rsid w:val="0033131B"/>
    <w:rsid w:val="00332325"/>
    <w:rsid w:val="0033279E"/>
    <w:rsid w:val="00334006"/>
    <w:rsid w:val="00334DD4"/>
    <w:rsid w:val="00335047"/>
    <w:rsid w:val="003351D0"/>
    <w:rsid w:val="00335445"/>
    <w:rsid w:val="003355C1"/>
    <w:rsid w:val="003357AA"/>
    <w:rsid w:val="0033654F"/>
    <w:rsid w:val="00336ACA"/>
    <w:rsid w:val="00336EE4"/>
    <w:rsid w:val="00337278"/>
    <w:rsid w:val="0034082C"/>
    <w:rsid w:val="003409A4"/>
    <w:rsid w:val="003418E8"/>
    <w:rsid w:val="00342260"/>
    <w:rsid w:val="003426DF"/>
    <w:rsid w:val="00342865"/>
    <w:rsid w:val="00342D72"/>
    <w:rsid w:val="00343081"/>
    <w:rsid w:val="0034317E"/>
    <w:rsid w:val="00343271"/>
    <w:rsid w:val="00343E22"/>
    <w:rsid w:val="003441E7"/>
    <w:rsid w:val="00344B6F"/>
    <w:rsid w:val="003454E2"/>
    <w:rsid w:val="00345BE9"/>
    <w:rsid w:val="00345C2C"/>
    <w:rsid w:val="00345CDF"/>
    <w:rsid w:val="00346C39"/>
    <w:rsid w:val="00346ECD"/>
    <w:rsid w:val="003471BF"/>
    <w:rsid w:val="003476C6"/>
    <w:rsid w:val="003477ED"/>
    <w:rsid w:val="00347DFC"/>
    <w:rsid w:val="003503CB"/>
    <w:rsid w:val="0035074B"/>
    <w:rsid w:val="00350B9A"/>
    <w:rsid w:val="003512AA"/>
    <w:rsid w:val="00351D08"/>
    <w:rsid w:val="00352A4C"/>
    <w:rsid w:val="00353541"/>
    <w:rsid w:val="00353E78"/>
    <w:rsid w:val="00353F81"/>
    <w:rsid w:val="003540CD"/>
    <w:rsid w:val="0035444E"/>
    <w:rsid w:val="00354906"/>
    <w:rsid w:val="00354D13"/>
    <w:rsid w:val="00355458"/>
    <w:rsid w:val="00355531"/>
    <w:rsid w:val="00355663"/>
    <w:rsid w:val="00355B61"/>
    <w:rsid w:val="00355E44"/>
    <w:rsid w:val="003564CF"/>
    <w:rsid w:val="0035761F"/>
    <w:rsid w:val="00357E45"/>
    <w:rsid w:val="003605F8"/>
    <w:rsid w:val="0036093D"/>
    <w:rsid w:val="003617BF"/>
    <w:rsid w:val="00361E73"/>
    <w:rsid w:val="00362435"/>
    <w:rsid w:val="00363D3B"/>
    <w:rsid w:val="003644EF"/>
    <w:rsid w:val="003650AC"/>
    <w:rsid w:val="0036605D"/>
    <w:rsid w:val="003662AF"/>
    <w:rsid w:val="003673D6"/>
    <w:rsid w:val="00367A24"/>
    <w:rsid w:val="00367E1D"/>
    <w:rsid w:val="00370266"/>
    <w:rsid w:val="00370411"/>
    <w:rsid w:val="0037059D"/>
    <w:rsid w:val="00370704"/>
    <w:rsid w:val="0037091B"/>
    <w:rsid w:val="0037125E"/>
    <w:rsid w:val="0037177C"/>
    <w:rsid w:val="00372196"/>
    <w:rsid w:val="0037241D"/>
    <w:rsid w:val="0037299F"/>
    <w:rsid w:val="00372A24"/>
    <w:rsid w:val="00372EE4"/>
    <w:rsid w:val="0037375C"/>
    <w:rsid w:val="0037386B"/>
    <w:rsid w:val="00373A6B"/>
    <w:rsid w:val="00373AF2"/>
    <w:rsid w:val="00374459"/>
    <w:rsid w:val="003758AF"/>
    <w:rsid w:val="0037593A"/>
    <w:rsid w:val="00375C27"/>
    <w:rsid w:val="0037627C"/>
    <w:rsid w:val="00377300"/>
    <w:rsid w:val="003778C3"/>
    <w:rsid w:val="00377A0F"/>
    <w:rsid w:val="00377A42"/>
    <w:rsid w:val="00377F70"/>
    <w:rsid w:val="00380796"/>
    <w:rsid w:val="003808A7"/>
    <w:rsid w:val="00380C3A"/>
    <w:rsid w:val="00381254"/>
    <w:rsid w:val="003815C8"/>
    <w:rsid w:val="00381A6B"/>
    <w:rsid w:val="003822EA"/>
    <w:rsid w:val="0038300B"/>
    <w:rsid w:val="00383091"/>
    <w:rsid w:val="00383980"/>
    <w:rsid w:val="00383E31"/>
    <w:rsid w:val="00384173"/>
    <w:rsid w:val="003845C0"/>
    <w:rsid w:val="00384A44"/>
    <w:rsid w:val="003852C4"/>
    <w:rsid w:val="00385C5D"/>
    <w:rsid w:val="00385D96"/>
    <w:rsid w:val="00385EE8"/>
    <w:rsid w:val="003867EC"/>
    <w:rsid w:val="00390984"/>
    <w:rsid w:val="00390C99"/>
    <w:rsid w:val="00391896"/>
    <w:rsid w:val="00391B6B"/>
    <w:rsid w:val="00391EE5"/>
    <w:rsid w:val="00392A0C"/>
    <w:rsid w:val="00392F20"/>
    <w:rsid w:val="00395180"/>
    <w:rsid w:val="003951E0"/>
    <w:rsid w:val="003953EB"/>
    <w:rsid w:val="00395EE3"/>
    <w:rsid w:val="00396574"/>
    <w:rsid w:val="00396B91"/>
    <w:rsid w:val="003978C8"/>
    <w:rsid w:val="003A03B7"/>
    <w:rsid w:val="003A0A7C"/>
    <w:rsid w:val="003A1065"/>
    <w:rsid w:val="003A1AAA"/>
    <w:rsid w:val="003A1CB2"/>
    <w:rsid w:val="003A224D"/>
    <w:rsid w:val="003A25CC"/>
    <w:rsid w:val="003A2679"/>
    <w:rsid w:val="003A2BF0"/>
    <w:rsid w:val="003A2CB0"/>
    <w:rsid w:val="003A2F22"/>
    <w:rsid w:val="003A3D4D"/>
    <w:rsid w:val="003A3E54"/>
    <w:rsid w:val="003A4A2C"/>
    <w:rsid w:val="003A4B69"/>
    <w:rsid w:val="003A4F54"/>
    <w:rsid w:val="003A582F"/>
    <w:rsid w:val="003A5C83"/>
    <w:rsid w:val="003A699C"/>
    <w:rsid w:val="003A717A"/>
    <w:rsid w:val="003A73B3"/>
    <w:rsid w:val="003A748B"/>
    <w:rsid w:val="003A7F38"/>
    <w:rsid w:val="003B1070"/>
    <w:rsid w:val="003B1EF2"/>
    <w:rsid w:val="003B2578"/>
    <w:rsid w:val="003B288E"/>
    <w:rsid w:val="003B2FE1"/>
    <w:rsid w:val="003B3B77"/>
    <w:rsid w:val="003B485F"/>
    <w:rsid w:val="003B4BC8"/>
    <w:rsid w:val="003B612F"/>
    <w:rsid w:val="003B6144"/>
    <w:rsid w:val="003B6812"/>
    <w:rsid w:val="003B6E1B"/>
    <w:rsid w:val="003B740C"/>
    <w:rsid w:val="003C0092"/>
    <w:rsid w:val="003C0107"/>
    <w:rsid w:val="003C0FB8"/>
    <w:rsid w:val="003C13E7"/>
    <w:rsid w:val="003C14C0"/>
    <w:rsid w:val="003C1666"/>
    <w:rsid w:val="003C1BC7"/>
    <w:rsid w:val="003C29E8"/>
    <w:rsid w:val="003C2D04"/>
    <w:rsid w:val="003C42F4"/>
    <w:rsid w:val="003C44C7"/>
    <w:rsid w:val="003C4914"/>
    <w:rsid w:val="003C4B87"/>
    <w:rsid w:val="003C57FA"/>
    <w:rsid w:val="003C5B77"/>
    <w:rsid w:val="003C5CB8"/>
    <w:rsid w:val="003C6E8F"/>
    <w:rsid w:val="003C7136"/>
    <w:rsid w:val="003C7CC9"/>
    <w:rsid w:val="003C7DD2"/>
    <w:rsid w:val="003D0E25"/>
    <w:rsid w:val="003D126B"/>
    <w:rsid w:val="003D12FD"/>
    <w:rsid w:val="003D173C"/>
    <w:rsid w:val="003D1756"/>
    <w:rsid w:val="003D25D8"/>
    <w:rsid w:val="003D357B"/>
    <w:rsid w:val="003D3C1A"/>
    <w:rsid w:val="003D45C6"/>
    <w:rsid w:val="003D4759"/>
    <w:rsid w:val="003D4803"/>
    <w:rsid w:val="003D4A13"/>
    <w:rsid w:val="003D5BBF"/>
    <w:rsid w:val="003D5DEC"/>
    <w:rsid w:val="003D63EC"/>
    <w:rsid w:val="003D642D"/>
    <w:rsid w:val="003D6743"/>
    <w:rsid w:val="003D6945"/>
    <w:rsid w:val="003D77D8"/>
    <w:rsid w:val="003D79E7"/>
    <w:rsid w:val="003E059E"/>
    <w:rsid w:val="003E0749"/>
    <w:rsid w:val="003E1224"/>
    <w:rsid w:val="003E1270"/>
    <w:rsid w:val="003E23CF"/>
    <w:rsid w:val="003E240E"/>
    <w:rsid w:val="003E2904"/>
    <w:rsid w:val="003E3251"/>
    <w:rsid w:val="003E3866"/>
    <w:rsid w:val="003E3E03"/>
    <w:rsid w:val="003E411B"/>
    <w:rsid w:val="003E44BF"/>
    <w:rsid w:val="003E4690"/>
    <w:rsid w:val="003E477B"/>
    <w:rsid w:val="003E4A5C"/>
    <w:rsid w:val="003E5280"/>
    <w:rsid w:val="003E5C1F"/>
    <w:rsid w:val="003E6439"/>
    <w:rsid w:val="003E6E1E"/>
    <w:rsid w:val="003E7283"/>
    <w:rsid w:val="003E7670"/>
    <w:rsid w:val="003E7A65"/>
    <w:rsid w:val="003E7CF9"/>
    <w:rsid w:val="003E7D0E"/>
    <w:rsid w:val="003E7FBC"/>
    <w:rsid w:val="003F0B52"/>
    <w:rsid w:val="003F0EA7"/>
    <w:rsid w:val="003F1397"/>
    <w:rsid w:val="003F147F"/>
    <w:rsid w:val="003F15C1"/>
    <w:rsid w:val="003F1AA1"/>
    <w:rsid w:val="003F20B3"/>
    <w:rsid w:val="003F3015"/>
    <w:rsid w:val="003F30E1"/>
    <w:rsid w:val="003F33CF"/>
    <w:rsid w:val="003F3851"/>
    <w:rsid w:val="003F3B81"/>
    <w:rsid w:val="003F4827"/>
    <w:rsid w:val="003F4D80"/>
    <w:rsid w:val="003F5042"/>
    <w:rsid w:val="003F6393"/>
    <w:rsid w:val="003F69C8"/>
    <w:rsid w:val="003F6C71"/>
    <w:rsid w:val="003F6D34"/>
    <w:rsid w:val="003F7E2F"/>
    <w:rsid w:val="004006C0"/>
    <w:rsid w:val="00400945"/>
    <w:rsid w:val="00400B4A"/>
    <w:rsid w:val="0040160B"/>
    <w:rsid w:val="004030EF"/>
    <w:rsid w:val="00403582"/>
    <w:rsid w:val="00404FD3"/>
    <w:rsid w:val="004055EC"/>
    <w:rsid w:val="00405E13"/>
    <w:rsid w:val="004065A1"/>
    <w:rsid w:val="00407009"/>
    <w:rsid w:val="0040738F"/>
    <w:rsid w:val="00410186"/>
    <w:rsid w:val="004103CD"/>
    <w:rsid w:val="004113B4"/>
    <w:rsid w:val="00411C56"/>
    <w:rsid w:val="00412123"/>
    <w:rsid w:val="004121B2"/>
    <w:rsid w:val="00412EA8"/>
    <w:rsid w:val="00413013"/>
    <w:rsid w:val="0041400E"/>
    <w:rsid w:val="004145BD"/>
    <w:rsid w:val="00414616"/>
    <w:rsid w:val="00415246"/>
    <w:rsid w:val="0041562A"/>
    <w:rsid w:val="0041562D"/>
    <w:rsid w:val="0041568F"/>
    <w:rsid w:val="0041586D"/>
    <w:rsid w:val="00415887"/>
    <w:rsid w:val="004168B6"/>
    <w:rsid w:val="00417C85"/>
    <w:rsid w:val="00417DA8"/>
    <w:rsid w:val="00421106"/>
    <w:rsid w:val="00421AA4"/>
    <w:rsid w:val="00421E19"/>
    <w:rsid w:val="004228A6"/>
    <w:rsid w:val="00422B41"/>
    <w:rsid w:val="00423290"/>
    <w:rsid w:val="004237D2"/>
    <w:rsid w:val="00423BC4"/>
    <w:rsid w:val="00423BF2"/>
    <w:rsid w:val="00424033"/>
    <w:rsid w:val="00425040"/>
    <w:rsid w:val="004255FE"/>
    <w:rsid w:val="00425BEC"/>
    <w:rsid w:val="00426159"/>
    <w:rsid w:val="004263DB"/>
    <w:rsid w:val="00426ACA"/>
    <w:rsid w:val="00426AE2"/>
    <w:rsid w:val="00427835"/>
    <w:rsid w:val="0043057A"/>
    <w:rsid w:val="00430C9F"/>
    <w:rsid w:val="00430FF9"/>
    <w:rsid w:val="00431180"/>
    <w:rsid w:val="004325BD"/>
    <w:rsid w:val="004326D2"/>
    <w:rsid w:val="00432A89"/>
    <w:rsid w:val="00432BEB"/>
    <w:rsid w:val="00432F91"/>
    <w:rsid w:val="00433A87"/>
    <w:rsid w:val="00433C85"/>
    <w:rsid w:val="00434584"/>
    <w:rsid w:val="0043479B"/>
    <w:rsid w:val="00434EA1"/>
    <w:rsid w:val="00435175"/>
    <w:rsid w:val="0043590E"/>
    <w:rsid w:val="00436621"/>
    <w:rsid w:val="00436A3C"/>
    <w:rsid w:val="004374C5"/>
    <w:rsid w:val="00437A64"/>
    <w:rsid w:val="004401E1"/>
    <w:rsid w:val="00440242"/>
    <w:rsid w:val="00440FD0"/>
    <w:rsid w:val="00441296"/>
    <w:rsid w:val="004419C0"/>
    <w:rsid w:val="00441A5B"/>
    <w:rsid w:val="004424A5"/>
    <w:rsid w:val="004432DA"/>
    <w:rsid w:val="00443B3D"/>
    <w:rsid w:val="00443BDF"/>
    <w:rsid w:val="00443F4B"/>
    <w:rsid w:val="004446C3"/>
    <w:rsid w:val="00444A1F"/>
    <w:rsid w:val="00444C76"/>
    <w:rsid w:val="00445E5F"/>
    <w:rsid w:val="004461A9"/>
    <w:rsid w:val="00446884"/>
    <w:rsid w:val="00447199"/>
    <w:rsid w:val="00450279"/>
    <w:rsid w:val="00450A3A"/>
    <w:rsid w:val="00450AAE"/>
    <w:rsid w:val="00450D22"/>
    <w:rsid w:val="00450DD8"/>
    <w:rsid w:val="00450E44"/>
    <w:rsid w:val="00451AC7"/>
    <w:rsid w:val="00451D8B"/>
    <w:rsid w:val="00452374"/>
    <w:rsid w:val="00453581"/>
    <w:rsid w:val="00453A4B"/>
    <w:rsid w:val="00453A84"/>
    <w:rsid w:val="004540C5"/>
    <w:rsid w:val="00454F09"/>
    <w:rsid w:val="00454F69"/>
    <w:rsid w:val="0045523E"/>
    <w:rsid w:val="004552AA"/>
    <w:rsid w:val="0045539B"/>
    <w:rsid w:val="004555A9"/>
    <w:rsid w:val="00455663"/>
    <w:rsid w:val="0045634B"/>
    <w:rsid w:val="00456468"/>
    <w:rsid w:val="00456BD1"/>
    <w:rsid w:val="00456CD8"/>
    <w:rsid w:val="004573ED"/>
    <w:rsid w:val="004603F5"/>
    <w:rsid w:val="004606CE"/>
    <w:rsid w:val="00460A06"/>
    <w:rsid w:val="00460EDF"/>
    <w:rsid w:val="004611C6"/>
    <w:rsid w:val="00461A7D"/>
    <w:rsid w:val="0046227A"/>
    <w:rsid w:val="00462891"/>
    <w:rsid w:val="004648F9"/>
    <w:rsid w:val="00464CBD"/>
    <w:rsid w:val="00464CEF"/>
    <w:rsid w:val="004657FA"/>
    <w:rsid w:val="0046656E"/>
    <w:rsid w:val="00466927"/>
    <w:rsid w:val="004669B2"/>
    <w:rsid w:val="00466A26"/>
    <w:rsid w:val="004671BF"/>
    <w:rsid w:val="004673C9"/>
    <w:rsid w:val="004702AD"/>
    <w:rsid w:val="00470310"/>
    <w:rsid w:val="004704D2"/>
    <w:rsid w:val="00470BF6"/>
    <w:rsid w:val="00471AFA"/>
    <w:rsid w:val="00472C0F"/>
    <w:rsid w:val="00473049"/>
    <w:rsid w:val="004730C4"/>
    <w:rsid w:val="00474ADA"/>
    <w:rsid w:val="00474B7E"/>
    <w:rsid w:val="00474FF8"/>
    <w:rsid w:val="00475278"/>
    <w:rsid w:val="00475D4B"/>
    <w:rsid w:val="00476E6B"/>
    <w:rsid w:val="00476F94"/>
    <w:rsid w:val="00477126"/>
    <w:rsid w:val="0047720F"/>
    <w:rsid w:val="004772D2"/>
    <w:rsid w:val="00477887"/>
    <w:rsid w:val="00477D34"/>
    <w:rsid w:val="00477FC8"/>
    <w:rsid w:val="00480DDC"/>
    <w:rsid w:val="00480F2F"/>
    <w:rsid w:val="00481138"/>
    <w:rsid w:val="00481A0B"/>
    <w:rsid w:val="00481DD6"/>
    <w:rsid w:val="00482825"/>
    <w:rsid w:val="004828EF"/>
    <w:rsid w:val="004836CC"/>
    <w:rsid w:val="00483F1C"/>
    <w:rsid w:val="004849BA"/>
    <w:rsid w:val="00485689"/>
    <w:rsid w:val="00485693"/>
    <w:rsid w:val="004859DF"/>
    <w:rsid w:val="00485A44"/>
    <w:rsid w:val="004865AE"/>
    <w:rsid w:val="00486715"/>
    <w:rsid w:val="004868D7"/>
    <w:rsid w:val="00486CC4"/>
    <w:rsid w:val="00487268"/>
    <w:rsid w:val="004876C1"/>
    <w:rsid w:val="00487BEA"/>
    <w:rsid w:val="004907DD"/>
    <w:rsid w:val="00490B69"/>
    <w:rsid w:val="00491372"/>
    <w:rsid w:val="004917EF"/>
    <w:rsid w:val="00491C7D"/>
    <w:rsid w:val="00491D0D"/>
    <w:rsid w:val="00493381"/>
    <w:rsid w:val="004944EC"/>
    <w:rsid w:val="00494C61"/>
    <w:rsid w:val="00494DC8"/>
    <w:rsid w:val="004951A3"/>
    <w:rsid w:val="00495C1B"/>
    <w:rsid w:val="00495E4A"/>
    <w:rsid w:val="00496AF6"/>
    <w:rsid w:val="00496F7B"/>
    <w:rsid w:val="0049794E"/>
    <w:rsid w:val="00497A88"/>
    <w:rsid w:val="00497BDD"/>
    <w:rsid w:val="00497D8A"/>
    <w:rsid w:val="004A00A1"/>
    <w:rsid w:val="004A098F"/>
    <w:rsid w:val="004A19E1"/>
    <w:rsid w:val="004A27C8"/>
    <w:rsid w:val="004A2E0D"/>
    <w:rsid w:val="004A3213"/>
    <w:rsid w:val="004A3882"/>
    <w:rsid w:val="004A3C0E"/>
    <w:rsid w:val="004A44BC"/>
    <w:rsid w:val="004A45D2"/>
    <w:rsid w:val="004A4893"/>
    <w:rsid w:val="004A4D8C"/>
    <w:rsid w:val="004A4E6F"/>
    <w:rsid w:val="004A53C0"/>
    <w:rsid w:val="004A6027"/>
    <w:rsid w:val="004A6F98"/>
    <w:rsid w:val="004A7509"/>
    <w:rsid w:val="004A792C"/>
    <w:rsid w:val="004B0058"/>
    <w:rsid w:val="004B018E"/>
    <w:rsid w:val="004B17BE"/>
    <w:rsid w:val="004B1DDB"/>
    <w:rsid w:val="004B2701"/>
    <w:rsid w:val="004B40AC"/>
    <w:rsid w:val="004B4B27"/>
    <w:rsid w:val="004B4ED4"/>
    <w:rsid w:val="004B5277"/>
    <w:rsid w:val="004B53AF"/>
    <w:rsid w:val="004B57CD"/>
    <w:rsid w:val="004B5857"/>
    <w:rsid w:val="004B5B24"/>
    <w:rsid w:val="004B6DED"/>
    <w:rsid w:val="004B6FA0"/>
    <w:rsid w:val="004B7077"/>
    <w:rsid w:val="004C01DC"/>
    <w:rsid w:val="004C0552"/>
    <w:rsid w:val="004C1CE5"/>
    <w:rsid w:val="004C239A"/>
    <w:rsid w:val="004C2B69"/>
    <w:rsid w:val="004C2F3B"/>
    <w:rsid w:val="004C3398"/>
    <w:rsid w:val="004C3E5B"/>
    <w:rsid w:val="004C4DE6"/>
    <w:rsid w:val="004C4E0E"/>
    <w:rsid w:val="004C4E1F"/>
    <w:rsid w:val="004C4E3E"/>
    <w:rsid w:val="004C5497"/>
    <w:rsid w:val="004C63AA"/>
    <w:rsid w:val="004C6690"/>
    <w:rsid w:val="004C68A6"/>
    <w:rsid w:val="004C7B48"/>
    <w:rsid w:val="004C7F15"/>
    <w:rsid w:val="004D0A20"/>
    <w:rsid w:val="004D0D57"/>
    <w:rsid w:val="004D110B"/>
    <w:rsid w:val="004D17C1"/>
    <w:rsid w:val="004D21AF"/>
    <w:rsid w:val="004D2564"/>
    <w:rsid w:val="004D26BF"/>
    <w:rsid w:val="004D2DDF"/>
    <w:rsid w:val="004D3484"/>
    <w:rsid w:val="004D3567"/>
    <w:rsid w:val="004D3CB7"/>
    <w:rsid w:val="004D4459"/>
    <w:rsid w:val="004D45FD"/>
    <w:rsid w:val="004D487B"/>
    <w:rsid w:val="004D4B36"/>
    <w:rsid w:val="004D54AE"/>
    <w:rsid w:val="004D5CCE"/>
    <w:rsid w:val="004D5E42"/>
    <w:rsid w:val="004D651B"/>
    <w:rsid w:val="004D6C73"/>
    <w:rsid w:val="004D70BB"/>
    <w:rsid w:val="004D73EB"/>
    <w:rsid w:val="004D7495"/>
    <w:rsid w:val="004D76D9"/>
    <w:rsid w:val="004D7D85"/>
    <w:rsid w:val="004E0362"/>
    <w:rsid w:val="004E09A3"/>
    <w:rsid w:val="004E0A06"/>
    <w:rsid w:val="004E0C14"/>
    <w:rsid w:val="004E20EF"/>
    <w:rsid w:val="004E26F0"/>
    <w:rsid w:val="004E3327"/>
    <w:rsid w:val="004E3892"/>
    <w:rsid w:val="004E3B9A"/>
    <w:rsid w:val="004E4333"/>
    <w:rsid w:val="004E4E74"/>
    <w:rsid w:val="004E530E"/>
    <w:rsid w:val="004E5A3D"/>
    <w:rsid w:val="004E6204"/>
    <w:rsid w:val="004E6ACA"/>
    <w:rsid w:val="004E6F37"/>
    <w:rsid w:val="004E7358"/>
    <w:rsid w:val="004E7370"/>
    <w:rsid w:val="004E79D6"/>
    <w:rsid w:val="004F06E9"/>
    <w:rsid w:val="004F0D58"/>
    <w:rsid w:val="004F0ED0"/>
    <w:rsid w:val="004F10E7"/>
    <w:rsid w:val="004F162B"/>
    <w:rsid w:val="004F2410"/>
    <w:rsid w:val="004F253C"/>
    <w:rsid w:val="004F29D5"/>
    <w:rsid w:val="004F2AAC"/>
    <w:rsid w:val="004F356B"/>
    <w:rsid w:val="004F3996"/>
    <w:rsid w:val="004F3C75"/>
    <w:rsid w:val="004F3E95"/>
    <w:rsid w:val="004F4DD6"/>
    <w:rsid w:val="004F54D1"/>
    <w:rsid w:val="004F5BA8"/>
    <w:rsid w:val="004F5C37"/>
    <w:rsid w:val="004F67FA"/>
    <w:rsid w:val="004F681D"/>
    <w:rsid w:val="004F6BD6"/>
    <w:rsid w:val="004F6D29"/>
    <w:rsid w:val="004F7262"/>
    <w:rsid w:val="004F7954"/>
    <w:rsid w:val="00500505"/>
    <w:rsid w:val="00500B33"/>
    <w:rsid w:val="00500EE9"/>
    <w:rsid w:val="005011EF"/>
    <w:rsid w:val="00501902"/>
    <w:rsid w:val="00501921"/>
    <w:rsid w:val="00501CBE"/>
    <w:rsid w:val="0050226D"/>
    <w:rsid w:val="00502495"/>
    <w:rsid w:val="0050270A"/>
    <w:rsid w:val="00503996"/>
    <w:rsid w:val="00504AC6"/>
    <w:rsid w:val="00504B19"/>
    <w:rsid w:val="0050528C"/>
    <w:rsid w:val="00506CB5"/>
    <w:rsid w:val="00506D63"/>
    <w:rsid w:val="0050727E"/>
    <w:rsid w:val="00510F35"/>
    <w:rsid w:val="00511186"/>
    <w:rsid w:val="00511728"/>
    <w:rsid w:val="00511988"/>
    <w:rsid w:val="00512042"/>
    <w:rsid w:val="00512416"/>
    <w:rsid w:val="0051252A"/>
    <w:rsid w:val="0051278F"/>
    <w:rsid w:val="00512EED"/>
    <w:rsid w:val="00513168"/>
    <w:rsid w:val="00513EB4"/>
    <w:rsid w:val="00514354"/>
    <w:rsid w:val="00516C1B"/>
    <w:rsid w:val="00516D57"/>
    <w:rsid w:val="00516F7D"/>
    <w:rsid w:val="00517DC3"/>
    <w:rsid w:val="005202CB"/>
    <w:rsid w:val="00520725"/>
    <w:rsid w:val="0052094F"/>
    <w:rsid w:val="00520EA6"/>
    <w:rsid w:val="00520EAA"/>
    <w:rsid w:val="00520F16"/>
    <w:rsid w:val="00521113"/>
    <w:rsid w:val="00521470"/>
    <w:rsid w:val="0052205E"/>
    <w:rsid w:val="005227DC"/>
    <w:rsid w:val="005233A3"/>
    <w:rsid w:val="00523BF2"/>
    <w:rsid w:val="00524F24"/>
    <w:rsid w:val="00525307"/>
    <w:rsid w:val="00525BAD"/>
    <w:rsid w:val="005265E4"/>
    <w:rsid w:val="00526861"/>
    <w:rsid w:val="00526922"/>
    <w:rsid w:val="00527354"/>
    <w:rsid w:val="00527CC2"/>
    <w:rsid w:val="00530332"/>
    <w:rsid w:val="005307D1"/>
    <w:rsid w:val="005307D6"/>
    <w:rsid w:val="00531F03"/>
    <w:rsid w:val="00531F44"/>
    <w:rsid w:val="00532030"/>
    <w:rsid w:val="00532590"/>
    <w:rsid w:val="00532C36"/>
    <w:rsid w:val="00532CA4"/>
    <w:rsid w:val="00532F83"/>
    <w:rsid w:val="00532FC2"/>
    <w:rsid w:val="00533736"/>
    <w:rsid w:val="00533E0C"/>
    <w:rsid w:val="00533FDC"/>
    <w:rsid w:val="005344F5"/>
    <w:rsid w:val="005347B4"/>
    <w:rsid w:val="00534C9A"/>
    <w:rsid w:val="0053538C"/>
    <w:rsid w:val="005364F5"/>
    <w:rsid w:val="00536500"/>
    <w:rsid w:val="005369EC"/>
    <w:rsid w:val="00537975"/>
    <w:rsid w:val="00540CAC"/>
    <w:rsid w:val="00540EAB"/>
    <w:rsid w:val="00540FCD"/>
    <w:rsid w:val="00541260"/>
    <w:rsid w:val="00542B57"/>
    <w:rsid w:val="00543890"/>
    <w:rsid w:val="005446B0"/>
    <w:rsid w:val="005447C0"/>
    <w:rsid w:val="00544C6D"/>
    <w:rsid w:val="005452E7"/>
    <w:rsid w:val="00546D24"/>
    <w:rsid w:val="00547607"/>
    <w:rsid w:val="00547A67"/>
    <w:rsid w:val="00547A75"/>
    <w:rsid w:val="00550C67"/>
    <w:rsid w:val="005520DC"/>
    <w:rsid w:val="00552A16"/>
    <w:rsid w:val="005533FD"/>
    <w:rsid w:val="00553438"/>
    <w:rsid w:val="00553439"/>
    <w:rsid w:val="00553DD1"/>
    <w:rsid w:val="0055418F"/>
    <w:rsid w:val="00554486"/>
    <w:rsid w:val="00555FD8"/>
    <w:rsid w:val="005560E8"/>
    <w:rsid w:val="00556D62"/>
    <w:rsid w:val="0055723D"/>
    <w:rsid w:val="005577B5"/>
    <w:rsid w:val="00560E48"/>
    <w:rsid w:val="00560E81"/>
    <w:rsid w:val="00561094"/>
    <w:rsid w:val="005612C8"/>
    <w:rsid w:val="005612D1"/>
    <w:rsid w:val="00562B27"/>
    <w:rsid w:val="00563038"/>
    <w:rsid w:val="0056332D"/>
    <w:rsid w:val="0056362D"/>
    <w:rsid w:val="00563C6F"/>
    <w:rsid w:val="00563CA6"/>
    <w:rsid w:val="00563D1F"/>
    <w:rsid w:val="005645C4"/>
    <w:rsid w:val="00564DB3"/>
    <w:rsid w:val="005655A8"/>
    <w:rsid w:val="00566126"/>
    <w:rsid w:val="00566435"/>
    <w:rsid w:val="0056654B"/>
    <w:rsid w:val="00566D71"/>
    <w:rsid w:val="00567218"/>
    <w:rsid w:val="00570744"/>
    <w:rsid w:val="0057159F"/>
    <w:rsid w:val="00571AE7"/>
    <w:rsid w:val="00571C6B"/>
    <w:rsid w:val="00572A31"/>
    <w:rsid w:val="005738D3"/>
    <w:rsid w:val="00574D27"/>
    <w:rsid w:val="00574E42"/>
    <w:rsid w:val="0057520C"/>
    <w:rsid w:val="0057598C"/>
    <w:rsid w:val="00576964"/>
    <w:rsid w:val="00576D0E"/>
    <w:rsid w:val="00577509"/>
    <w:rsid w:val="0057761B"/>
    <w:rsid w:val="00580408"/>
    <w:rsid w:val="0058259E"/>
    <w:rsid w:val="005830FE"/>
    <w:rsid w:val="00584541"/>
    <w:rsid w:val="0058461B"/>
    <w:rsid w:val="005848B7"/>
    <w:rsid w:val="00584AF0"/>
    <w:rsid w:val="00584CAE"/>
    <w:rsid w:val="00585132"/>
    <w:rsid w:val="0058590D"/>
    <w:rsid w:val="00585A63"/>
    <w:rsid w:val="00585B47"/>
    <w:rsid w:val="005863DB"/>
    <w:rsid w:val="00586603"/>
    <w:rsid w:val="00586B6F"/>
    <w:rsid w:val="00586DA7"/>
    <w:rsid w:val="00587211"/>
    <w:rsid w:val="005911DC"/>
    <w:rsid w:val="00591750"/>
    <w:rsid w:val="005917B4"/>
    <w:rsid w:val="0059185F"/>
    <w:rsid w:val="00591F15"/>
    <w:rsid w:val="00591F5D"/>
    <w:rsid w:val="005934FB"/>
    <w:rsid w:val="00593748"/>
    <w:rsid w:val="00594324"/>
    <w:rsid w:val="0059512A"/>
    <w:rsid w:val="005957E9"/>
    <w:rsid w:val="00595866"/>
    <w:rsid w:val="00595D6F"/>
    <w:rsid w:val="00595E02"/>
    <w:rsid w:val="0059632C"/>
    <w:rsid w:val="005968DC"/>
    <w:rsid w:val="00596A37"/>
    <w:rsid w:val="00596A47"/>
    <w:rsid w:val="00596D69"/>
    <w:rsid w:val="00596D92"/>
    <w:rsid w:val="00596DEC"/>
    <w:rsid w:val="00597F52"/>
    <w:rsid w:val="005A0AED"/>
    <w:rsid w:val="005A0F86"/>
    <w:rsid w:val="005A2220"/>
    <w:rsid w:val="005A24BA"/>
    <w:rsid w:val="005A380F"/>
    <w:rsid w:val="005A39BF"/>
    <w:rsid w:val="005A3B2F"/>
    <w:rsid w:val="005A3D3F"/>
    <w:rsid w:val="005A4010"/>
    <w:rsid w:val="005A4D72"/>
    <w:rsid w:val="005A4FCC"/>
    <w:rsid w:val="005A545F"/>
    <w:rsid w:val="005A6278"/>
    <w:rsid w:val="005A62C1"/>
    <w:rsid w:val="005A6395"/>
    <w:rsid w:val="005A6424"/>
    <w:rsid w:val="005A68CE"/>
    <w:rsid w:val="005A6AB7"/>
    <w:rsid w:val="005A6E84"/>
    <w:rsid w:val="005A7B2C"/>
    <w:rsid w:val="005B0170"/>
    <w:rsid w:val="005B050F"/>
    <w:rsid w:val="005B13A1"/>
    <w:rsid w:val="005B198C"/>
    <w:rsid w:val="005B1B0D"/>
    <w:rsid w:val="005B28F0"/>
    <w:rsid w:val="005B2B00"/>
    <w:rsid w:val="005B2DD2"/>
    <w:rsid w:val="005B3CED"/>
    <w:rsid w:val="005B52B8"/>
    <w:rsid w:val="005B778E"/>
    <w:rsid w:val="005C25E8"/>
    <w:rsid w:val="005C2EDD"/>
    <w:rsid w:val="005C30CA"/>
    <w:rsid w:val="005C3D93"/>
    <w:rsid w:val="005C4799"/>
    <w:rsid w:val="005C597C"/>
    <w:rsid w:val="005C598E"/>
    <w:rsid w:val="005C6ED9"/>
    <w:rsid w:val="005C729E"/>
    <w:rsid w:val="005C7500"/>
    <w:rsid w:val="005C7B00"/>
    <w:rsid w:val="005D027A"/>
    <w:rsid w:val="005D161A"/>
    <w:rsid w:val="005D1868"/>
    <w:rsid w:val="005D18B3"/>
    <w:rsid w:val="005D1D91"/>
    <w:rsid w:val="005D1F2C"/>
    <w:rsid w:val="005D2139"/>
    <w:rsid w:val="005D2572"/>
    <w:rsid w:val="005D2A12"/>
    <w:rsid w:val="005D2E4F"/>
    <w:rsid w:val="005D35EE"/>
    <w:rsid w:val="005D37B6"/>
    <w:rsid w:val="005D3E11"/>
    <w:rsid w:val="005D49A8"/>
    <w:rsid w:val="005D4CAE"/>
    <w:rsid w:val="005D4E2E"/>
    <w:rsid w:val="005D51AA"/>
    <w:rsid w:val="005D5A08"/>
    <w:rsid w:val="005D631C"/>
    <w:rsid w:val="005D65B8"/>
    <w:rsid w:val="005E04BC"/>
    <w:rsid w:val="005E1030"/>
    <w:rsid w:val="005E20B5"/>
    <w:rsid w:val="005E2824"/>
    <w:rsid w:val="005E2CD5"/>
    <w:rsid w:val="005E4ADE"/>
    <w:rsid w:val="005E50F6"/>
    <w:rsid w:val="005E622F"/>
    <w:rsid w:val="005E6362"/>
    <w:rsid w:val="005E6E88"/>
    <w:rsid w:val="005E77FB"/>
    <w:rsid w:val="005F1DC9"/>
    <w:rsid w:val="005F2790"/>
    <w:rsid w:val="005F2C0F"/>
    <w:rsid w:val="005F33F6"/>
    <w:rsid w:val="005F3B58"/>
    <w:rsid w:val="005F4079"/>
    <w:rsid w:val="005F4273"/>
    <w:rsid w:val="005F4AD2"/>
    <w:rsid w:val="005F4BAF"/>
    <w:rsid w:val="005F4D15"/>
    <w:rsid w:val="005F516A"/>
    <w:rsid w:val="005F5672"/>
    <w:rsid w:val="005F606D"/>
    <w:rsid w:val="005F68BE"/>
    <w:rsid w:val="005F6A11"/>
    <w:rsid w:val="005F6B0A"/>
    <w:rsid w:val="005F79FF"/>
    <w:rsid w:val="0060026D"/>
    <w:rsid w:val="006008FA"/>
    <w:rsid w:val="0060097E"/>
    <w:rsid w:val="00600FFF"/>
    <w:rsid w:val="0060135D"/>
    <w:rsid w:val="0060156C"/>
    <w:rsid w:val="0060242F"/>
    <w:rsid w:val="00602F37"/>
    <w:rsid w:val="006035CA"/>
    <w:rsid w:val="006045C3"/>
    <w:rsid w:val="00604769"/>
    <w:rsid w:val="0060571E"/>
    <w:rsid w:val="00605E36"/>
    <w:rsid w:val="006064A1"/>
    <w:rsid w:val="006065D5"/>
    <w:rsid w:val="006068C3"/>
    <w:rsid w:val="00606B15"/>
    <w:rsid w:val="006077B3"/>
    <w:rsid w:val="00607A34"/>
    <w:rsid w:val="00607FCA"/>
    <w:rsid w:val="00607FDC"/>
    <w:rsid w:val="006107A9"/>
    <w:rsid w:val="00611660"/>
    <w:rsid w:val="00612274"/>
    <w:rsid w:val="00612D0B"/>
    <w:rsid w:val="00612F09"/>
    <w:rsid w:val="00615B05"/>
    <w:rsid w:val="006165BB"/>
    <w:rsid w:val="0061740E"/>
    <w:rsid w:val="00621506"/>
    <w:rsid w:val="006218CA"/>
    <w:rsid w:val="006227DD"/>
    <w:rsid w:val="0062387C"/>
    <w:rsid w:val="006238F2"/>
    <w:rsid w:val="00624F35"/>
    <w:rsid w:val="00626CBC"/>
    <w:rsid w:val="006278C7"/>
    <w:rsid w:val="00627916"/>
    <w:rsid w:val="00627AB6"/>
    <w:rsid w:val="006315D4"/>
    <w:rsid w:val="00631AE3"/>
    <w:rsid w:val="006325C2"/>
    <w:rsid w:val="006325DF"/>
    <w:rsid w:val="0063284E"/>
    <w:rsid w:val="00632917"/>
    <w:rsid w:val="00632AE4"/>
    <w:rsid w:val="00632D0E"/>
    <w:rsid w:val="00632E43"/>
    <w:rsid w:val="00634118"/>
    <w:rsid w:val="006341A0"/>
    <w:rsid w:val="00634312"/>
    <w:rsid w:val="0063449C"/>
    <w:rsid w:val="006344A9"/>
    <w:rsid w:val="00634982"/>
    <w:rsid w:val="0063542F"/>
    <w:rsid w:val="0063555C"/>
    <w:rsid w:val="006357C8"/>
    <w:rsid w:val="00635E09"/>
    <w:rsid w:val="00636F18"/>
    <w:rsid w:val="00637089"/>
    <w:rsid w:val="00640B27"/>
    <w:rsid w:val="006416D2"/>
    <w:rsid w:val="00641D80"/>
    <w:rsid w:val="00641DBB"/>
    <w:rsid w:val="00642B72"/>
    <w:rsid w:val="00642CD2"/>
    <w:rsid w:val="00643CEF"/>
    <w:rsid w:val="00643D31"/>
    <w:rsid w:val="00643E14"/>
    <w:rsid w:val="00644109"/>
    <w:rsid w:val="0064426D"/>
    <w:rsid w:val="006447C6"/>
    <w:rsid w:val="00644AA9"/>
    <w:rsid w:val="00644C42"/>
    <w:rsid w:val="00644C43"/>
    <w:rsid w:val="00645218"/>
    <w:rsid w:val="00645F99"/>
    <w:rsid w:val="00646768"/>
    <w:rsid w:val="00647085"/>
    <w:rsid w:val="006471BB"/>
    <w:rsid w:val="006473D3"/>
    <w:rsid w:val="00650050"/>
    <w:rsid w:val="006501FE"/>
    <w:rsid w:val="006512C2"/>
    <w:rsid w:val="00651986"/>
    <w:rsid w:val="00651ABF"/>
    <w:rsid w:val="00651BB2"/>
    <w:rsid w:val="0065236C"/>
    <w:rsid w:val="0065368F"/>
    <w:rsid w:val="00654A52"/>
    <w:rsid w:val="00654E43"/>
    <w:rsid w:val="00654FEB"/>
    <w:rsid w:val="00655122"/>
    <w:rsid w:val="006553DB"/>
    <w:rsid w:val="0065540B"/>
    <w:rsid w:val="00655F89"/>
    <w:rsid w:val="006561C7"/>
    <w:rsid w:val="006561FE"/>
    <w:rsid w:val="006564E6"/>
    <w:rsid w:val="00656CF2"/>
    <w:rsid w:val="00657247"/>
    <w:rsid w:val="006573BD"/>
    <w:rsid w:val="006575AC"/>
    <w:rsid w:val="0065783F"/>
    <w:rsid w:val="0066064A"/>
    <w:rsid w:val="006611BE"/>
    <w:rsid w:val="0066164E"/>
    <w:rsid w:val="006625CB"/>
    <w:rsid w:val="00663103"/>
    <w:rsid w:val="00663A08"/>
    <w:rsid w:val="00664359"/>
    <w:rsid w:val="00664B92"/>
    <w:rsid w:val="00665474"/>
    <w:rsid w:val="00665EC9"/>
    <w:rsid w:val="0066644E"/>
    <w:rsid w:val="00666A4E"/>
    <w:rsid w:val="00666C0F"/>
    <w:rsid w:val="0066740B"/>
    <w:rsid w:val="006674F2"/>
    <w:rsid w:val="00670290"/>
    <w:rsid w:val="00670D3B"/>
    <w:rsid w:val="00670EFD"/>
    <w:rsid w:val="00671418"/>
    <w:rsid w:val="00671A23"/>
    <w:rsid w:val="00672779"/>
    <w:rsid w:val="00672797"/>
    <w:rsid w:val="0067288B"/>
    <w:rsid w:val="006730DA"/>
    <w:rsid w:val="006733C7"/>
    <w:rsid w:val="00673931"/>
    <w:rsid w:val="00673A26"/>
    <w:rsid w:val="00673DA2"/>
    <w:rsid w:val="006747F0"/>
    <w:rsid w:val="006763FB"/>
    <w:rsid w:val="00676468"/>
    <w:rsid w:val="0067788F"/>
    <w:rsid w:val="00677CB0"/>
    <w:rsid w:val="00680477"/>
    <w:rsid w:val="00680522"/>
    <w:rsid w:val="00680882"/>
    <w:rsid w:val="006809BE"/>
    <w:rsid w:val="00680B16"/>
    <w:rsid w:val="00680B87"/>
    <w:rsid w:val="00681387"/>
    <w:rsid w:val="00681E39"/>
    <w:rsid w:val="0068295C"/>
    <w:rsid w:val="00683FB1"/>
    <w:rsid w:val="0068484D"/>
    <w:rsid w:val="00685B86"/>
    <w:rsid w:val="00685DF6"/>
    <w:rsid w:val="006862C2"/>
    <w:rsid w:val="0068714F"/>
    <w:rsid w:val="006872F1"/>
    <w:rsid w:val="00687671"/>
    <w:rsid w:val="00687919"/>
    <w:rsid w:val="00687E64"/>
    <w:rsid w:val="00687FAF"/>
    <w:rsid w:val="006900F8"/>
    <w:rsid w:val="00690128"/>
    <w:rsid w:val="0069094A"/>
    <w:rsid w:val="00690969"/>
    <w:rsid w:val="00690A0F"/>
    <w:rsid w:val="00690C48"/>
    <w:rsid w:val="00690DDF"/>
    <w:rsid w:val="00690E44"/>
    <w:rsid w:val="00690F98"/>
    <w:rsid w:val="006913BA"/>
    <w:rsid w:val="00691628"/>
    <w:rsid w:val="0069185B"/>
    <w:rsid w:val="006920F0"/>
    <w:rsid w:val="006923BD"/>
    <w:rsid w:val="00692A37"/>
    <w:rsid w:val="00693BD6"/>
    <w:rsid w:val="00693C75"/>
    <w:rsid w:val="00694B75"/>
    <w:rsid w:val="00694FAA"/>
    <w:rsid w:val="006952AD"/>
    <w:rsid w:val="0069568E"/>
    <w:rsid w:val="006956D2"/>
    <w:rsid w:val="00695DF2"/>
    <w:rsid w:val="006968D4"/>
    <w:rsid w:val="00697398"/>
    <w:rsid w:val="0069740F"/>
    <w:rsid w:val="00697933"/>
    <w:rsid w:val="006A0778"/>
    <w:rsid w:val="006A1567"/>
    <w:rsid w:val="006A1CA0"/>
    <w:rsid w:val="006A2163"/>
    <w:rsid w:val="006A2D75"/>
    <w:rsid w:val="006A2FFD"/>
    <w:rsid w:val="006A3A4C"/>
    <w:rsid w:val="006A4093"/>
    <w:rsid w:val="006A41FD"/>
    <w:rsid w:val="006A426D"/>
    <w:rsid w:val="006A457F"/>
    <w:rsid w:val="006A542E"/>
    <w:rsid w:val="006A5499"/>
    <w:rsid w:val="006A5820"/>
    <w:rsid w:val="006A58BE"/>
    <w:rsid w:val="006A5F98"/>
    <w:rsid w:val="006A6145"/>
    <w:rsid w:val="006A661F"/>
    <w:rsid w:val="006A66CA"/>
    <w:rsid w:val="006A6B86"/>
    <w:rsid w:val="006A6CD6"/>
    <w:rsid w:val="006A7191"/>
    <w:rsid w:val="006A7414"/>
    <w:rsid w:val="006A74DA"/>
    <w:rsid w:val="006B0285"/>
    <w:rsid w:val="006B0578"/>
    <w:rsid w:val="006B1D66"/>
    <w:rsid w:val="006B2294"/>
    <w:rsid w:val="006B2503"/>
    <w:rsid w:val="006B3313"/>
    <w:rsid w:val="006B38D2"/>
    <w:rsid w:val="006B3B0E"/>
    <w:rsid w:val="006B53B9"/>
    <w:rsid w:val="006B6645"/>
    <w:rsid w:val="006C006B"/>
    <w:rsid w:val="006C04E1"/>
    <w:rsid w:val="006C0A3A"/>
    <w:rsid w:val="006C0FAD"/>
    <w:rsid w:val="006C1032"/>
    <w:rsid w:val="006C12DA"/>
    <w:rsid w:val="006C181C"/>
    <w:rsid w:val="006C2098"/>
    <w:rsid w:val="006C2FA1"/>
    <w:rsid w:val="006C50F4"/>
    <w:rsid w:val="006C51E9"/>
    <w:rsid w:val="006C53FE"/>
    <w:rsid w:val="006C5B57"/>
    <w:rsid w:val="006C5C74"/>
    <w:rsid w:val="006C65D6"/>
    <w:rsid w:val="006C6694"/>
    <w:rsid w:val="006C73B3"/>
    <w:rsid w:val="006C73E8"/>
    <w:rsid w:val="006D0A7C"/>
    <w:rsid w:val="006D0BFB"/>
    <w:rsid w:val="006D19F8"/>
    <w:rsid w:val="006D1D46"/>
    <w:rsid w:val="006D242E"/>
    <w:rsid w:val="006D25DA"/>
    <w:rsid w:val="006D28AB"/>
    <w:rsid w:val="006D2F83"/>
    <w:rsid w:val="006D3E6A"/>
    <w:rsid w:val="006D4635"/>
    <w:rsid w:val="006D46CC"/>
    <w:rsid w:val="006D46F0"/>
    <w:rsid w:val="006D476D"/>
    <w:rsid w:val="006D4A3D"/>
    <w:rsid w:val="006D4C7D"/>
    <w:rsid w:val="006D508D"/>
    <w:rsid w:val="006D5793"/>
    <w:rsid w:val="006D60BB"/>
    <w:rsid w:val="006D7102"/>
    <w:rsid w:val="006D710D"/>
    <w:rsid w:val="006D72C7"/>
    <w:rsid w:val="006D7369"/>
    <w:rsid w:val="006D7844"/>
    <w:rsid w:val="006D7F6A"/>
    <w:rsid w:val="006E0E70"/>
    <w:rsid w:val="006E15BA"/>
    <w:rsid w:val="006E1703"/>
    <w:rsid w:val="006E2A4B"/>
    <w:rsid w:val="006E2DD3"/>
    <w:rsid w:val="006E3034"/>
    <w:rsid w:val="006E4139"/>
    <w:rsid w:val="006E41B7"/>
    <w:rsid w:val="006E41DA"/>
    <w:rsid w:val="006E4FFA"/>
    <w:rsid w:val="006E5831"/>
    <w:rsid w:val="006E6A3D"/>
    <w:rsid w:val="006E6EC3"/>
    <w:rsid w:val="006E72B7"/>
    <w:rsid w:val="006E7580"/>
    <w:rsid w:val="006E79E9"/>
    <w:rsid w:val="006E7E6A"/>
    <w:rsid w:val="006ED4C5"/>
    <w:rsid w:val="006F0FBB"/>
    <w:rsid w:val="006F1AEC"/>
    <w:rsid w:val="006F1F69"/>
    <w:rsid w:val="006F2765"/>
    <w:rsid w:val="006F32FA"/>
    <w:rsid w:val="006F3754"/>
    <w:rsid w:val="006F3ACD"/>
    <w:rsid w:val="006F48D1"/>
    <w:rsid w:val="006F4DD8"/>
    <w:rsid w:val="006F5140"/>
    <w:rsid w:val="006F5F01"/>
    <w:rsid w:val="006F680C"/>
    <w:rsid w:val="006F6FA1"/>
    <w:rsid w:val="006F7DD3"/>
    <w:rsid w:val="006F7F2A"/>
    <w:rsid w:val="007011A6"/>
    <w:rsid w:val="0070128F"/>
    <w:rsid w:val="007012E6"/>
    <w:rsid w:val="007015AD"/>
    <w:rsid w:val="007020DD"/>
    <w:rsid w:val="007031C2"/>
    <w:rsid w:val="0070361E"/>
    <w:rsid w:val="00704146"/>
    <w:rsid w:val="00705429"/>
    <w:rsid w:val="0070546B"/>
    <w:rsid w:val="00707A44"/>
    <w:rsid w:val="00707A4B"/>
    <w:rsid w:val="007101F8"/>
    <w:rsid w:val="007107CD"/>
    <w:rsid w:val="007116C3"/>
    <w:rsid w:val="00711F07"/>
    <w:rsid w:val="00712A36"/>
    <w:rsid w:val="00712ADA"/>
    <w:rsid w:val="00712D3A"/>
    <w:rsid w:val="00712DD1"/>
    <w:rsid w:val="007130FC"/>
    <w:rsid w:val="00713180"/>
    <w:rsid w:val="007134B1"/>
    <w:rsid w:val="007138D3"/>
    <w:rsid w:val="00713DE9"/>
    <w:rsid w:val="0071414C"/>
    <w:rsid w:val="00714BD5"/>
    <w:rsid w:val="0071521A"/>
    <w:rsid w:val="0071548E"/>
    <w:rsid w:val="00715980"/>
    <w:rsid w:val="00715CB9"/>
    <w:rsid w:val="00716569"/>
    <w:rsid w:val="0071665E"/>
    <w:rsid w:val="00720D16"/>
    <w:rsid w:val="00720FC4"/>
    <w:rsid w:val="00721015"/>
    <w:rsid w:val="0072129B"/>
    <w:rsid w:val="00721A28"/>
    <w:rsid w:val="00721DED"/>
    <w:rsid w:val="00721E05"/>
    <w:rsid w:val="007222AC"/>
    <w:rsid w:val="00722580"/>
    <w:rsid w:val="00722CC0"/>
    <w:rsid w:val="00723058"/>
    <w:rsid w:val="00725012"/>
    <w:rsid w:val="00725B4E"/>
    <w:rsid w:val="007264C2"/>
    <w:rsid w:val="00726902"/>
    <w:rsid w:val="0072695E"/>
    <w:rsid w:val="00726B81"/>
    <w:rsid w:val="00730222"/>
    <w:rsid w:val="00730601"/>
    <w:rsid w:val="00730B4E"/>
    <w:rsid w:val="00731665"/>
    <w:rsid w:val="00731CCE"/>
    <w:rsid w:val="0073203C"/>
    <w:rsid w:val="00732276"/>
    <w:rsid w:val="00732289"/>
    <w:rsid w:val="007322B7"/>
    <w:rsid w:val="007327B4"/>
    <w:rsid w:val="00732AAD"/>
    <w:rsid w:val="00732E8C"/>
    <w:rsid w:val="00733965"/>
    <w:rsid w:val="00733D5C"/>
    <w:rsid w:val="00735479"/>
    <w:rsid w:val="0073665C"/>
    <w:rsid w:val="00736904"/>
    <w:rsid w:val="00736941"/>
    <w:rsid w:val="0073755A"/>
    <w:rsid w:val="00741168"/>
    <w:rsid w:val="007418BB"/>
    <w:rsid w:val="007425B2"/>
    <w:rsid w:val="007446FE"/>
    <w:rsid w:val="00744A1F"/>
    <w:rsid w:val="00744B96"/>
    <w:rsid w:val="0074566D"/>
    <w:rsid w:val="00745841"/>
    <w:rsid w:val="007468B0"/>
    <w:rsid w:val="00746E72"/>
    <w:rsid w:val="00747716"/>
    <w:rsid w:val="007477FE"/>
    <w:rsid w:val="0075034D"/>
    <w:rsid w:val="00750829"/>
    <w:rsid w:val="00750AE1"/>
    <w:rsid w:val="007515D0"/>
    <w:rsid w:val="00751AA9"/>
    <w:rsid w:val="007524F3"/>
    <w:rsid w:val="007525DD"/>
    <w:rsid w:val="00753071"/>
    <w:rsid w:val="0075325C"/>
    <w:rsid w:val="0075327D"/>
    <w:rsid w:val="0075414A"/>
    <w:rsid w:val="00754B19"/>
    <w:rsid w:val="00756084"/>
    <w:rsid w:val="00756928"/>
    <w:rsid w:val="00756C72"/>
    <w:rsid w:val="007573C1"/>
    <w:rsid w:val="00760870"/>
    <w:rsid w:val="00760C8D"/>
    <w:rsid w:val="007611B4"/>
    <w:rsid w:val="007613B0"/>
    <w:rsid w:val="007616C9"/>
    <w:rsid w:val="00761A7E"/>
    <w:rsid w:val="0076216E"/>
    <w:rsid w:val="00762488"/>
    <w:rsid w:val="007624B6"/>
    <w:rsid w:val="0076324F"/>
    <w:rsid w:val="0076480F"/>
    <w:rsid w:val="00764F55"/>
    <w:rsid w:val="007652F2"/>
    <w:rsid w:val="00765EC5"/>
    <w:rsid w:val="0076648A"/>
    <w:rsid w:val="007674FA"/>
    <w:rsid w:val="007679FA"/>
    <w:rsid w:val="00767CD5"/>
    <w:rsid w:val="00767FCB"/>
    <w:rsid w:val="00770C28"/>
    <w:rsid w:val="00770E80"/>
    <w:rsid w:val="007710DD"/>
    <w:rsid w:val="0077178A"/>
    <w:rsid w:val="00772104"/>
    <w:rsid w:val="007721AD"/>
    <w:rsid w:val="007725C7"/>
    <w:rsid w:val="007743D4"/>
    <w:rsid w:val="0077661A"/>
    <w:rsid w:val="00776A71"/>
    <w:rsid w:val="00776E9C"/>
    <w:rsid w:val="007777BA"/>
    <w:rsid w:val="00777938"/>
    <w:rsid w:val="00777F88"/>
    <w:rsid w:val="00780729"/>
    <w:rsid w:val="00780771"/>
    <w:rsid w:val="00781511"/>
    <w:rsid w:val="00781BC3"/>
    <w:rsid w:val="00782D09"/>
    <w:rsid w:val="00783BFB"/>
    <w:rsid w:val="00783D0A"/>
    <w:rsid w:val="00784299"/>
    <w:rsid w:val="0078475F"/>
    <w:rsid w:val="007855DC"/>
    <w:rsid w:val="007865F9"/>
    <w:rsid w:val="00786AAD"/>
    <w:rsid w:val="00786DA6"/>
    <w:rsid w:val="007876DB"/>
    <w:rsid w:val="007906C2"/>
    <w:rsid w:val="00790C91"/>
    <w:rsid w:val="00790DE4"/>
    <w:rsid w:val="00791821"/>
    <w:rsid w:val="00791AEE"/>
    <w:rsid w:val="007925A9"/>
    <w:rsid w:val="00792725"/>
    <w:rsid w:val="0079272B"/>
    <w:rsid w:val="00792919"/>
    <w:rsid w:val="00792A06"/>
    <w:rsid w:val="00793ABD"/>
    <w:rsid w:val="00793AE0"/>
    <w:rsid w:val="00795CE0"/>
    <w:rsid w:val="0079602A"/>
    <w:rsid w:val="007971F7"/>
    <w:rsid w:val="007975A1"/>
    <w:rsid w:val="007A01B3"/>
    <w:rsid w:val="007A3161"/>
    <w:rsid w:val="007A32B8"/>
    <w:rsid w:val="007A3710"/>
    <w:rsid w:val="007A3962"/>
    <w:rsid w:val="007A41E5"/>
    <w:rsid w:val="007A482C"/>
    <w:rsid w:val="007A4B32"/>
    <w:rsid w:val="007A5167"/>
    <w:rsid w:val="007A6BF9"/>
    <w:rsid w:val="007A6E12"/>
    <w:rsid w:val="007A6E74"/>
    <w:rsid w:val="007A71C7"/>
    <w:rsid w:val="007A788A"/>
    <w:rsid w:val="007B00AC"/>
    <w:rsid w:val="007B078C"/>
    <w:rsid w:val="007B117B"/>
    <w:rsid w:val="007B164B"/>
    <w:rsid w:val="007B2C7C"/>
    <w:rsid w:val="007B31D5"/>
    <w:rsid w:val="007B3816"/>
    <w:rsid w:val="007B38FF"/>
    <w:rsid w:val="007B391C"/>
    <w:rsid w:val="007B3BF4"/>
    <w:rsid w:val="007B3D29"/>
    <w:rsid w:val="007B44D2"/>
    <w:rsid w:val="007B51B4"/>
    <w:rsid w:val="007B538F"/>
    <w:rsid w:val="007B5820"/>
    <w:rsid w:val="007B5CB2"/>
    <w:rsid w:val="007B6769"/>
    <w:rsid w:val="007B6BB2"/>
    <w:rsid w:val="007B6C5C"/>
    <w:rsid w:val="007B7A01"/>
    <w:rsid w:val="007B7F02"/>
    <w:rsid w:val="007C0C6D"/>
    <w:rsid w:val="007C0CAB"/>
    <w:rsid w:val="007C0EA7"/>
    <w:rsid w:val="007C295D"/>
    <w:rsid w:val="007C2FED"/>
    <w:rsid w:val="007C34D6"/>
    <w:rsid w:val="007C393A"/>
    <w:rsid w:val="007C406B"/>
    <w:rsid w:val="007C407B"/>
    <w:rsid w:val="007C4228"/>
    <w:rsid w:val="007C510E"/>
    <w:rsid w:val="007C5564"/>
    <w:rsid w:val="007C5770"/>
    <w:rsid w:val="007C5CCC"/>
    <w:rsid w:val="007C666C"/>
    <w:rsid w:val="007C6BC4"/>
    <w:rsid w:val="007C72A9"/>
    <w:rsid w:val="007C7A44"/>
    <w:rsid w:val="007C7C60"/>
    <w:rsid w:val="007D025D"/>
    <w:rsid w:val="007D06B0"/>
    <w:rsid w:val="007D12A3"/>
    <w:rsid w:val="007D2274"/>
    <w:rsid w:val="007D314C"/>
    <w:rsid w:val="007D3513"/>
    <w:rsid w:val="007D398E"/>
    <w:rsid w:val="007D4E38"/>
    <w:rsid w:val="007D4F04"/>
    <w:rsid w:val="007D6CB1"/>
    <w:rsid w:val="007D7220"/>
    <w:rsid w:val="007D751C"/>
    <w:rsid w:val="007D786A"/>
    <w:rsid w:val="007E0D37"/>
    <w:rsid w:val="007E0F93"/>
    <w:rsid w:val="007E135B"/>
    <w:rsid w:val="007E1744"/>
    <w:rsid w:val="007E1C23"/>
    <w:rsid w:val="007E1E24"/>
    <w:rsid w:val="007E1E63"/>
    <w:rsid w:val="007E20FA"/>
    <w:rsid w:val="007E3180"/>
    <w:rsid w:val="007E31D6"/>
    <w:rsid w:val="007E3252"/>
    <w:rsid w:val="007E3438"/>
    <w:rsid w:val="007E37F0"/>
    <w:rsid w:val="007E3823"/>
    <w:rsid w:val="007E4F98"/>
    <w:rsid w:val="007E526A"/>
    <w:rsid w:val="007E5285"/>
    <w:rsid w:val="007E5A77"/>
    <w:rsid w:val="007E5B3F"/>
    <w:rsid w:val="007E7126"/>
    <w:rsid w:val="007E7654"/>
    <w:rsid w:val="007E767D"/>
    <w:rsid w:val="007E78E6"/>
    <w:rsid w:val="007E7C9C"/>
    <w:rsid w:val="007E7E79"/>
    <w:rsid w:val="007E7F41"/>
    <w:rsid w:val="007F08C7"/>
    <w:rsid w:val="007F0A14"/>
    <w:rsid w:val="007F0A24"/>
    <w:rsid w:val="007F12C5"/>
    <w:rsid w:val="007F187F"/>
    <w:rsid w:val="007F1A23"/>
    <w:rsid w:val="007F2845"/>
    <w:rsid w:val="007F2C1C"/>
    <w:rsid w:val="007F2D29"/>
    <w:rsid w:val="007F2E1B"/>
    <w:rsid w:val="007F2FBC"/>
    <w:rsid w:val="007F3616"/>
    <w:rsid w:val="007F376A"/>
    <w:rsid w:val="007F393F"/>
    <w:rsid w:val="007F3954"/>
    <w:rsid w:val="007F4225"/>
    <w:rsid w:val="007F49E1"/>
    <w:rsid w:val="007F52B4"/>
    <w:rsid w:val="007F5309"/>
    <w:rsid w:val="007F56C7"/>
    <w:rsid w:val="007F5CBF"/>
    <w:rsid w:val="007F5E42"/>
    <w:rsid w:val="007F62A5"/>
    <w:rsid w:val="007F77A2"/>
    <w:rsid w:val="007F7D47"/>
    <w:rsid w:val="00800E4E"/>
    <w:rsid w:val="00800F22"/>
    <w:rsid w:val="008016AB"/>
    <w:rsid w:val="00802E5C"/>
    <w:rsid w:val="00803D33"/>
    <w:rsid w:val="00803EE7"/>
    <w:rsid w:val="00804008"/>
    <w:rsid w:val="008040ED"/>
    <w:rsid w:val="00804279"/>
    <w:rsid w:val="00804763"/>
    <w:rsid w:val="00804E0C"/>
    <w:rsid w:val="00805B18"/>
    <w:rsid w:val="00806FF0"/>
    <w:rsid w:val="008070BB"/>
    <w:rsid w:val="00807285"/>
    <w:rsid w:val="008101F7"/>
    <w:rsid w:val="00810305"/>
    <w:rsid w:val="00811164"/>
    <w:rsid w:val="00811267"/>
    <w:rsid w:val="008117C8"/>
    <w:rsid w:val="008122EC"/>
    <w:rsid w:val="00813FF8"/>
    <w:rsid w:val="00814022"/>
    <w:rsid w:val="00814851"/>
    <w:rsid w:val="00814E3B"/>
    <w:rsid w:val="00814F28"/>
    <w:rsid w:val="00815850"/>
    <w:rsid w:val="0081601D"/>
    <w:rsid w:val="00816806"/>
    <w:rsid w:val="00817118"/>
    <w:rsid w:val="008175A7"/>
    <w:rsid w:val="00817CDB"/>
    <w:rsid w:val="00820A24"/>
    <w:rsid w:val="00820D16"/>
    <w:rsid w:val="00821092"/>
    <w:rsid w:val="0082194E"/>
    <w:rsid w:val="008219E0"/>
    <w:rsid w:val="00821B97"/>
    <w:rsid w:val="00821EC4"/>
    <w:rsid w:val="00822015"/>
    <w:rsid w:val="008221DC"/>
    <w:rsid w:val="008224AB"/>
    <w:rsid w:val="00822666"/>
    <w:rsid w:val="00822A7C"/>
    <w:rsid w:val="00822BBB"/>
    <w:rsid w:val="00823108"/>
    <w:rsid w:val="00823411"/>
    <w:rsid w:val="00823495"/>
    <w:rsid w:val="0082356D"/>
    <w:rsid w:val="00823593"/>
    <w:rsid w:val="008238F3"/>
    <w:rsid w:val="00823B9D"/>
    <w:rsid w:val="008249F3"/>
    <w:rsid w:val="00824C18"/>
    <w:rsid w:val="00824D4C"/>
    <w:rsid w:val="00825201"/>
    <w:rsid w:val="0082520D"/>
    <w:rsid w:val="00825A36"/>
    <w:rsid w:val="00826434"/>
    <w:rsid w:val="008265A7"/>
    <w:rsid w:val="00826CC8"/>
    <w:rsid w:val="00826EE0"/>
    <w:rsid w:val="00826FD6"/>
    <w:rsid w:val="008272F8"/>
    <w:rsid w:val="0082734F"/>
    <w:rsid w:val="00827A06"/>
    <w:rsid w:val="00827C71"/>
    <w:rsid w:val="00827E81"/>
    <w:rsid w:val="00827F7A"/>
    <w:rsid w:val="0083027D"/>
    <w:rsid w:val="00830500"/>
    <w:rsid w:val="00830859"/>
    <w:rsid w:val="0083149C"/>
    <w:rsid w:val="0083164C"/>
    <w:rsid w:val="00832685"/>
    <w:rsid w:val="00832904"/>
    <w:rsid w:val="00833794"/>
    <w:rsid w:val="0083396F"/>
    <w:rsid w:val="00833ACE"/>
    <w:rsid w:val="00833C98"/>
    <w:rsid w:val="0083406A"/>
    <w:rsid w:val="008348A4"/>
    <w:rsid w:val="0083490B"/>
    <w:rsid w:val="008353A0"/>
    <w:rsid w:val="00835DE5"/>
    <w:rsid w:val="00836074"/>
    <w:rsid w:val="00836226"/>
    <w:rsid w:val="00836DD3"/>
    <w:rsid w:val="008371DF"/>
    <w:rsid w:val="008371F5"/>
    <w:rsid w:val="008379F3"/>
    <w:rsid w:val="00837A83"/>
    <w:rsid w:val="008400EB"/>
    <w:rsid w:val="008425E3"/>
    <w:rsid w:val="00842A1D"/>
    <w:rsid w:val="00842B7A"/>
    <w:rsid w:val="00842D2D"/>
    <w:rsid w:val="00842F0C"/>
    <w:rsid w:val="00844615"/>
    <w:rsid w:val="008452C5"/>
    <w:rsid w:val="00845862"/>
    <w:rsid w:val="00845B95"/>
    <w:rsid w:val="00846324"/>
    <w:rsid w:val="00846602"/>
    <w:rsid w:val="00846996"/>
    <w:rsid w:val="00846C74"/>
    <w:rsid w:val="0084762A"/>
    <w:rsid w:val="00847A5A"/>
    <w:rsid w:val="00850161"/>
    <w:rsid w:val="008512DC"/>
    <w:rsid w:val="0085131C"/>
    <w:rsid w:val="00852613"/>
    <w:rsid w:val="0085286E"/>
    <w:rsid w:val="00852E8B"/>
    <w:rsid w:val="008532A5"/>
    <w:rsid w:val="00853CF8"/>
    <w:rsid w:val="008542BE"/>
    <w:rsid w:val="0085496C"/>
    <w:rsid w:val="00854B07"/>
    <w:rsid w:val="00854DB9"/>
    <w:rsid w:val="00855817"/>
    <w:rsid w:val="008561F5"/>
    <w:rsid w:val="00856CF5"/>
    <w:rsid w:val="00856E11"/>
    <w:rsid w:val="00857798"/>
    <w:rsid w:val="00857968"/>
    <w:rsid w:val="00857B11"/>
    <w:rsid w:val="008601BA"/>
    <w:rsid w:val="008617CC"/>
    <w:rsid w:val="00861826"/>
    <w:rsid w:val="00861B52"/>
    <w:rsid w:val="00862249"/>
    <w:rsid w:val="00862C1F"/>
    <w:rsid w:val="00862F49"/>
    <w:rsid w:val="0086361A"/>
    <w:rsid w:val="008639FA"/>
    <w:rsid w:val="00863AFB"/>
    <w:rsid w:val="00864064"/>
    <w:rsid w:val="0086470C"/>
    <w:rsid w:val="00864E07"/>
    <w:rsid w:val="0086568F"/>
    <w:rsid w:val="00865724"/>
    <w:rsid w:val="0086577C"/>
    <w:rsid w:val="00866850"/>
    <w:rsid w:val="00866B6F"/>
    <w:rsid w:val="00866DBB"/>
    <w:rsid w:val="00867D76"/>
    <w:rsid w:val="00870349"/>
    <w:rsid w:val="0087067C"/>
    <w:rsid w:val="00870EDF"/>
    <w:rsid w:val="0087120F"/>
    <w:rsid w:val="008724B5"/>
    <w:rsid w:val="0087282C"/>
    <w:rsid w:val="00872B43"/>
    <w:rsid w:val="00872C3B"/>
    <w:rsid w:val="00873DD1"/>
    <w:rsid w:val="00873EBF"/>
    <w:rsid w:val="008752F7"/>
    <w:rsid w:val="00875349"/>
    <w:rsid w:val="00875BDE"/>
    <w:rsid w:val="00876536"/>
    <w:rsid w:val="008776E3"/>
    <w:rsid w:val="00877AB6"/>
    <w:rsid w:val="00877DFD"/>
    <w:rsid w:val="00877EB2"/>
    <w:rsid w:val="00880086"/>
    <w:rsid w:val="00880CAA"/>
    <w:rsid w:val="00882268"/>
    <w:rsid w:val="00882686"/>
    <w:rsid w:val="008830DB"/>
    <w:rsid w:val="0088455D"/>
    <w:rsid w:val="00884D90"/>
    <w:rsid w:val="008857DF"/>
    <w:rsid w:val="008864DA"/>
    <w:rsid w:val="00886AB8"/>
    <w:rsid w:val="0088753D"/>
    <w:rsid w:val="00887CAE"/>
    <w:rsid w:val="00887CC0"/>
    <w:rsid w:val="00887F28"/>
    <w:rsid w:val="008901AB"/>
    <w:rsid w:val="008909EE"/>
    <w:rsid w:val="00890CAC"/>
    <w:rsid w:val="008910EB"/>
    <w:rsid w:val="0089119E"/>
    <w:rsid w:val="008911EA"/>
    <w:rsid w:val="00892616"/>
    <w:rsid w:val="0089344D"/>
    <w:rsid w:val="00894033"/>
    <w:rsid w:val="0089568C"/>
    <w:rsid w:val="008959C4"/>
    <w:rsid w:val="00895D56"/>
    <w:rsid w:val="00895DE0"/>
    <w:rsid w:val="00895DFE"/>
    <w:rsid w:val="008960CA"/>
    <w:rsid w:val="00896301"/>
    <w:rsid w:val="0089655E"/>
    <w:rsid w:val="008978C1"/>
    <w:rsid w:val="00897F31"/>
    <w:rsid w:val="008A0132"/>
    <w:rsid w:val="008A07FF"/>
    <w:rsid w:val="008A1C37"/>
    <w:rsid w:val="008A21A3"/>
    <w:rsid w:val="008A27B6"/>
    <w:rsid w:val="008A28E5"/>
    <w:rsid w:val="008A31C0"/>
    <w:rsid w:val="008A396F"/>
    <w:rsid w:val="008A3DC4"/>
    <w:rsid w:val="008A493F"/>
    <w:rsid w:val="008A57A2"/>
    <w:rsid w:val="008A596A"/>
    <w:rsid w:val="008A5BDE"/>
    <w:rsid w:val="008A5D89"/>
    <w:rsid w:val="008A62B8"/>
    <w:rsid w:val="008A6F56"/>
    <w:rsid w:val="008A7539"/>
    <w:rsid w:val="008B0523"/>
    <w:rsid w:val="008B0D09"/>
    <w:rsid w:val="008B391E"/>
    <w:rsid w:val="008B3F99"/>
    <w:rsid w:val="008B406E"/>
    <w:rsid w:val="008B40DD"/>
    <w:rsid w:val="008B4298"/>
    <w:rsid w:val="008B53B3"/>
    <w:rsid w:val="008B5624"/>
    <w:rsid w:val="008B5FC9"/>
    <w:rsid w:val="008B6257"/>
    <w:rsid w:val="008B7C62"/>
    <w:rsid w:val="008C01CD"/>
    <w:rsid w:val="008C040E"/>
    <w:rsid w:val="008C08F0"/>
    <w:rsid w:val="008C17C1"/>
    <w:rsid w:val="008C1C16"/>
    <w:rsid w:val="008C2133"/>
    <w:rsid w:val="008C21B1"/>
    <w:rsid w:val="008C2996"/>
    <w:rsid w:val="008C404D"/>
    <w:rsid w:val="008C43C0"/>
    <w:rsid w:val="008C4E18"/>
    <w:rsid w:val="008C54AE"/>
    <w:rsid w:val="008C5D5C"/>
    <w:rsid w:val="008C60CF"/>
    <w:rsid w:val="008D02D3"/>
    <w:rsid w:val="008D02F2"/>
    <w:rsid w:val="008D04A4"/>
    <w:rsid w:val="008D0610"/>
    <w:rsid w:val="008D0D9E"/>
    <w:rsid w:val="008D1701"/>
    <w:rsid w:val="008D1BA0"/>
    <w:rsid w:val="008D2D08"/>
    <w:rsid w:val="008D2DCF"/>
    <w:rsid w:val="008D2E80"/>
    <w:rsid w:val="008D3276"/>
    <w:rsid w:val="008D3663"/>
    <w:rsid w:val="008D4940"/>
    <w:rsid w:val="008D5095"/>
    <w:rsid w:val="008D5402"/>
    <w:rsid w:val="008D589E"/>
    <w:rsid w:val="008D6284"/>
    <w:rsid w:val="008D6598"/>
    <w:rsid w:val="008D6B47"/>
    <w:rsid w:val="008D6C00"/>
    <w:rsid w:val="008D6E44"/>
    <w:rsid w:val="008D7189"/>
    <w:rsid w:val="008D772B"/>
    <w:rsid w:val="008D78A8"/>
    <w:rsid w:val="008D7E18"/>
    <w:rsid w:val="008E0013"/>
    <w:rsid w:val="008E06D4"/>
    <w:rsid w:val="008E0C9C"/>
    <w:rsid w:val="008E1490"/>
    <w:rsid w:val="008E1808"/>
    <w:rsid w:val="008E1B59"/>
    <w:rsid w:val="008E2221"/>
    <w:rsid w:val="008E26E3"/>
    <w:rsid w:val="008E2AEE"/>
    <w:rsid w:val="008E2B77"/>
    <w:rsid w:val="008E3A8C"/>
    <w:rsid w:val="008E51B1"/>
    <w:rsid w:val="008E5442"/>
    <w:rsid w:val="008E6058"/>
    <w:rsid w:val="008E647B"/>
    <w:rsid w:val="008E6DE9"/>
    <w:rsid w:val="008E757F"/>
    <w:rsid w:val="008F13B1"/>
    <w:rsid w:val="008F1725"/>
    <w:rsid w:val="008F1D4B"/>
    <w:rsid w:val="008F2283"/>
    <w:rsid w:val="008F2B9E"/>
    <w:rsid w:val="008F3302"/>
    <w:rsid w:val="008F3AC2"/>
    <w:rsid w:val="008F3FCB"/>
    <w:rsid w:val="008F40BC"/>
    <w:rsid w:val="008F426C"/>
    <w:rsid w:val="008F4579"/>
    <w:rsid w:val="008F4816"/>
    <w:rsid w:val="008F4D30"/>
    <w:rsid w:val="008F4E15"/>
    <w:rsid w:val="008F5DF1"/>
    <w:rsid w:val="008F66C4"/>
    <w:rsid w:val="008F6CCB"/>
    <w:rsid w:val="008F7212"/>
    <w:rsid w:val="008F748D"/>
    <w:rsid w:val="008F7AA9"/>
    <w:rsid w:val="008F7F0B"/>
    <w:rsid w:val="009003B0"/>
    <w:rsid w:val="00900741"/>
    <w:rsid w:val="00901C38"/>
    <w:rsid w:val="00904087"/>
    <w:rsid w:val="00904A64"/>
    <w:rsid w:val="00904BFE"/>
    <w:rsid w:val="00904F08"/>
    <w:rsid w:val="00905810"/>
    <w:rsid w:val="009058FF"/>
    <w:rsid w:val="00906119"/>
    <w:rsid w:val="00906C3B"/>
    <w:rsid w:val="00906EE3"/>
    <w:rsid w:val="009103BD"/>
    <w:rsid w:val="00910C67"/>
    <w:rsid w:val="00910F30"/>
    <w:rsid w:val="00910F73"/>
    <w:rsid w:val="00911688"/>
    <w:rsid w:val="00911FA8"/>
    <w:rsid w:val="00913E1A"/>
    <w:rsid w:val="00914F9A"/>
    <w:rsid w:val="009152EC"/>
    <w:rsid w:val="0091692A"/>
    <w:rsid w:val="00916937"/>
    <w:rsid w:val="00916F79"/>
    <w:rsid w:val="00920670"/>
    <w:rsid w:val="00920899"/>
    <w:rsid w:val="0092141E"/>
    <w:rsid w:val="0092142D"/>
    <w:rsid w:val="00921F5A"/>
    <w:rsid w:val="00921F64"/>
    <w:rsid w:val="00921FFE"/>
    <w:rsid w:val="0092215F"/>
    <w:rsid w:val="00922AFE"/>
    <w:rsid w:val="00923C41"/>
    <w:rsid w:val="00923CB1"/>
    <w:rsid w:val="00923DF7"/>
    <w:rsid w:val="00924BA8"/>
    <w:rsid w:val="00927043"/>
    <w:rsid w:val="009276A1"/>
    <w:rsid w:val="0092781B"/>
    <w:rsid w:val="00927C55"/>
    <w:rsid w:val="00927FD6"/>
    <w:rsid w:val="00930127"/>
    <w:rsid w:val="009304F4"/>
    <w:rsid w:val="00930583"/>
    <w:rsid w:val="00930940"/>
    <w:rsid w:val="009309BF"/>
    <w:rsid w:val="009311E8"/>
    <w:rsid w:val="00931387"/>
    <w:rsid w:val="0093249E"/>
    <w:rsid w:val="0093298A"/>
    <w:rsid w:val="00932F5D"/>
    <w:rsid w:val="00934758"/>
    <w:rsid w:val="00934C46"/>
    <w:rsid w:val="00934C69"/>
    <w:rsid w:val="00935661"/>
    <w:rsid w:val="0093629B"/>
    <w:rsid w:val="00936C8F"/>
    <w:rsid w:val="00936CE4"/>
    <w:rsid w:val="0093736A"/>
    <w:rsid w:val="009378ED"/>
    <w:rsid w:val="00937D1C"/>
    <w:rsid w:val="00940955"/>
    <w:rsid w:val="0094132F"/>
    <w:rsid w:val="009424E5"/>
    <w:rsid w:val="009429B5"/>
    <w:rsid w:val="00943239"/>
    <w:rsid w:val="0094416F"/>
    <w:rsid w:val="00945688"/>
    <w:rsid w:val="00945DC2"/>
    <w:rsid w:val="00946624"/>
    <w:rsid w:val="00946654"/>
    <w:rsid w:val="009469B1"/>
    <w:rsid w:val="009476A3"/>
    <w:rsid w:val="009476DF"/>
    <w:rsid w:val="00947ED5"/>
    <w:rsid w:val="00950734"/>
    <w:rsid w:val="009507D3"/>
    <w:rsid w:val="00950B92"/>
    <w:rsid w:val="009518DC"/>
    <w:rsid w:val="00951925"/>
    <w:rsid w:val="00951E15"/>
    <w:rsid w:val="00951ECF"/>
    <w:rsid w:val="009524A2"/>
    <w:rsid w:val="00952A38"/>
    <w:rsid w:val="00953C9F"/>
    <w:rsid w:val="00953DED"/>
    <w:rsid w:val="00954369"/>
    <w:rsid w:val="00954692"/>
    <w:rsid w:val="00954DCC"/>
    <w:rsid w:val="009557A7"/>
    <w:rsid w:val="00955D24"/>
    <w:rsid w:val="0096015A"/>
    <w:rsid w:val="00960948"/>
    <w:rsid w:val="00960DE7"/>
    <w:rsid w:val="00960F80"/>
    <w:rsid w:val="009615D9"/>
    <w:rsid w:val="00961F12"/>
    <w:rsid w:val="009622BB"/>
    <w:rsid w:val="0096353C"/>
    <w:rsid w:val="00963A63"/>
    <w:rsid w:val="00963D45"/>
    <w:rsid w:val="0096409E"/>
    <w:rsid w:val="00964505"/>
    <w:rsid w:val="00967789"/>
    <w:rsid w:val="00967B11"/>
    <w:rsid w:val="00967F91"/>
    <w:rsid w:val="0097140E"/>
    <w:rsid w:val="00971612"/>
    <w:rsid w:val="009716E8"/>
    <w:rsid w:val="00971990"/>
    <w:rsid w:val="00971CF0"/>
    <w:rsid w:val="00971D01"/>
    <w:rsid w:val="00971E07"/>
    <w:rsid w:val="00972A62"/>
    <w:rsid w:val="00972DE7"/>
    <w:rsid w:val="0097381E"/>
    <w:rsid w:val="00973A02"/>
    <w:rsid w:val="0097409C"/>
    <w:rsid w:val="009743C1"/>
    <w:rsid w:val="0097440B"/>
    <w:rsid w:val="009749AE"/>
    <w:rsid w:val="00975540"/>
    <w:rsid w:val="009756BD"/>
    <w:rsid w:val="0097659D"/>
    <w:rsid w:val="0097762F"/>
    <w:rsid w:val="009800DC"/>
    <w:rsid w:val="00980181"/>
    <w:rsid w:val="009804AC"/>
    <w:rsid w:val="009804F3"/>
    <w:rsid w:val="009805CB"/>
    <w:rsid w:val="009809C0"/>
    <w:rsid w:val="00980BA7"/>
    <w:rsid w:val="0098114E"/>
    <w:rsid w:val="00981A3F"/>
    <w:rsid w:val="00981EFB"/>
    <w:rsid w:val="00982416"/>
    <w:rsid w:val="00983020"/>
    <w:rsid w:val="0098339A"/>
    <w:rsid w:val="0098422B"/>
    <w:rsid w:val="0098434C"/>
    <w:rsid w:val="00984464"/>
    <w:rsid w:val="00984565"/>
    <w:rsid w:val="00984D5C"/>
    <w:rsid w:val="00985EEC"/>
    <w:rsid w:val="00986348"/>
    <w:rsid w:val="009865EE"/>
    <w:rsid w:val="009867BE"/>
    <w:rsid w:val="00987CE3"/>
    <w:rsid w:val="009909AC"/>
    <w:rsid w:val="00991181"/>
    <w:rsid w:val="0099138A"/>
    <w:rsid w:val="00991448"/>
    <w:rsid w:val="00991487"/>
    <w:rsid w:val="00991939"/>
    <w:rsid w:val="0099198A"/>
    <w:rsid w:val="009921FA"/>
    <w:rsid w:val="009935E4"/>
    <w:rsid w:val="00994D84"/>
    <w:rsid w:val="009951FB"/>
    <w:rsid w:val="0099523B"/>
    <w:rsid w:val="00995481"/>
    <w:rsid w:val="0099560B"/>
    <w:rsid w:val="00995A2A"/>
    <w:rsid w:val="009965A6"/>
    <w:rsid w:val="00996E45"/>
    <w:rsid w:val="00996F88"/>
    <w:rsid w:val="00997AA7"/>
    <w:rsid w:val="00997E14"/>
    <w:rsid w:val="009A03D3"/>
    <w:rsid w:val="009A05DD"/>
    <w:rsid w:val="009A08CB"/>
    <w:rsid w:val="009A0DF5"/>
    <w:rsid w:val="009A19E9"/>
    <w:rsid w:val="009A27B7"/>
    <w:rsid w:val="009A3B96"/>
    <w:rsid w:val="009A3BBD"/>
    <w:rsid w:val="009A41AF"/>
    <w:rsid w:val="009A462D"/>
    <w:rsid w:val="009A49EB"/>
    <w:rsid w:val="009A5201"/>
    <w:rsid w:val="009A5217"/>
    <w:rsid w:val="009A588D"/>
    <w:rsid w:val="009A5AFE"/>
    <w:rsid w:val="009A5E6A"/>
    <w:rsid w:val="009A6092"/>
    <w:rsid w:val="009A6545"/>
    <w:rsid w:val="009A6F84"/>
    <w:rsid w:val="009B0D13"/>
    <w:rsid w:val="009B155E"/>
    <w:rsid w:val="009B1581"/>
    <w:rsid w:val="009B1775"/>
    <w:rsid w:val="009B1CC7"/>
    <w:rsid w:val="009B1CDE"/>
    <w:rsid w:val="009B1E70"/>
    <w:rsid w:val="009B2D68"/>
    <w:rsid w:val="009B306D"/>
    <w:rsid w:val="009B3485"/>
    <w:rsid w:val="009B3744"/>
    <w:rsid w:val="009B39ED"/>
    <w:rsid w:val="009B5B79"/>
    <w:rsid w:val="009B5E9C"/>
    <w:rsid w:val="009B6C7D"/>
    <w:rsid w:val="009B71E9"/>
    <w:rsid w:val="009B7298"/>
    <w:rsid w:val="009B7316"/>
    <w:rsid w:val="009C0323"/>
    <w:rsid w:val="009C0507"/>
    <w:rsid w:val="009C0738"/>
    <w:rsid w:val="009C07AC"/>
    <w:rsid w:val="009C2186"/>
    <w:rsid w:val="009C2E43"/>
    <w:rsid w:val="009C30FE"/>
    <w:rsid w:val="009C3394"/>
    <w:rsid w:val="009C33D2"/>
    <w:rsid w:val="009C4610"/>
    <w:rsid w:val="009C4A84"/>
    <w:rsid w:val="009C5398"/>
    <w:rsid w:val="009C57AA"/>
    <w:rsid w:val="009C58C3"/>
    <w:rsid w:val="009C5A73"/>
    <w:rsid w:val="009C5E49"/>
    <w:rsid w:val="009C69B5"/>
    <w:rsid w:val="009C6DBC"/>
    <w:rsid w:val="009C74D1"/>
    <w:rsid w:val="009C77C7"/>
    <w:rsid w:val="009C7EDF"/>
    <w:rsid w:val="009D07DB"/>
    <w:rsid w:val="009D0AF6"/>
    <w:rsid w:val="009D12F9"/>
    <w:rsid w:val="009D1967"/>
    <w:rsid w:val="009D213A"/>
    <w:rsid w:val="009D3DF8"/>
    <w:rsid w:val="009D3EB0"/>
    <w:rsid w:val="009D3F67"/>
    <w:rsid w:val="009D43F1"/>
    <w:rsid w:val="009D4716"/>
    <w:rsid w:val="009D4745"/>
    <w:rsid w:val="009E06FE"/>
    <w:rsid w:val="009E0C95"/>
    <w:rsid w:val="009E123E"/>
    <w:rsid w:val="009E1698"/>
    <w:rsid w:val="009E194F"/>
    <w:rsid w:val="009E1A23"/>
    <w:rsid w:val="009E2FF1"/>
    <w:rsid w:val="009E30C5"/>
    <w:rsid w:val="009E30EA"/>
    <w:rsid w:val="009E32FC"/>
    <w:rsid w:val="009E3602"/>
    <w:rsid w:val="009E3669"/>
    <w:rsid w:val="009E4F67"/>
    <w:rsid w:val="009E566D"/>
    <w:rsid w:val="009E5901"/>
    <w:rsid w:val="009E5DFC"/>
    <w:rsid w:val="009E6EA9"/>
    <w:rsid w:val="009E7F0B"/>
    <w:rsid w:val="009F095A"/>
    <w:rsid w:val="009F1F9A"/>
    <w:rsid w:val="009F2908"/>
    <w:rsid w:val="009F3722"/>
    <w:rsid w:val="009F3802"/>
    <w:rsid w:val="009F3F4F"/>
    <w:rsid w:val="009F4069"/>
    <w:rsid w:val="009F48AD"/>
    <w:rsid w:val="009F622C"/>
    <w:rsid w:val="009F6A2B"/>
    <w:rsid w:val="009F6FBE"/>
    <w:rsid w:val="009F72F2"/>
    <w:rsid w:val="00A00301"/>
    <w:rsid w:val="00A00EA8"/>
    <w:rsid w:val="00A0121B"/>
    <w:rsid w:val="00A0134A"/>
    <w:rsid w:val="00A01A21"/>
    <w:rsid w:val="00A01B45"/>
    <w:rsid w:val="00A01B6E"/>
    <w:rsid w:val="00A01E3E"/>
    <w:rsid w:val="00A02036"/>
    <w:rsid w:val="00A031BD"/>
    <w:rsid w:val="00A03F42"/>
    <w:rsid w:val="00A04063"/>
    <w:rsid w:val="00A05446"/>
    <w:rsid w:val="00A055DD"/>
    <w:rsid w:val="00A05A6B"/>
    <w:rsid w:val="00A06A45"/>
    <w:rsid w:val="00A06D23"/>
    <w:rsid w:val="00A0773D"/>
    <w:rsid w:val="00A106A1"/>
    <w:rsid w:val="00A11411"/>
    <w:rsid w:val="00A11A42"/>
    <w:rsid w:val="00A12135"/>
    <w:rsid w:val="00A12863"/>
    <w:rsid w:val="00A13F30"/>
    <w:rsid w:val="00A14380"/>
    <w:rsid w:val="00A1481F"/>
    <w:rsid w:val="00A1544D"/>
    <w:rsid w:val="00A15741"/>
    <w:rsid w:val="00A157EE"/>
    <w:rsid w:val="00A15CBB"/>
    <w:rsid w:val="00A15E0B"/>
    <w:rsid w:val="00A1679C"/>
    <w:rsid w:val="00A1728E"/>
    <w:rsid w:val="00A17565"/>
    <w:rsid w:val="00A17A50"/>
    <w:rsid w:val="00A17CD9"/>
    <w:rsid w:val="00A205D9"/>
    <w:rsid w:val="00A20B04"/>
    <w:rsid w:val="00A21021"/>
    <w:rsid w:val="00A217B1"/>
    <w:rsid w:val="00A21877"/>
    <w:rsid w:val="00A2193C"/>
    <w:rsid w:val="00A22565"/>
    <w:rsid w:val="00A228E8"/>
    <w:rsid w:val="00A22E0F"/>
    <w:rsid w:val="00A22E15"/>
    <w:rsid w:val="00A23332"/>
    <w:rsid w:val="00A2372C"/>
    <w:rsid w:val="00A23905"/>
    <w:rsid w:val="00A24813"/>
    <w:rsid w:val="00A2525B"/>
    <w:rsid w:val="00A25866"/>
    <w:rsid w:val="00A25AD9"/>
    <w:rsid w:val="00A2770E"/>
    <w:rsid w:val="00A27D05"/>
    <w:rsid w:val="00A307F8"/>
    <w:rsid w:val="00A30B1C"/>
    <w:rsid w:val="00A319D8"/>
    <w:rsid w:val="00A31A4E"/>
    <w:rsid w:val="00A31CCB"/>
    <w:rsid w:val="00A32A9D"/>
    <w:rsid w:val="00A32C5F"/>
    <w:rsid w:val="00A3392D"/>
    <w:rsid w:val="00A341D0"/>
    <w:rsid w:val="00A34932"/>
    <w:rsid w:val="00A35037"/>
    <w:rsid w:val="00A353B8"/>
    <w:rsid w:val="00A36DF9"/>
    <w:rsid w:val="00A36F17"/>
    <w:rsid w:val="00A371C8"/>
    <w:rsid w:val="00A371D8"/>
    <w:rsid w:val="00A37DEC"/>
    <w:rsid w:val="00A40ACF"/>
    <w:rsid w:val="00A40C44"/>
    <w:rsid w:val="00A40E6B"/>
    <w:rsid w:val="00A422D7"/>
    <w:rsid w:val="00A424E7"/>
    <w:rsid w:val="00A42C60"/>
    <w:rsid w:val="00A42F45"/>
    <w:rsid w:val="00A444B8"/>
    <w:rsid w:val="00A447EA"/>
    <w:rsid w:val="00A45094"/>
    <w:rsid w:val="00A45476"/>
    <w:rsid w:val="00A456B2"/>
    <w:rsid w:val="00A46AD9"/>
    <w:rsid w:val="00A47607"/>
    <w:rsid w:val="00A47C78"/>
    <w:rsid w:val="00A501B6"/>
    <w:rsid w:val="00A50C56"/>
    <w:rsid w:val="00A5174A"/>
    <w:rsid w:val="00A518E9"/>
    <w:rsid w:val="00A52537"/>
    <w:rsid w:val="00A538A0"/>
    <w:rsid w:val="00A539EB"/>
    <w:rsid w:val="00A5424B"/>
    <w:rsid w:val="00A5446A"/>
    <w:rsid w:val="00A54907"/>
    <w:rsid w:val="00A54FF0"/>
    <w:rsid w:val="00A553AA"/>
    <w:rsid w:val="00A55838"/>
    <w:rsid w:val="00A55A3A"/>
    <w:rsid w:val="00A55A81"/>
    <w:rsid w:val="00A55FB9"/>
    <w:rsid w:val="00A56348"/>
    <w:rsid w:val="00A563A3"/>
    <w:rsid w:val="00A5776F"/>
    <w:rsid w:val="00A6086B"/>
    <w:rsid w:val="00A60C76"/>
    <w:rsid w:val="00A60CBE"/>
    <w:rsid w:val="00A614E4"/>
    <w:rsid w:val="00A61CA2"/>
    <w:rsid w:val="00A61F29"/>
    <w:rsid w:val="00A61F73"/>
    <w:rsid w:val="00A6343F"/>
    <w:rsid w:val="00A63516"/>
    <w:rsid w:val="00A63857"/>
    <w:rsid w:val="00A63C46"/>
    <w:rsid w:val="00A64DCB"/>
    <w:rsid w:val="00A65088"/>
    <w:rsid w:val="00A65283"/>
    <w:rsid w:val="00A65A9E"/>
    <w:rsid w:val="00A65CA0"/>
    <w:rsid w:val="00A66132"/>
    <w:rsid w:val="00A66C92"/>
    <w:rsid w:val="00A6787A"/>
    <w:rsid w:val="00A678E8"/>
    <w:rsid w:val="00A67A9A"/>
    <w:rsid w:val="00A700C4"/>
    <w:rsid w:val="00A70516"/>
    <w:rsid w:val="00A706DB"/>
    <w:rsid w:val="00A710C9"/>
    <w:rsid w:val="00A71158"/>
    <w:rsid w:val="00A7140B"/>
    <w:rsid w:val="00A71CFB"/>
    <w:rsid w:val="00A7211C"/>
    <w:rsid w:val="00A73124"/>
    <w:rsid w:val="00A731EB"/>
    <w:rsid w:val="00A7361D"/>
    <w:rsid w:val="00A736E0"/>
    <w:rsid w:val="00A73A99"/>
    <w:rsid w:val="00A73D74"/>
    <w:rsid w:val="00A74B91"/>
    <w:rsid w:val="00A7577B"/>
    <w:rsid w:val="00A760B7"/>
    <w:rsid w:val="00A76B7B"/>
    <w:rsid w:val="00A77384"/>
    <w:rsid w:val="00A805C6"/>
    <w:rsid w:val="00A809F4"/>
    <w:rsid w:val="00A81ECD"/>
    <w:rsid w:val="00A81EF5"/>
    <w:rsid w:val="00A81F60"/>
    <w:rsid w:val="00A82246"/>
    <w:rsid w:val="00A82335"/>
    <w:rsid w:val="00A825B1"/>
    <w:rsid w:val="00A836BE"/>
    <w:rsid w:val="00A84432"/>
    <w:rsid w:val="00A85EAB"/>
    <w:rsid w:val="00A8633A"/>
    <w:rsid w:val="00A86359"/>
    <w:rsid w:val="00A870DB"/>
    <w:rsid w:val="00A87540"/>
    <w:rsid w:val="00A87C56"/>
    <w:rsid w:val="00A90148"/>
    <w:rsid w:val="00A90ACD"/>
    <w:rsid w:val="00A91012"/>
    <w:rsid w:val="00A915C1"/>
    <w:rsid w:val="00A9162D"/>
    <w:rsid w:val="00A91A43"/>
    <w:rsid w:val="00A91ED1"/>
    <w:rsid w:val="00A91FCA"/>
    <w:rsid w:val="00A9248A"/>
    <w:rsid w:val="00A92C90"/>
    <w:rsid w:val="00A937C0"/>
    <w:rsid w:val="00A93998"/>
    <w:rsid w:val="00A93CD1"/>
    <w:rsid w:val="00A946AB"/>
    <w:rsid w:val="00A94849"/>
    <w:rsid w:val="00A94D48"/>
    <w:rsid w:val="00A959E7"/>
    <w:rsid w:val="00A95AC2"/>
    <w:rsid w:val="00A96B45"/>
    <w:rsid w:val="00A96C67"/>
    <w:rsid w:val="00A96D12"/>
    <w:rsid w:val="00A96D52"/>
    <w:rsid w:val="00A97487"/>
    <w:rsid w:val="00A9780F"/>
    <w:rsid w:val="00A97E85"/>
    <w:rsid w:val="00A97FB1"/>
    <w:rsid w:val="00AA001B"/>
    <w:rsid w:val="00AA0D24"/>
    <w:rsid w:val="00AA1C90"/>
    <w:rsid w:val="00AA2DA2"/>
    <w:rsid w:val="00AA2F1C"/>
    <w:rsid w:val="00AA3559"/>
    <w:rsid w:val="00AA3E69"/>
    <w:rsid w:val="00AA3F18"/>
    <w:rsid w:val="00AA4292"/>
    <w:rsid w:val="00AA42F3"/>
    <w:rsid w:val="00AA436B"/>
    <w:rsid w:val="00AA49C8"/>
    <w:rsid w:val="00AA5979"/>
    <w:rsid w:val="00AA5E0E"/>
    <w:rsid w:val="00AA60AE"/>
    <w:rsid w:val="00AA6B5F"/>
    <w:rsid w:val="00AA7228"/>
    <w:rsid w:val="00AA7513"/>
    <w:rsid w:val="00AA7941"/>
    <w:rsid w:val="00AB17A8"/>
    <w:rsid w:val="00AB1A31"/>
    <w:rsid w:val="00AB1F8B"/>
    <w:rsid w:val="00AB2075"/>
    <w:rsid w:val="00AB234D"/>
    <w:rsid w:val="00AB2974"/>
    <w:rsid w:val="00AB29E0"/>
    <w:rsid w:val="00AB2C0B"/>
    <w:rsid w:val="00AB33D0"/>
    <w:rsid w:val="00AB3D50"/>
    <w:rsid w:val="00AB4110"/>
    <w:rsid w:val="00AB4A96"/>
    <w:rsid w:val="00AB5089"/>
    <w:rsid w:val="00AB51C8"/>
    <w:rsid w:val="00AB59AC"/>
    <w:rsid w:val="00AB6B23"/>
    <w:rsid w:val="00AB6C70"/>
    <w:rsid w:val="00AB6E55"/>
    <w:rsid w:val="00AB7542"/>
    <w:rsid w:val="00AB799F"/>
    <w:rsid w:val="00AB7C88"/>
    <w:rsid w:val="00AB7E49"/>
    <w:rsid w:val="00AB7F17"/>
    <w:rsid w:val="00AC0019"/>
    <w:rsid w:val="00AC078E"/>
    <w:rsid w:val="00AC08E9"/>
    <w:rsid w:val="00AC0C19"/>
    <w:rsid w:val="00AC18CA"/>
    <w:rsid w:val="00AC284A"/>
    <w:rsid w:val="00AC2CC5"/>
    <w:rsid w:val="00AC4D08"/>
    <w:rsid w:val="00AC57AD"/>
    <w:rsid w:val="00AC6125"/>
    <w:rsid w:val="00AC6B11"/>
    <w:rsid w:val="00AC71D8"/>
    <w:rsid w:val="00AC71E3"/>
    <w:rsid w:val="00AC73BF"/>
    <w:rsid w:val="00AC798D"/>
    <w:rsid w:val="00AD0149"/>
    <w:rsid w:val="00AD0A8A"/>
    <w:rsid w:val="00AD117F"/>
    <w:rsid w:val="00AD1CF9"/>
    <w:rsid w:val="00AD28C7"/>
    <w:rsid w:val="00AD2DF4"/>
    <w:rsid w:val="00AD513E"/>
    <w:rsid w:val="00AD56EA"/>
    <w:rsid w:val="00AD5E03"/>
    <w:rsid w:val="00AD6F42"/>
    <w:rsid w:val="00AD7734"/>
    <w:rsid w:val="00AD7A61"/>
    <w:rsid w:val="00AE07B8"/>
    <w:rsid w:val="00AE1850"/>
    <w:rsid w:val="00AE1F47"/>
    <w:rsid w:val="00AE2857"/>
    <w:rsid w:val="00AE302B"/>
    <w:rsid w:val="00AE36D9"/>
    <w:rsid w:val="00AE386D"/>
    <w:rsid w:val="00AE3A39"/>
    <w:rsid w:val="00AE3E1B"/>
    <w:rsid w:val="00AE3F9E"/>
    <w:rsid w:val="00AE4056"/>
    <w:rsid w:val="00AE4178"/>
    <w:rsid w:val="00AE45E5"/>
    <w:rsid w:val="00AE4C02"/>
    <w:rsid w:val="00AE51C1"/>
    <w:rsid w:val="00AE5855"/>
    <w:rsid w:val="00AE640B"/>
    <w:rsid w:val="00AE791C"/>
    <w:rsid w:val="00AF0AC3"/>
    <w:rsid w:val="00AF13EB"/>
    <w:rsid w:val="00AF21ED"/>
    <w:rsid w:val="00AF220D"/>
    <w:rsid w:val="00AF31FF"/>
    <w:rsid w:val="00AF3456"/>
    <w:rsid w:val="00AF4047"/>
    <w:rsid w:val="00AF5030"/>
    <w:rsid w:val="00AF5106"/>
    <w:rsid w:val="00AF6603"/>
    <w:rsid w:val="00AF7DB5"/>
    <w:rsid w:val="00B00272"/>
    <w:rsid w:val="00B0093B"/>
    <w:rsid w:val="00B00B81"/>
    <w:rsid w:val="00B0151E"/>
    <w:rsid w:val="00B02AFF"/>
    <w:rsid w:val="00B02D2B"/>
    <w:rsid w:val="00B02E16"/>
    <w:rsid w:val="00B032B6"/>
    <w:rsid w:val="00B04F09"/>
    <w:rsid w:val="00B051CA"/>
    <w:rsid w:val="00B05418"/>
    <w:rsid w:val="00B05557"/>
    <w:rsid w:val="00B05EDA"/>
    <w:rsid w:val="00B06430"/>
    <w:rsid w:val="00B06A47"/>
    <w:rsid w:val="00B073DD"/>
    <w:rsid w:val="00B074C0"/>
    <w:rsid w:val="00B076C9"/>
    <w:rsid w:val="00B07AAF"/>
    <w:rsid w:val="00B10117"/>
    <w:rsid w:val="00B10169"/>
    <w:rsid w:val="00B11C22"/>
    <w:rsid w:val="00B1258A"/>
    <w:rsid w:val="00B12E73"/>
    <w:rsid w:val="00B13041"/>
    <w:rsid w:val="00B130B0"/>
    <w:rsid w:val="00B132B7"/>
    <w:rsid w:val="00B13701"/>
    <w:rsid w:val="00B139F1"/>
    <w:rsid w:val="00B1470C"/>
    <w:rsid w:val="00B148E7"/>
    <w:rsid w:val="00B14FBF"/>
    <w:rsid w:val="00B153AE"/>
    <w:rsid w:val="00B157F4"/>
    <w:rsid w:val="00B15C5B"/>
    <w:rsid w:val="00B170BC"/>
    <w:rsid w:val="00B1796E"/>
    <w:rsid w:val="00B21777"/>
    <w:rsid w:val="00B21C64"/>
    <w:rsid w:val="00B225C7"/>
    <w:rsid w:val="00B22D66"/>
    <w:rsid w:val="00B232B6"/>
    <w:rsid w:val="00B2346B"/>
    <w:rsid w:val="00B23502"/>
    <w:rsid w:val="00B23531"/>
    <w:rsid w:val="00B2354B"/>
    <w:rsid w:val="00B23E9C"/>
    <w:rsid w:val="00B24201"/>
    <w:rsid w:val="00B24969"/>
    <w:rsid w:val="00B24DB3"/>
    <w:rsid w:val="00B24FC2"/>
    <w:rsid w:val="00B252BB"/>
    <w:rsid w:val="00B25E4D"/>
    <w:rsid w:val="00B2624A"/>
    <w:rsid w:val="00B27067"/>
    <w:rsid w:val="00B270A6"/>
    <w:rsid w:val="00B272CC"/>
    <w:rsid w:val="00B27BC4"/>
    <w:rsid w:val="00B300CF"/>
    <w:rsid w:val="00B30F5C"/>
    <w:rsid w:val="00B3136B"/>
    <w:rsid w:val="00B3227D"/>
    <w:rsid w:val="00B330F3"/>
    <w:rsid w:val="00B331CD"/>
    <w:rsid w:val="00B33365"/>
    <w:rsid w:val="00B33D83"/>
    <w:rsid w:val="00B34C71"/>
    <w:rsid w:val="00B34DB6"/>
    <w:rsid w:val="00B35753"/>
    <w:rsid w:val="00B35C40"/>
    <w:rsid w:val="00B378E0"/>
    <w:rsid w:val="00B37C43"/>
    <w:rsid w:val="00B40F4B"/>
    <w:rsid w:val="00B41194"/>
    <w:rsid w:val="00B412AF"/>
    <w:rsid w:val="00B421E5"/>
    <w:rsid w:val="00B42271"/>
    <w:rsid w:val="00B42CF3"/>
    <w:rsid w:val="00B43684"/>
    <w:rsid w:val="00B43A89"/>
    <w:rsid w:val="00B443DF"/>
    <w:rsid w:val="00B447AD"/>
    <w:rsid w:val="00B45BDE"/>
    <w:rsid w:val="00B46303"/>
    <w:rsid w:val="00B463A3"/>
    <w:rsid w:val="00B46835"/>
    <w:rsid w:val="00B471E1"/>
    <w:rsid w:val="00B472D4"/>
    <w:rsid w:val="00B47344"/>
    <w:rsid w:val="00B47A53"/>
    <w:rsid w:val="00B503FA"/>
    <w:rsid w:val="00B50424"/>
    <w:rsid w:val="00B509DF"/>
    <w:rsid w:val="00B513AE"/>
    <w:rsid w:val="00B51740"/>
    <w:rsid w:val="00B5189B"/>
    <w:rsid w:val="00B51E54"/>
    <w:rsid w:val="00B5308B"/>
    <w:rsid w:val="00B53289"/>
    <w:rsid w:val="00B5371F"/>
    <w:rsid w:val="00B5374B"/>
    <w:rsid w:val="00B5459E"/>
    <w:rsid w:val="00B5477B"/>
    <w:rsid w:val="00B55218"/>
    <w:rsid w:val="00B55F86"/>
    <w:rsid w:val="00B56DFD"/>
    <w:rsid w:val="00B5737F"/>
    <w:rsid w:val="00B573C1"/>
    <w:rsid w:val="00B579FF"/>
    <w:rsid w:val="00B57DE2"/>
    <w:rsid w:val="00B57F85"/>
    <w:rsid w:val="00B57F99"/>
    <w:rsid w:val="00B61F93"/>
    <w:rsid w:val="00B6254A"/>
    <w:rsid w:val="00B62EB4"/>
    <w:rsid w:val="00B63EFB"/>
    <w:rsid w:val="00B6426D"/>
    <w:rsid w:val="00B6445B"/>
    <w:rsid w:val="00B64765"/>
    <w:rsid w:val="00B65176"/>
    <w:rsid w:val="00B66064"/>
    <w:rsid w:val="00B665B0"/>
    <w:rsid w:val="00B66697"/>
    <w:rsid w:val="00B668D6"/>
    <w:rsid w:val="00B66E7F"/>
    <w:rsid w:val="00B677D1"/>
    <w:rsid w:val="00B70DBD"/>
    <w:rsid w:val="00B711E1"/>
    <w:rsid w:val="00B7180A"/>
    <w:rsid w:val="00B71DB3"/>
    <w:rsid w:val="00B724A6"/>
    <w:rsid w:val="00B727E3"/>
    <w:rsid w:val="00B72D17"/>
    <w:rsid w:val="00B730EB"/>
    <w:rsid w:val="00B736B3"/>
    <w:rsid w:val="00B73D68"/>
    <w:rsid w:val="00B73E93"/>
    <w:rsid w:val="00B750B3"/>
    <w:rsid w:val="00B76214"/>
    <w:rsid w:val="00B76B92"/>
    <w:rsid w:val="00B76E21"/>
    <w:rsid w:val="00B770C0"/>
    <w:rsid w:val="00B774D8"/>
    <w:rsid w:val="00B77BC5"/>
    <w:rsid w:val="00B8028F"/>
    <w:rsid w:val="00B814D9"/>
    <w:rsid w:val="00B81BF0"/>
    <w:rsid w:val="00B826CE"/>
    <w:rsid w:val="00B829B3"/>
    <w:rsid w:val="00B82BF2"/>
    <w:rsid w:val="00B83178"/>
    <w:rsid w:val="00B83650"/>
    <w:rsid w:val="00B8370E"/>
    <w:rsid w:val="00B84204"/>
    <w:rsid w:val="00B84D0A"/>
    <w:rsid w:val="00B84D16"/>
    <w:rsid w:val="00B85000"/>
    <w:rsid w:val="00B85685"/>
    <w:rsid w:val="00B85A00"/>
    <w:rsid w:val="00B85C72"/>
    <w:rsid w:val="00B86614"/>
    <w:rsid w:val="00B868CF"/>
    <w:rsid w:val="00B86E29"/>
    <w:rsid w:val="00B86FAB"/>
    <w:rsid w:val="00B91327"/>
    <w:rsid w:val="00B9141D"/>
    <w:rsid w:val="00B91BD6"/>
    <w:rsid w:val="00B91CB2"/>
    <w:rsid w:val="00B91D62"/>
    <w:rsid w:val="00B93703"/>
    <w:rsid w:val="00B93789"/>
    <w:rsid w:val="00B944B7"/>
    <w:rsid w:val="00B948E8"/>
    <w:rsid w:val="00B949E0"/>
    <w:rsid w:val="00B95009"/>
    <w:rsid w:val="00B951AA"/>
    <w:rsid w:val="00B964DB"/>
    <w:rsid w:val="00B96814"/>
    <w:rsid w:val="00B96C60"/>
    <w:rsid w:val="00B97421"/>
    <w:rsid w:val="00B97534"/>
    <w:rsid w:val="00B97768"/>
    <w:rsid w:val="00B97C84"/>
    <w:rsid w:val="00BA0257"/>
    <w:rsid w:val="00BA0739"/>
    <w:rsid w:val="00BA0CBB"/>
    <w:rsid w:val="00BA15F7"/>
    <w:rsid w:val="00BA1AC7"/>
    <w:rsid w:val="00BA1CBB"/>
    <w:rsid w:val="00BA2597"/>
    <w:rsid w:val="00BA2746"/>
    <w:rsid w:val="00BA27CF"/>
    <w:rsid w:val="00BA3112"/>
    <w:rsid w:val="00BA320E"/>
    <w:rsid w:val="00BA3406"/>
    <w:rsid w:val="00BA3955"/>
    <w:rsid w:val="00BA397F"/>
    <w:rsid w:val="00BA3B19"/>
    <w:rsid w:val="00BA3CB9"/>
    <w:rsid w:val="00BA3D32"/>
    <w:rsid w:val="00BA47F1"/>
    <w:rsid w:val="00BA4B77"/>
    <w:rsid w:val="00BA526E"/>
    <w:rsid w:val="00BA53B5"/>
    <w:rsid w:val="00BA540F"/>
    <w:rsid w:val="00BA5488"/>
    <w:rsid w:val="00BA7C5E"/>
    <w:rsid w:val="00BA7C63"/>
    <w:rsid w:val="00BB069B"/>
    <w:rsid w:val="00BB0704"/>
    <w:rsid w:val="00BB0AEF"/>
    <w:rsid w:val="00BB141A"/>
    <w:rsid w:val="00BB1674"/>
    <w:rsid w:val="00BB197D"/>
    <w:rsid w:val="00BB1EC7"/>
    <w:rsid w:val="00BB22CC"/>
    <w:rsid w:val="00BB282F"/>
    <w:rsid w:val="00BB2C61"/>
    <w:rsid w:val="00BB2D97"/>
    <w:rsid w:val="00BB343F"/>
    <w:rsid w:val="00BB415C"/>
    <w:rsid w:val="00BB42AF"/>
    <w:rsid w:val="00BB42DA"/>
    <w:rsid w:val="00BB50F3"/>
    <w:rsid w:val="00BB5210"/>
    <w:rsid w:val="00BB5289"/>
    <w:rsid w:val="00BB5389"/>
    <w:rsid w:val="00BB606C"/>
    <w:rsid w:val="00BB6182"/>
    <w:rsid w:val="00BB64D1"/>
    <w:rsid w:val="00BB6B91"/>
    <w:rsid w:val="00BB6BE7"/>
    <w:rsid w:val="00BB7EAC"/>
    <w:rsid w:val="00BC04B0"/>
    <w:rsid w:val="00BC052C"/>
    <w:rsid w:val="00BC0770"/>
    <w:rsid w:val="00BC0CFB"/>
    <w:rsid w:val="00BC1548"/>
    <w:rsid w:val="00BC173D"/>
    <w:rsid w:val="00BC18DB"/>
    <w:rsid w:val="00BC1C22"/>
    <w:rsid w:val="00BC2B85"/>
    <w:rsid w:val="00BC2E0A"/>
    <w:rsid w:val="00BC3072"/>
    <w:rsid w:val="00BC32A6"/>
    <w:rsid w:val="00BC412B"/>
    <w:rsid w:val="00BC412C"/>
    <w:rsid w:val="00BC53FD"/>
    <w:rsid w:val="00BC5DE1"/>
    <w:rsid w:val="00BC656F"/>
    <w:rsid w:val="00BC7517"/>
    <w:rsid w:val="00BD028A"/>
    <w:rsid w:val="00BD036B"/>
    <w:rsid w:val="00BD050F"/>
    <w:rsid w:val="00BD0CAD"/>
    <w:rsid w:val="00BD1343"/>
    <w:rsid w:val="00BD1CDF"/>
    <w:rsid w:val="00BD2643"/>
    <w:rsid w:val="00BD2711"/>
    <w:rsid w:val="00BD2C89"/>
    <w:rsid w:val="00BD2E45"/>
    <w:rsid w:val="00BD30A3"/>
    <w:rsid w:val="00BD32E1"/>
    <w:rsid w:val="00BD3A54"/>
    <w:rsid w:val="00BD3B38"/>
    <w:rsid w:val="00BD421F"/>
    <w:rsid w:val="00BD4FE9"/>
    <w:rsid w:val="00BD5A70"/>
    <w:rsid w:val="00BD5E1E"/>
    <w:rsid w:val="00BD71AA"/>
    <w:rsid w:val="00BD737B"/>
    <w:rsid w:val="00BD799B"/>
    <w:rsid w:val="00BD7A4F"/>
    <w:rsid w:val="00BD7AD5"/>
    <w:rsid w:val="00BD7E76"/>
    <w:rsid w:val="00BE0559"/>
    <w:rsid w:val="00BE07C6"/>
    <w:rsid w:val="00BE0B86"/>
    <w:rsid w:val="00BE1A3C"/>
    <w:rsid w:val="00BE2F09"/>
    <w:rsid w:val="00BE31E7"/>
    <w:rsid w:val="00BE350C"/>
    <w:rsid w:val="00BE3526"/>
    <w:rsid w:val="00BE410C"/>
    <w:rsid w:val="00BE46A6"/>
    <w:rsid w:val="00BE5231"/>
    <w:rsid w:val="00BE5D40"/>
    <w:rsid w:val="00BE5E08"/>
    <w:rsid w:val="00BE7290"/>
    <w:rsid w:val="00BF0345"/>
    <w:rsid w:val="00BF05DB"/>
    <w:rsid w:val="00BF0F25"/>
    <w:rsid w:val="00BF13CF"/>
    <w:rsid w:val="00BF18E0"/>
    <w:rsid w:val="00BF2986"/>
    <w:rsid w:val="00BF2F6A"/>
    <w:rsid w:val="00BF43FE"/>
    <w:rsid w:val="00BF4C24"/>
    <w:rsid w:val="00BF4C53"/>
    <w:rsid w:val="00BF51DD"/>
    <w:rsid w:val="00BF5B48"/>
    <w:rsid w:val="00BF755F"/>
    <w:rsid w:val="00BF7C0B"/>
    <w:rsid w:val="00C00F21"/>
    <w:rsid w:val="00C0106E"/>
    <w:rsid w:val="00C01578"/>
    <w:rsid w:val="00C022BC"/>
    <w:rsid w:val="00C02CDE"/>
    <w:rsid w:val="00C03768"/>
    <w:rsid w:val="00C03BC1"/>
    <w:rsid w:val="00C04337"/>
    <w:rsid w:val="00C0470F"/>
    <w:rsid w:val="00C047EB"/>
    <w:rsid w:val="00C06017"/>
    <w:rsid w:val="00C0647E"/>
    <w:rsid w:val="00C06B50"/>
    <w:rsid w:val="00C06CFD"/>
    <w:rsid w:val="00C070F0"/>
    <w:rsid w:val="00C10214"/>
    <w:rsid w:val="00C11645"/>
    <w:rsid w:val="00C119C2"/>
    <w:rsid w:val="00C11D74"/>
    <w:rsid w:val="00C11F0A"/>
    <w:rsid w:val="00C12462"/>
    <w:rsid w:val="00C12695"/>
    <w:rsid w:val="00C12EF8"/>
    <w:rsid w:val="00C13786"/>
    <w:rsid w:val="00C142E5"/>
    <w:rsid w:val="00C14362"/>
    <w:rsid w:val="00C14380"/>
    <w:rsid w:val="00C1555E"/>
    <w:rsid w:val="00C155D6"/>
    <w:rsid w:val="00C1578D"/>
    <w:rsid w:val="00C16772"/>
    <w:rsid w:val="00C16964"/>
    <w:rsid w:val="00C1732E"/>
    <w:rsid w:val="00C17406"/>
    <w:rsid w:val="00C1743D"/>
    <w:rsid w:val="00C175B3"/>
    <w:rsid w:val="00C1775D"/>
    <w:rsid w:val="00C178FD"/>
    <w:rsid w:val="00C17CA2"/>
    <w:rsid w:val="00C20247"/>
    <w:rsid w:val="00C2090A"/>
    <w:rsid w:val="00C2129B"/>
    <w:rsid w:val="00C21407"/>
    <w:rsid w:val="00C23723"/>
    <w:rsid w:val="00C2399E"/>
    <w:rsid w:val="00C24090"/>
    <w:rsid w:val="00C249BD"/>
    <w:rsid w:val="00C2504F"/>
    <w:rsid w:val="00C252BE"/>
    <w:rsid w:val="00C253A2"/>
    <w:rsid w:val="00C25D09"/>
    <w:rsid w:val="00C25EB7"/>
    <w:rsid w:val="00C26A2B"/>
    <w:rsid w:val="00C26B54"/>
    <w:rsid w:val="00C27459"/>
    <w:rsid w:val="00C3008C"/>
    <w:rsid w:val="00C302FD"/>
    <w:rsid w:val="00C3096B"/>
    <w:rsid w:val="00C30B21"/>
    <w:rsid w:val="00C31194"/>
    <w:rsid w:val="00C317CD"/>
    <w:rsid w:val="00C33D3D"/>
    <w:rsid w:val="00C34CD9"/>
    <w:rsid w:val="00C34DA8"/>
    <w:rsid w:val="00C34DEA"/>
    <w:rsid w:val="00C34E60"/>
    <w:rsid w:val="00C364B6"/>
    <w:rsid w:val="00C365AC"/>
    <w:rsid w:val="00C37022"/>
    <w:rsid w:val="00C37044"/>
    <w:rsid w:val="00C375E3"/>
    <w:rsid w:val="00C37D72"/>
    <w:rsid w:val="00C40060"/>
    <w:rsid w:val="00C40D3B"/>
    <w:rsid w:val="00C415AC"/>
    <w:rsid w:val="00C416EA"/>
    <w:rsid w:val="00C41C9F"/>
    <w:rsid w:val="00C428C2"/>
    <w:rsid w:val="00C42925"/>
    <w:rsid w:val="00C42DD6"/>
    <w:rsid w:val="00C4371E"/>
    <w:rsid w:val="00C4381E"/>
    <w:rsid w:val="00C43E39"/>
    <w:rsid w:val="00C44B15"/>
    <w:rsid w:val="00C451FD"/>
    <w:rsid w:val="00C45462"/>
    <w:rsid w:val="00C46946"/>
    <w:rsid w:val="00C5058D"/>
    <w:rsid w:val="00C5060D"/>
    <w:rsid w:val="00C517F9"/>
    <w:rsid w:val="00C51E0B"/>
    <w:rsid w:val="00C52199"/>
    <w:rsid w:val="00C52367"/>
    <w:rsid w:val="00C52959"/>
    <w:rsid w:val="00C52AE0"/>
    <w:rsid w:val="00C52F27"/>
    <w:rsid w:val="00C53128"/>
    <w:rsid w:val="00C53B03"/>
    <w:rsid w:val="00C53C3C"/>
    <w:rsid w:val="00C53FC2"/>
    <w:rsid w:val="00C546EE"/>
    <w:rsid w:val="00C54E3F"/>
    <w:rsid w:val="00C54F2E"/>
    <w:rsid w:val="00C551AD"/>
    <w:rsid w:val="00C55D80"/>
    <w:rsid w:val="00C55DCC"/>
    <w:rsid w:val="00C55E1A"/>
    <w:rsid w:val="00C56B15"/>
    <w:rsid w:val="00C56EA6"/>
    <w:rsid w:val="00C60C82"/>
    <w:rsid w:val="00C60FE6"/>
    <w:rsid w:val="00C610CE"/>
    <w:rsid w:val="00C61C34"/>
    <w:rsid w:val="00C61CF6"/>
    <w:rsid w:val="00C62533"/>
    <w:rsid w:val="00C62702"/>
    <w:rsid w:val="00C63EF3"/>
    <w:rsid w:val="00C63FCF"/>
    <w:rsid w:val="00C65A4F"/>
    <w:rsid w:val="00C66922"/>
    <w:rsid w:val="00C679F7"/>
    <w:rsid w:val="00C70135"/>
    <w:rsid w:val="00C7030C"/>
    <w:rsid w:val="00C70584"/>
    <w:rsid w:val="00C70C0D"/>
    <w:rsid w:val="00C7194D"/>
    <w:rsid w:val="00C7288A"/>
    <w:rsid w:val="00C728AA"/>
    <w:rsid w:val="00C73082"/>
    <w:rsid w:val="00C73715"/>
    <w:rsid w:val="00C73812"/>
    <w:rsid w:val="00C7394B"/>
    <w:rsid w:val="00C744CA"/>
    <w:rsid w:val="00C7550F"/>
    <w:rsid w:val="00C757ED"/>
    <w:rsid w:val="00C767AA"/>
    <w:rsid w:val="00C76D01"/>
    <w:rsid w:val="00C76DE8"/>
    <w:rsid w:val="00C7779E"/>
    <w:rsid w:val="00C80446"/>
    <w:rsid w:val="00C806FD"/>
    <w:rsid w:val="00C807D4"/>
    <w:rsid w:val="00C80C0C"/>
    <w:rsid w:val="00C822A2"/>
    <w:rsid w:val="00C8259A"/>
    <w:rsid w:val="00C83246"/>
    <w:rsid w:val="00C83671"/>
    <w:rsid w:val="00C8406D"/>
    <w:rsid w:val="00C840C4"/>
    <w:rsid w:val="00C84880"/>
    <w:rsid w:val="00C84F8D"/>
    <w:rsid w:val="00C8638B"/>
    <w:rsid w:val="00C86625"/>
    <w:rsid w:val="00C86920"/>
    <w:rsid w:val="00C86AE1"/>
    <w:rsid w:val="00C86B72"/>
    <w:rsid w:val="00C86E5B"/>
    <w:rsid w:val="00C90267"/>
    <w:rsid w:val="00C90565"/>
    <w:rsid w:val="00C91101"/>
    <w:rsid w:val="00C9158F"/>
    <w:rsid w:val="00C915D4"/>
    <w:rsid w:val="00C93637"/>
    <w:rsid w:val="00C93B0E"/>
    <w:rsid w:val="00C93EFA"/>
    <w:rsid w:val="00C946C5"/>
    <w:rsid w:val="00C95404"/>
    <w:rsid w:val="00C956B9"/>
    <w:rsid w:val="00C96DAA"/>
    <w:rsid w:val="00C96EDD"/>
    <w:rsid w:val="00C9760F"/>
    <w:rsid w:val="00CA0C20"/>
    <w:rsid w:val="00CA13C8"/>
    <w:rsid w:val="00CA19EA"/>
    <w:rsid w:val="00CA29BD"/>
    <w:rsid w:val="00CA3404"/>
    <w:rsid w:val="00CA34FE"/>
    <w:rsid w:val="00CA3B23"/>
    <w:rsid w:val="00CA45A7"/>
    <w:rsid w:val="00CA468C"/>
    <w:rsid w:val="00CA46DE"/>
    <w:rsid w:val="00CA4AB8"/>
    <w:rsid w:val="00CA4ABD"/>
    <w:rsid w:val="00CA4EA8"/>
    <w:rsid w:val="00CA5332"/>
    <w:rsid w:val="00CA5479"/>
    <w:rsid w:val="00CA54B2"/>
    <w:rsid w:val="00CA5543"/>
    <w:rsid w:val="00CA5607"/>
    <w:rsid w:val="00CA5F55"/>
    <w:rsid w:val="00CA675E"/>
    <w:rsid w:val="00CA6B3E"/>
    <w:rsid w:val="00CA6F2E"/>
    <w:rsid w:val="00CA6F67"/>
    <w:rsid w:val="00CA6FDB"/>
    <w:rsid w:val="00CA7BC3"/>
    <w:rsid w:val="00CA7BD7"/>
    <w:rsid w:val="00CA7FA7"/>
    <w:rsid w:val="00CB085A"/>
    <w:rsid w:val="00CB12F9"/>
    <w:rsid w:val="00CB1674"/>
    <w:rsid w:val="00CB26C2"/>
    <w:rsid w:val="00CB2D01"/>
    <w:rsid w:val="00CB303C"/>
    <w:rsid w:val="00CB342B"/>
    <w:rsid w:val="00CB39EC"/>
    <w:rsid w:val="00CB3D0A"/>
    <w:rsid w:val="00CB4C3D"/>
    <w:rsid w:val="00CB51E7"/>
    <w:rsid w:val="00CB5778"/>
    <w:rsid w:val="00CB5B78"/>
    <w:rsid w:val="00CB5C86"/>
    <w:rsid w:val="00CB5C96"/>
    <w:rsid w:val="00CB632E"/>
    <w:rsid w:val="00CB6493"/>
    <w:rsid w:val="00CB6885"/>
    <w:rsid w:val="00CB7576"/>
    <w:rsid w:val="00CB767D"/>
    <w:rsid w:val="00CC0212"/>
    <w:rsid w:val="00CC05A1"/>
    <w:rsid w:val="00CC0A12"/>
    <w:rsid w:val="00CC13E9"/>
    <w:rsid w:val="00CC1625"/>
    <w:rsid w:val="00CC1AF9"/>
    <w:rsid w:val="00CC2459"/>
    <w:rsid w:val="00CC3000"/>
    <w:rsid w:val="00CC3373"/>
    <w:rsid w:val="00CC3E97"/>
    <w:rsid w:val="00CC43B5"/>
    <w:rsid w:val="00CC560C"/>
    <w:rsid w:val="00CC5AD8"/>
    <w:rsid w:val="00CC5B5A"/>
    <w:rsid w:val="00CC5B94"/>
    <w:rsid w:val="00CC5D23"/>
    <w:rsid w:val="00CC6C86"/>
    <w:rsid w:val="00CC6C9C"/>
    <w:rsid w:val="00CC74F5"/>
    <w:rsid w:val="00CD00D7"/>
    <w:rsid w:val="00CD03C4"/>
    <w:rsid w:val="00CD1120"/>
    <w:rsid w:val="00CD14F2"/>
    <w:rsid w:val="00CD170B"/>
    <w:rsid w:val="00CD1D35"/>
    <w:rsid w:val="00CD21FB"/>
    <w:rsid w:val="00CD29F7"/>
    <w:rsid w:val="00CD2B8E"/>
    <w:rsid w:val="00CD333A"/>
    <w:rsid w:val="00CD3A9E"/>
    <w:rsid w:val="00CD3E60"/>
    <w:rsid w:val="00CD3E77"/>
    <w:rsid w:val="00CD40D9"/>
    <w:rsid w:val="00CD47C4"/>
    <w:rsid w:val="00CD490A"/>
    <w:rsid w:val="00CD51FB"/>
    <w:rsid w:val="00CD572D"/>
    <w:rsid w:val="00CD7F55"/>
    <w:rsid w:val="00CE0EF2"/>
    <w:rsid w:val="00CE1528"/>
    <w:rsid w:val="00CE1605"/>
    <w:rsid w:val="00CE18CB"/>
    <w:rsid w:val="00CE1D5F"/>
    <w:rsid w:val="00CE25E4"/>
    <w:rsid w:val="00CE2992"/>
    <w:rsid w:val="00CE34ED"/>
    <w:rsid w:val="00CE3956"/>
    <w:rsid w:val="00CE4416"/>
    <w:rsid w:val="00CE46B6"/>
    <w:rsid w:val="00CE49EF"/>
    <w:rsid w:val="00CE4C47"/>
    <w:rsid w:val="00CE4FB5"/>
    <w:rsid w:val="00CE5E3A"/>
    <w:rsid w:val="00CE6A22"/>
    <w:rsid w:val="00CE6BE2"/>
    <w:rsid w:val="00CE7064"/>
    <w:rsid w:val="00CE7B06"/>
    <w:rsid w:val="00CF0040"/>
    <w:rsid w:val="00CF073D"/>
    <w:rsid w:val="00CF111F"/>
    <w:rsid w:val="00CF13EE"/>
    <w:rsid w:val="00CF1E4B"/>
    <w:rsid w:val="00CF2129"/>
    <w:rsid w:val="00CF34C3"/>
    <w:rsid w:val="00CF3AC9"/>
    <w:rsid w:val="00CF3B0A"/>
    <w:rsid w:val="00CF3D1F"/>
    <w:rsid w:val="00CF4B32"/>
    <w:rsid w:val="00CF5E28"/>
    <w:rsid w:val="00CF5EAD"/>
    <w:rsid w:val="00CF67A6"/>
    <w:rsid w:val="00CF7277"/>
    <w:rsid w:val="00CF7455"/>
    <w:rsid w:val="00CF7A9B"/>
    <w:rsid w:val="00D0014F"/>
    <w:rsid w:val="00D00C28"/>
    <w:rsid w:val="00D0118B"/>
    <w:rsid w:val="00D0258A"/>
    <w:rsid w:val="00D02CCD"/>
    <w:rsid w:val="00D02D57"/>
    <w:rsid w:val="00D02F89"/>
    <w:rsid w:val="00D035BB"/>
    <w:rsid w:val="00D03A09"/>
    <w:rsid w:val="00D03F9D"/>
    <w:rsid w:val="00D050EC"/>
    <w:rsid w:val="00D0610D"/>
    <w:rsid w:val="00D064FE"/>
    <w:rsid w:val="00D06911"/>
    <w:rsid w:val="00D07070"/>
    <w:rsid w:val="00D070AE"/>
    <w:rsid w:val="00D0751E"/>
    <w:rsid w:val="00D079CF"/>
    <w:rsid w:val="00D07C73"/>
    <w:rsid w:val="00D10903"/>
    <w:rsid w:val="00D10EAB"/>
    <w:rsid w:val="00D11ECA"/>
    <w:rsid w:val="00D1204F"/>
    <w:rsid w:val="00D12201"/>
    <w:rsid w:val="00D12404"/>
    <w:rsid w:val="00D138E7"/>
    <w:rsid w:val="00D14101"/>
    <w:rsid w:val="00D145C5"/>
    <w:rsid w:val="00D1469A"/>
    <w:rsid w:val="00D14788"/>
    <w:rsid w:val="00D149A4"/>
    <w:rsid w:val="00D15246"/>
    <w:rsid w:val="00D153E7"/>
    <w:rsid w:val="00D168F9"/>
    <w:rsid w:val="00D175C9"/>
    <w:rsid w:val="00D20316"/>
    <w:rsid w:val="00D20782"/>
    <w:rsid w:val="00D214F5"/>
    <w:rsid w:val="00D217B3"/>
    <w:rsid w:val="00D21AB3"/>
    <w:rsid w:val="00D21B0E"/>
    <w:rsid w:val="00D21E63"/>
    <w:rsid w:val="00D22628"/>
    <w:rsid w:val="00D229BD"/>
    <w:rsid w:val="00D2310E"/>
    <w:rsid w:val="00D240DA"/>
    <w:rsid w:val="00D2478A"/>
    <w:rsid w:val="00D270B0"/>
    <w:rsid w:val="00D2738B"/>
    <w:rsid w:val="00D30532"/>
    <w:rsid w:val="00D315AD"/>
    <w:rsid w:val="00D3166A"/>
    <w:rsid w:val="00D317C7"/>
    <w:rsid w:val="00D31B74"/>
    <w:rsid w:val="00D31FE5"/>
    <w:rsid w:val="00D322B5"/>
    <w:rsid w:val="00D32940"/>
    <w:rsid w:val="00D32FA4"/>
    <w:rsid w:val="00D3341D"/>
    <w:rsid w:val="00D337C1"/>
    <w:rsid w:val="00D33D00"/>
    <w:rsid w:val="00D34936"/>
    <w:rsid w:val="00D349B4"/>
    <w:rsid w:val="00D34CA6"/>
    <w:rsid w:val="00D35A46"/>
    <w:rsid w:val="00D363A7"/>
    <w:rsid w:val="00D364A6"/>
    <w:rsid w:val="00D36CBC"/>
    <w:rsid w:val="00D37336"/>
    <w:rsid w:val="00D4009B"/>
    <w:rsid w:val="00D4010D"/>
    <w:rsid w:val="00D407EC"/>
    <w:rsid w:val="00D40BE7"/>
    <w:rsid w:val="00D411B8"/>
    <w:rsid w:val="00D419EE"/>
    <w:rsid w:val="00D426A7"/>
    <w:rsid w:val="00D428F9"/>
    <w:rsid w:val="00D42D85"/>
    <w:rsid w:val="00D437FB"/>
    <w:rsid w:val="00D43894"/>
    <w:rsid w:val="00D44665"/>
    <w:rsid w:val="00D453C9"/>
    <w:rsid w:val="00D45FB1"/>
    <w:rsid w:val="00D46DD1"/>
    <w:rsid w:val="00D4729B"/>
    <w:rsid w:val="00D47E2D"/>
    <w:rsid w:val="00D5156F"/>
    <w:rsid w:val="00D51908"/>
    <w:rsid w:val="00D51E53"/>
    <w:rsid w:val="00D51E95"/>
    <w:rsid w:val="00D526D3"/>
    <w:rsid w:val="00D54737"/>
    <w:rsid w:val="00D54991"/>
    <w:rsid w:val="00D54FD7"/>
    <w:rsid w:val="00D55CA6"/>
    <w:rsid w:val="00D5787B"/>
    <w:rsid w:val="00D600A8"/>
    <w:rsid w:val="00D60542"/>
    <w:rsid w:val="00D61C36"/>
    <w:rsid w:val="00D6240C"/>
    <w:rsid w:val="00D62451"/>
    <w:rsid w:val="00D62576"/>
    <w:rsid w:val="00D628C5"/>
    <w:rsid w:val="00D6335D"/>
    <w:rsid w:val="00D63E79"/>
    <w:rsid w:val="00D63EE9"/>
    <w:rsid w:val="00D658C0"/>
    <w:rsid w:val="00D65BF0"/>
    <w:rsid w:val="00D66B7E"/>
    <w:rsid w:val="00D66BE5"/>
    <w:rsid w:val="00D67A2A"/>
    <w:rsid w:val="00D67A9F"/>
    <w:rsid w:val="00D7014A"/>
    <w:rsid w:val="00D704F5"/>
    <w:rsid w:val="00D7136A"/>
    <w:rsid w:val="00D713C0"/>
    <w:rsid w:val="00D71AE5"/>
    <w:rsid w:val="00D72F83"/>
    <w:rsid w:val="00D7320B"/>
    <w:rsid w:val="00D73751"/>
    <w:rsid w:val="00D73BB5"/>
    <w:rsid w:val="00D73EC7"/>
    <w:rsid w:val="00D741A5"/>
    <w:rsid w:val="00D74437"/>
    <w:rsid w:val="00D74C04"/>
    <w:rsid w:val="00D74E63"/>
    <w:rsid w:val="00D75134"/>
    <w:rsid w:val="00D7525A"/>
    <w:rsid w:val="00D7552B"/>
    <w:rsid w:val="00D75AE9"/>
    <w:rsid w:val="00D767DD"/>
    <w:rsid w:val="00D76852"/>
    <w:rsid w:val="00D76CE8"/>
    <w:rsid w:val="00D76D7D"/>
    <w:rsid w:val="00D77250"/>
    <w:rsid w:val="00D77262"/>
    <w:rsid w:val="00D7777B"/>
    <w:rsid w:val="00D77AFB"/>
    <w:rsid w:val="00D80495"/>
    <w:rsid w:val="00D80921"/>
    <w:rsid w:val="00D80B90"/>
    <w:rsid w:val="00D815B5"/>
    <w:rsid w:val="00D81922"/>
    <w:rsid w:val="00D81C19"/>
    <w:rsid w:val="00D822D8"/>
    <w:rsid w:val="00D825FA"/>
    <w:rsid w:val="00D84105"/>
    <w:rsid w:val="00D843BE"/>
    <w:rsid w:val="00D8490B"/>
    <w:rsid w:val="00D84CA0"/>
    <w:rsid w:val="00D8691F"/>
    <w:rsid w:val="00D87B80"/>
    <w:rsid w:val="00D919BA"/>
    <w:rsid w:val="00D92642"/>
    <w:rsid w:val="00D9287D"/>
    <w:rsid w:val="00D92CBA"/>
    <w:rsid w:val="00D92D25"/>
    <w:rsid w:val="00D92DFB"/>
    <w:rsid w:val="00D93484"/>
    <w:rsid w:val="00D93574"/>
    <w:rsid w:val="00D93953"/>
    <w:rsid w:val="00D93F62"/>
    <w:rsid w:val="00D941E8"/>
    <w:rsid w:val="00D94268"/>
    <w:rsid w:val="00D94716"/>
    <w:rsid w:val="00D94A36"/>
    <w:rsid w:val="00D952F3"/>
    <w:rsid w:val="00D95833"/>
    <w:rsid w:val="00D9583D"/>
    <w:rsid w:val="00D95A14"/>
    <w:rsid w:val="00D95E98"/>
    <w:rsid w:val="00D960C1"/>
    <w:rsid w:val="00D96BCD"/>
    <w:rsid w:val="00D9704D"/>
    <w:rsid w:val="00D9714A"/>
    <w:rsid w:val="00D97A84"/>
    <w:rsid w:val="00DA0C15"/>
    <w:rsid w:val="00DA0C36"/>
    <w:rsid w:val="00DA0D7B"/>
    <w:rsid w:val="00DA10DA"/>
    <w:rsid w:val="00DA10E0"/>
    <w:rsid w:val="00DA110E"/>
    <w:rsid w:val="00DA1B8E"/>
    <w:rsid w:val="00DA1BE9"/>
    <w:rsid w:val="00DA1C34"/>
    <w:rsid w:val="00DA2C15"/>
    <w:rsid w:val="00DA2E70"/>
    <w:rsid w:val="00DA418D"/>
    <w:rsid w:val="00DA4554"/>
    <w:rsid w:val="00DA4B9C"/>
    <w:rsid w:val="00DA52DA"/>
    <w:rsid w:val="00DA5743"/>
    <w:rsid w:val="00DA5E0F"/>
    <w:rsid w:val="00DA6AF4"/>
    <w:rsid w:val="00DB04BF"/>
    <w:rsid w:val="00DB0637"/>
    <w:rsid w:val="00DB063D"/>
    <w:rsid w:val="00DB0673"/>
    <w:rsid w:val="00DB1109"/>
    <w:rsid w:val="00DB1EA3"/>
    <w:rsid w:val="00DB1ED1"/>
    <w:rsid w:val="00DB2439"/>
    <w:rsid w:val="00DB3104"/>
    <w:rsid w:val="00DB323A"/>
    <w:rsid w:val="00DB3253"/>
    <w:rsid w:val="00DB4248"/>
    <w:rsid w:val="00DB5548"/>
    <w:rsid w:val="00DB643C"/>
    <w:rsid w:val="00DB6678"/>
    <w:rsid w:val="00DB6FD4"/>
    <w:rsid w:val="00DB7DDD"/>
    <w:rsid w:val="00DC06F1"/>
    <w:rsid w:val="00DC0FF2"/>
    <w:rsid w:val="00DC17CD"/>
    <w:rsid w:val="00DC1F59"/>
    <w:rsid w:val="00DC21F8"/>
    <w:rsid w:val="00DC2E7D"/>
    <w:rsid w:val="00DC36E9"/>
    <w:rsid w:val="00DC4374"/>
    <w:rsid w:val="00DC492D"/>
    <w:rsid w:val="00DC58F7"/>
    <w:rsid w:val="00DC5DB5"/>
    <w:rsid w:val="00DC5F16"/>
    <w:rsid w:val="00DC6213"/>
    <w:rsid w:val="00DC6537"/>
    <w:rsid w:val="00DC6931"/>
    <w:rsid w:val="00DC6A76"/>
    <w:rsid w:val="00DC6B90"/>
    <w:rsid w:val="00DC75BA"/>
    <w:rsid w:val="00DD0A6E"/>
    <w:rsid w:val="00DD0E0E"/>
    <w:rsid w:val="00DD0F11"/>
    <w:rsid w:val="00DD18A7"/>
    <w:rsid w:val="00DD2439"/>
    <w:rsid w:val="00DD3274"/>
    <w:rsid w:val="00DD37A4"/>
    <w:rsid w:val="00DD3ACE"/>
    <w:rsid w:val="00DD4233"/>
    <w:rsid w:val="00DD49CE"/>
    <w:rsid w:val="00DD51FD"/>
    <w:rsid w:val="00DD57E6"/>
    <w:rsid w:val="00DD57F7"/>
    <w:rsid w:val="00DD5A8A"/>
    <w:rsid w:val="00DD5BD5"/>
    <w:rsid w:val="00DD6228"/>
    <w:rsid w:val="00DD6B0E"/>
    <w:rsid w:val="00DD7320"/>
    <w:rsid w:val="00DD747B"/>
    <w:rsid w:val="00DE036F"/>
    <w:rsid w:val="00DE07EC"/>
    <w:rsid w:val="00DE0800"/>
    <w:rsid w:val="00DE0A35"/>
    <w:rsid w:val="00DE0C8A"/>
    <w:rsid w:val="00DE18F0"/>
    <w:rsid w:val="00DE1909"/>
    <w:rsid w:val="00DE23DC"/>
    <w:rsid w:val="00DE36FB"/>
    <w:rsid w:val="00DE39E1"/>
    <w:rsid w:val="00DE3E54"/>
    <w:rsid w:val="00DE3F97"/>
    <w:rsid w:val="00DE4D14"/>
    <w:rsid w:val="00DE4DB5"/>
    <w:rsid w:val="00DE536F"/>
    <w:rsid w:val="00DE54F7"/>
    <w:rsid w:val="00DE5B99"/>
    <w:rsid w:val="00DE6352"/>
    <w:rsid w:val="00DE684B"/>
    <w:rsid w:val="00DE68B2"/>
    <w:rsid w:val="00DE6FEB"/>
    <w:rsid w:val="00DE7F79"/>
    <w:rsid w:val="00DF0BC7"/>
    <w:rsid w:val="00DF0EC5"/>
    <w:rsid w:val="00DF0EF9"/>
    <w:rsid w:val="00DF0F14"/>
    <w:rsid w:val="00DF10CF"/>
    <w:rsid w:val="00DF16DB"/>
    <w:rsid w:val="00DF1A08"/>
    <w:rsid w:val="00DF2481"/>
    <w:rsid w:val="00DF2525"/>
    <w:rsid w:val="00DF2A58"/>
    <w:rsid w:val="00DF3CDB"/>
    <w:rsid w:val="00DF3CF5"/>
    <w:rsid w:val="00DF3EFC"/>
    <w:rsid w:val="00DF4FF6"/>
    <w:rsid w:val="00DF5657"/>
    <w:rsid w:val="00DF648F"/>
    <w:rsid w:val="00DF6C5D"/>
    <w:rsid w:val="00DF7F29"/>
    <w:rsid w:val="00E00A22"/>
    <w:rsid w:val="00E00F47"/>
    <w:rsid w:val="00E013D7"/>
    <w:rsid w:val="00E01A84"/>
    <w:rsid w:val="00E01A92"/>
    <w:rsid w:val="00E02219"/>
    <w:rsid w:val="00E02FC7"/>
    <w:rsid w:val="00E0366C"/>
    <w:rsid w:val="00E04491"/>
    <w:rsid w:val="00E0460E"/>
    <w:rsid w:val="00E0481E"/>
    <w:rsid w:val="00E04C30"/>
    <w:rsid w:val="00E050E9"/>
    <w:rsid w:val="00E052A7"/>
    <w:rsid w:val="00E055E4"/>
    <w:rsid w:val="00E063A4"/>
    <w:rsid w:val="00E068A0"/>
    <w:rsid w:val="00E06C02"/>
    <w:rsid w:val="00E06F9F"/>
    <w:rsid w:val="00E07375"/>
    <w:rsid w:val="00E073C6"/>
    <w:rsid w:val="00E10933"/>
    <w:rsid w:val="00E1184B"/>
    <w:rsid w:val="00E11F75"/>
    <w:rsid w:val="00E12B6A"/>
    <w:rsid w:val="00E12FEF"/>
    <w:rsid w:val="00E13633"/>
    <w:rsid w:val="00E138CB"/>
    <w:rsid w:val="00E13C86"/>
    <w:rsid w:val="00E17301"/>
    <w:rsid w:val="00E176C5"/>
    <w:rsid w:val="00E17AA9"/>
    <w:rsid w:val="00E20192"/>
    <w:rsid w:val="00E202C3"/>
    <w:rsid w:val="00E20AA7"/>
    <w:rsid w:val="00E20AF8"/>
    <w:rsid w:val="00E20BF5"/>
    <w:rsid w:val="00E20E22"/>
    <w:rsid w:val="00E20EB5"/>
    <w:rsid w:val="00E21E98"/>
    <w:rsid w:val="00E21FCD"/>
    <w:rsid w:val="00E22A48"/>
    <w:rsid w:val="00E22B52"/>
    <w:rsid w:val="00E22E60"/>
    <w:rsid w:val="00E22FA2"/>
    <w:rsid w:val="00E2302D"/>
    <w:rsid w:val="00E2338A"/>
    <w:rsid w:val="00E23AC9"/>
    <w:rsid w:val="00E24134"/>
    <w:rsid w:val="00E242BF"/>
    <w:rsid w:val="00E24D25"/>
    <w:rsid w:val="00E256AE"/>
    <w:rsid w:val="00E25884"/>
    <w:rsid w:val="00E25AEE"/>
    <w:rsid w:val="00E25C43"/>
    <w:rsid w:val="00E25C73"/>
    <w:rsid w:val="00E26395"/>
    <w:rsid w:val="00E26469"/>
    <w:rsid w:val="00E26497"/>
    <w:rsid w:val="00E264F9"/>
    <w:rsid w:val="00E26BE7"/>
    <w:rsid w:val="00E26C25"/>
    <w:rsid w:val="00E2756F"/>
    <w:rsid w:val="00E30087"/>
    <w:rsid w:val="00E31DD8"/>
    <w:rsid w:val="00E32F1D"/>
    <w:rsid w:val="00E33A70"/>
    <w:rsid w:val="00E33B19"/>
    <w:rsid w:val="00E33E9E"/>
    <w:rsid w:val="00E3623A"/>
    <w:rsid w:val="00E3658D"/>
    <w:rsid w:val="00E36E2F"/>
    <w:rsid w:val="00E36F6F"/>
    <w:rsid w:val="00E3785C"/>
    <w:rsid w:val="00E37925"/>
    <w:rsid w:val="00E4075B"/>
    <w:rsid w:val="00E411B7"/>
    <w:rsid w:val="00E412E6"/>
    <w:rsid w:val="00E41DCB"/>
    <w:rsid w:val="00E41EF7"/>
    <w:rsid w:val="00E42663"/>
    <w:rsid w:val="00E430A4"/>
    <w:rsid w:val="00E435C4"/>
    <w:rsid w:val="00E43A53"/>
    <w:rsid w:val="00E43B7B"/>
    <w:rsid w:val="00E44494"/>
    <w:rsid w:val="00E4476E"/>
    <w:rsid w:val="00E449FE"/>
    <w:rsid w:val="00E44D85"/>
    <w:rsid w:val="00E451AF"/>
    <w:rsid w:val="00E4545F"/>
    <w:rsid w:val="00E4560A"/>
    <w:rsid w:val="00E45698"/>
    <w:rsid w:val="00E46BA7"/>
    <w:rsid w:val="00E46E7B"/>
    <w:rsid w:val="00E46FE8"/>
    <w:rsid w:val="00E47E42"/>
    <w:rsid w:val="00E47FB0"/>
    <w:rsid w:val="00E50765"/>
    <w:rsid w:val="00E50C29"/>
    <w:rsid w:val="00E523FF"/>
    <w:rsid w:val="00E53D3B"/>
    <w:rsid w:val="00E53F94"/>
    <w:rsid w:val="00E54111"/>
    <w:rsid w:val="00E5414B"/>
    <w:rsid w:val="00E54D42"/>
    <w:rsid w:val="00E55544"/>
    <w:rsid w:val="00E557A7"/>
    <w:rsid w:val="00E55C70"/>
    <w:rsid w:val="00E5651E"/>
    <w:rsid w:val="00E567A7"/>
    <w:rsid w:val="00E5684D"/>
    <w:rsid w:val="00E57146"/>
    <w:rsid w:val="00E5756A"/>
    <w:rsid w:val="00E577BF"/>
    <w:rsid w:val="00E6049C"/>
    <w:rsid w:val="00E60DC7"/>
    <w:rsid w:val="00E6130B"/>
    <w:rsid w:val="00E613E5"/>
    <w:rsid w:val="00E6179B"/>
    <w:rsid w:val="00E627D9"/>
    <w:rsid w:val="00E6303E"/>
    <w:rsid w:val="00E64397"/>
    <w:rsid w:val="00E6604B"/>
    <w:rsid w:val="00E66061"/>
    <w:rsid w:val="00E6632C"/>
    <w:rsid w:val="00E6639F"/>
    <w:rsid w:val="00E66BE1"/>
    <w:rsid w:val="00E66E14"/>
    <w:rsid w:val="00E7111C"/>
    <w:rsid w:val="00E711D5"/>
    <w:rsid w:val="00E71586"/>
    <w:rsid w:val="00E71D4E"/>
    <w:rsid w:val="00E72FA4"/>
    <w:rsid w:val="00E7301C"/>
    <w:rsid w:val="00E73293"/>
    <w:rsid w:val="00E735AE"/>
    <w:rsid w:val="00E735D8"/>
    <w:rsid w:val="00E73AAC"/>
    <w:rsid w:val="00E744C6"/>
    <w:rsid w:val="00E75CBF"/>
    <w:rsid w:val="00E766E9"/>
    <w:rsid w:val="00E7674B"/>
    <w:rsid w:val="00E7710A"/>
    <w:rsid w:val="00E80016"/>
    <w:rsid w:val="00E811AE"/>
    <w:rsid w:val="00E81B39"/>
    <w:rsid w:val="00E82B71"/>
    <w:rsid w:val="00E83473"/>
    <w:rsid w:val="00E846FF"/>
    <w:rsid w:val="00E8543A"/>
    <w:rsid w:val="00E85A60"/>
    <w:rsid w:val="00E8768B"/>
    <w:rsid w:val="00E87775"/>
    <w:rsid w:val="00E909AC"/>
    <w:rsid w:val="00E90F38"/>
    <w:rsid w:val="00E916AF"/>
    <w:rsid w:val="00E93467"/>
    <w:rsid w:val="00E94222"/>
    <w:rsid w:val="00E94B0A"/>
    <w:rsid w:val="00E94D52"/>
    <w:rsid w:val="00E954F8"/>
    <w:rsid w:val="00E954FA"/>
    <w:rsid w:val="00E95980"/>
    <w:rsid w:val="00E966AE"/>
    <w:rsid w:val="00E96852"/>
    <w:rsid w:val="00E96866"/>
    <w:rsid w:val="00E96D9F"/>
    <w:rsid w:val="00E97531"/>
    <w:rsid w:val="00E97B6A"/>
    <w:rsid w:val="00EA05D8"/>
    <w:rsid w:val="00EA071F"/>
    <w:rsid w:val="00EA1D86"/>
    <w:rsid w:val="00EA202D"/>
    <w:rsid w:val="00EA234A"/>
    <w:rsid w:val="00EA3659"/>
    <w:rsid w:val="00EA3A14"/>
    <w:rsid w:val="00EA41D9"/>
    <w:rsid w:val="00EA5C59"/>
    <w:rsid w:val="00EA60F7"/>
    <w:rsid w:val="00EA655D"/>
    <w:rsid w:val="00EA664C"/>
    <w:rsid w:val="00EA6688"/>
    <w:rsid w:val="00EA6B4E"/>
    <w:rsid w:val="00EA6EF4"/>
    <w:rsid w:val="00EA7295"/>
    <w:rsid w:val="00EA7ACD"/>
    <w:rsid w:val="00EB1561"/>
    <w:rsid w:val="00EB2730"/>
    <w:rsid w:val="00EB29C3"/>
    <w:rsid w:val="00EB3A4B"/>
    <w:rsid w:val="00EB3FB1"/>
    <w:rsid w:val="00EB45AC"/>
    <w:rsid w:val="00EB5357"/>
    <w:rsid w:val="00EB5565"/>
    <w:rsid w:val="00EB6E07"/>
    <w:rsid w:val="00EB74FE"/>
    <w:rsid w:val="00EC08C2"/>
    <w:rsid w:val="00EC15B6"/>
    <w:rsid w:val="00EC1B01"/>
    <w:rsid w:val="00EC2CDC"/>
    <w:rsid w:val="00EC32FB"/>
    <w:rsid w:val="00EC3B09"/>
    <w:rsid w:val="00EC3F0B"/>
    <w:rsid w:val="00EC4542"/>
    <w:rsid w:val="00EC497E"/>
    <w:rsid w:val="00EC4B64"/>
    <w:rsid w:val="00EC4BE5"/>
    <w:rsid w:val="00EC4C4F"/>
    <w:rsid w:val="00EC50A1"/>
    <w:rsid w:val="00EC53FF"/>
    <w:rsid w:val="00EC54E1"/>
    <w:rsid w:val="00EC64D7"/>
    <w:rsid w:val="00EC6782"/>
    <w:rsid w:val="00EC6E25"/>
    <w:rsid w:val="00EC72C1"/>
    <w:rsid w:val="00EC7411"/>
    <w:rsid w:val="00EC7F3E"/>
    <w:rsid w:val="00ED02AB"/>
    <w:rsid w:val="00ED0D9B"/>
    <w:rsid w:val="00ED216C"/>
    <w:rsid w:val="00ED2274"/>
    <w:rsid w:val="00ED2786"/>
    <w:rsid w:val="00ED332C"/>
    <w:rsid w:val="00ED35F9"/>
    <w:rsid w:val="00ED36C8"/>
    <w:rsid w:val="00ED3981"/>
    <w:rsid w:val="00ED3DC9"/>
    <w:rsid w:val="00ED4049"/>
    <w:rsid w:val="00ED429A"/>
    <w:rsid w:val="00ED47EB"/>
    <w:rsid w:val="00ED5C78"/>
    <w:rsid w:val="00ED685E"/>
    <w:rsid w:val="00ED6E0D"/>
    <w:rsid w:val="00ED7429"/>
    <w:rsid w:val="00ED746A"/>
    <w:rsid w:val="00ED7D7B"/>
    <w:rsid w:val="00ED7E86"/>
    <w:rsid w:val="00EE0A7A"/>
    <w:rsid w:val="00EE0A8A"/>
    <w:rsid w:val="00EE0ECB"/>
    <w:rsid w:val="00EE1976"/>
    <w:rsid w:val="00EE2AE6"/>
    <w:rsid w:val="00EE2FAB"/>
    <w:rsid w:val="00EE3011"/>
    <w:rsid w:val="00EE391A"/>
    <w:rsid w:val="00EE443E"/>
    <w:rsid w:val="00EE4695"/>
    <w:rsid w:val="00EE470C"/>
    <w:rsid w:val="00EE4C24"/>
    <w:rsid w:val="00EE4C34"/>
    <w:rsid w:val="00EE4F13"/>
    <w:rsid w:val="00EE5240"/>
    <w:rsid w:val="00EE54EC"/>
    <w:rsid w:val="00EE62FC"/>
    <w:rsid w:val="00EE6963"/>
    <w:rsid w:val="00EE6A06"/>
    <w:rsid w:val="00EE7660"/>
    <w:rsid w:val="00EF0344"/>
    <w:rsid w:val="00EF0346"/>
    <w:rsid w:val="00EF09BA"/>
    <w:rsid w:val="00EF13A1"/>
    <w:rsid w:val="00EF1BB0"/>
    <w:rsid w:val="00EF1F2E"/>
    <w:rsid w:val="00EF3775"/>
    <w:rsid w:val="00EF496E"/>
    <w:rsid w:val="00EF4E15"/>
    <w:rsid w:val="00EF573A"/>
    <w:rsid w:val="00EF647D"/>
    <w:rsid w:val="00EF676D"/>
    <w:rsid w:val="00EF687E"/>
    <w:rsid w:val="00EF6998"/>
    <w:rsid w:val="00EF70E9"/>
    <w:rsid w:val="00EF74D3"/>
    <w:rsid w:val="00F00420"/>
    <w:rsid w:val="00F00748"/>
    <w:rsid w:val="00F00850"/>
    <w:rsid w:val="00F00896"/>
    <w:rsid w:val="00F00B0B"/>
    <w:rsid w:val="00F0126C"/>
    <w:rsid w:val="00F01513"/>
    <w:rsid w:val="00F02A8E"/>
    <w:rsid w:val="00F04159"/>
    <w:rsid w:val="00F04758"/>
    <w:rsid w:val="00F050AC"/>
    <w:rsid w:val="00F066C7"/>
    <w:rsid w:val="00F07D82"/>
    <w:rsid w:val="00F1078F"/>
    <w:rsid w:val="00F108CC"/>
    <w:rsid w:val="00F1135E"/>
    <w:rsid w:val="00F124A4"/>
    <w:rsid w:val="00F1277F"/>
    <w:rsid w:val="00F12802"/>
    <w:rsid w:val="00F135AF"/>
    <w:rsid w:val="00F137B4"/>
    <w:rsid w:val="00F13866"/>
    <w:rsid w:val="00F13C73"/>
    <w:rsid w:val="00F13F46"/>
    <w:rsid w:val="00F147CA"/>
    <w:rsid w:val="00F15285"/>
    <w:rsid w:val="00F153F9"/>
    <w:rsid w:val="00F1570D"/>
    <w:rsid w:val="00F157BE"/>
    <w:rsid w:val="00F157D4"/>
    <w:rsid w:val="00F15CF0"/>
    <w:rsid w:val="00F16EDD"/>
    <w:rsid w:val="00F17117"/>
    <w:rsid w:val="00F178E9"/>
    <w:rsid w:val="00F17D08"/>
    <w:rsid w:val="00F2086E"/>
    <w:rsid w:val="00F20E73"/>
    <w:rsid w:val="00F21913"/>
    <w:rsid w:val="00F219A2"/>
    <w:rsid w:val="00F21A3D"/>
    <w:rsid w:val="00F21CDC"/>
    <w:rsid w:val="00F227E5"/>
    <w:rsid w:val="00F230AC"/>
    <w:rsid w:val="00F238AF"/>
    <w:rsid w:val="00F23A80"/>
    <w:rsid w:val="00F23BA4"/>
    <w:rsid w:val="00F23CEC"/>
    <w:rsid w:val="00F24AEC"/>
    <w:rsid w:val="00F25DEB"/>
    <w:rsid w:val="00F26371"/>
    <w:rsid w:val="00F30235"/>
    <w:rsid w:val="00F30EDB"/>
    <w:rsid w:val="00F31EBD"/>
    <w:rsid w:val="00F32FAF"/>
    <w:rsid w:val="00F346FD"/>
    <w:rsid w:val="00F34751"/>
    <w:rsid w:val="00F34A91"/>
    <w:rsid w:val="00F34E5C"/>
    <w:rsid w:val="00F362CF"/>
    <w:rsid w:val="00F37906"/>
    <w:rsid w:val="00F3798A"/>
    <w:rsid w:val="00F40565"/>
    <w:rsid w:val="00F40A13"/>
    <w:rsid w:val="00F40C52"/>
    <w:rsid w:val="00F40E50"/>
    <w:rsid w:val="00F413EB"/>
    <w:rsid w:val="00F41849"/>
    <w:rsid w:val="00F41D0E"/>
    <w:rsid w:val="00F421DC"/>
    <w:rsid w:val="00F422C5"/>
    <w:rsid w:val="00F42303"/>
    <w:rsid w:val="00F427AF"/>
    <w:rsid w:val="00F428BF"/>
    <w:rsid w:val="00F42C75"/>
    <w:rsid w:val="00F431C5"/>
    <w:rsid w:val="00F43306"/>
    <w:rsid w:val="00F43716"/>
    <w:rsid w:val="00F4397D"/>
    <w:rsid w:val="00F4399C"/>
    <w:rsid w:val="00F44137"/>
    <w:rsid w:val="00F4460F"/>
    <w:rsid w:val="00F448AD"/>
    <w:rsid w:val="00F453B7"/>
    <w:rsid w:val="00F4559C"/>
    <w:rsid w:val="00F45DBE"/>
    <w:rsid w:val="00F45EE9"/>
    <w:rsid w:val="00F46345"/>
    <w:rsid w:val="00F46AA0"/>
    <w:rsid w:val="00F47178"/>
    <w:rsid w:val="00F47350"/>
    <w:rsid w:val="00F4763C"/>
    <w:rsid w:val="00F50BF7"/>
    <w:rsid w:val="00F50E6A"/>
    <w:rsid w:val="00F50FFD"/>
    <w:rsid w:val="00F513A8"/>
    <w:rsid w:val="00F5144B"/>
    <w:rsid w:val="00F518F3"/>
    <w:rsid w:val="00F51DCA"/>
    <w:rsid w:val="00F52242"/>
    <w:rsid w:val="00F52B1C"/>
    <w:rsid w:val="00F52FAB"/>
    <w:rsid w:val="00F53310"/>
    <w:rsid w:val="00F539E0"/>
    <w:rsid w:val="00F54891"/>
    <w:rsid w:val="00F55AB0"/>
    <w:rsid w:val="00F55EBA"/>
    <w:rsid w:val="00F56559"/>
    <w:rsid w:val="00F56C7A"/>
    <w:rsid w:val="00F61429"/>
    <w:rsid w:val="00F61445"/>
    <w:rsid w:val="00F62A52"/>
    <w:rsid w:val="00F62B73"/>
    <w:rsid w:val="00F62F17"/>
    <w:rsid w:val="00F62FEE"/>
    <w:rsid w:val="00F63146"/>
    <w:rsid w:val="00F6359F"/>
    <w:rsid w:val="00F63A25"/>
    <w:rsid w:val="00F63F0D"/>
    <w:rsid w:val="00F64C8D"/>
    <w:rsid w:val="00F650A8"/>
    <w:rsid w:val="00F65476"/>
    <w:rsid w:val="00F65482"/>
    <w:rsid w:val="00F66453"/>
    <w:rsid w:val="00F670C7"/>
    <w:rsid w:val="00F70B99"/>
    <w:rsid w:val="00F70C23"/>
    <w:rsid w:val="00F716B4"/>
    <w:rsid w:val="00F71890"/>
    <w:rsid w:val="00F72843"/>
    <w:rsid w:val="00F72A6B"/>
    <w:rsid w:val="00F73549"/>
    <w:rsid w:val="00F73C07"/>
    <w:rsid w:val="00F73D5C"/>
    <w:rsid w:val="00F74027"/>
    <w:rsid w:val="00F7414B"/>
    <w:rsid w:val="00F74478"/>
    <w:rsid w:val="00F74747"/>
    <w:rsid w:val="00F74C41"/>
    <w:rsid w:val="00F75460"/>
    <w:rsid w:val="00F7556F"/>
    <w:rsid w:val="00F755F7"/>
    <w:rsid w:val="00F76EC6"/>
    <w:rsid w:val="00F818A7"/>
    <w:rsid w:val="00F82FA0"/>
    <w:rsid w:val="00F833C9"/>
    <w:rsid w:val="00F83483"/>
    <w:rsid w:val="00F84281"/>
    <w:rsid w:val="00F84458"/>
    <w:rsid w:val="00F84EE8"/>
    <w:rsid w:val="00F85A99"/>
    <w:rsid w:val="00F871A7"/>
    <w:rsid w:val="00F8729E"/>
    <w:rsid w:val="00F90170"/>
    <w:rsid w:val="00F90A43"/>
    <w:rsid w:val="00F90BCB"/>
    <w:rsid w:val="00F90FEF"/>
    <w:rsid w:val="00F9192C"/>
    <w:rsid w:val="00F92902"/>
    <w:rsid w:val="00F92C4C"/>
    <w:rsid w:val="00F93415"/>
    <w:rsid w:val="00F93463"/>
    <w:rsid w:val="00F93DD1"/>
    <w:rsid w:val="00F956B7"/>
    <w:rsid w:val="00F95740"/>
    <w:rsid w:val="00F95BAA"/>
    <w:rsid w:val="00F95E6D"/>
    <w:rsid w:val="00F96073"/>
    <w:rsid w:val="00F9668C"/>
    <w:rsid w:val="00F97650"/>
    <w:rsid w:val="00F976C8"/>
    <w:rsid w:val="00F97A5D"/>
    <w:rsid w:val="00FA0D48"/>
    <w:rsid w:val="00FA24DF"/>
    <w:rsid w:val="00FA29E8"/>
    <w:rsid w:val="00FA2B6D"/>
    <w:rsid w:val="00FA2E8E"/>
    <w:rsid w:val="00FA3014"/>
    <w:rsid w:val="00FA3D61"/>
    <w:rsid w:val="00FA4428"/>
    <w:rsid w:val="00FA4C44"/>
    <w:rsid w:val="00FA5561"/>
    <w:rsid w:val="00FA6157"/>
    <w:rsid w:val="00FA6669"/>
    <w:rsid w:val="00FA6821"/>
    <w:rsid w:val="00FA6FA0"/>
    <w:rsid w:val="00FA71CF"/>
    <w:rsid w:val="00FA7248"/>
    <w:rsid w:val="00FB0A48"/>
    <w:rsid w:val="00FB0CEA"/>
    <w:rsid w:val="00FB0F27"/>
    <w:rsid w:val="00FB12DE"/>
    <w:rsid w:val="00FB2143"/>
    <w:rsid w:val="00FB2C02"/>
    <w:rsid w:val="00FB398F"/>
    <w:rsid w:val="00FB56ED"/>
    <w:rsid w:val="00FB5F44"/>
    <w:rsid w:val="00FB672E"/>
    <w:rsid w:val="00FB6959"/>
    <w:rsid w:val="00FB792A"/>
    <w:rsid w:val="00FC1CE5"/>
    <w:rsid w:val="00FC2BD6"/>
    <w:rsid w:val="00FC2BF1"/>
    <w:rsid w:val="00FC2D35"/>
    <w:rsid w:val="00FC33DF"/>
    <w:rsid w:val="00FC414B"/>
    <w:rsid w:val="00FC42C5"/>
    <w:rsid w:val="00FC44A6"/>
    <w:rsid w:val="00FC4BF2"/>
    <w:rsid w:val="00FC5240"/>
    <w:rsid w:val="00FC58B7"/>
    <w:rsid w:val="00FC5CAC"/>
    <w:rsid w:val="00FC6FB4"/>
    <w:rsid w:val="00FC772F"/>
    <w:rsid w:val="00FD0CB0"/>
    <w:rsid w:val="00FD1866"/>
    <w:rsid w:val="00FD19B4"/>
    <w:rsid w:val="00FD2020"/>
    <w:rsid w:val="00FD2B52"/>
    <w:rsid w:val="00FD2EA9"/>
    <w:rsid w:val="00FD4308"/>
    <w:rsid w:val="00FD4723"/>
    <w:rsid w:val="00FD4917"/>
    <w:rsid w:val="00FD67A2"/>
    <w:rsid w:val="00FD7D2D"/>
    <w:rsid w:val="00FE0E7F"/>
    <w:rsid w:val="00FE132E"/>
    <w:rsid w:val="00FE15D7"/>
    <w:rsid w:val="00FE2490"/>
    <w:rsid w:val="00FE28E3"/>
    <w:rsid w:val="00FE3A11"/>
    <w:rsid w:val="00FE4382"/>
    <w:rsid w:val="00FE4BC5"/>
    <w:rsid w:val="00FE4D7E"/>
    <w:rsid w:val="00FE65B8"/>
    <w:rsid w:val="00FE670B"/>
    <w:rsid w:val="00FE6844"/>
    <w:rsid w:val="00FF1511"/>
    <w:rsid w:val="00FF1D31"/>
    <w:rsid w:val="00FF2115"/>
    <w:rsid w:val="00FF22D8"/>
    <w:rsid w:val="00FF251B"/>
    <w:rsid w:val="00FF262D"/>
    <w:rsid w:val="00FF2A99"/>
    <w:rsid w:val="00FF3A6C"/>
    <w:rsid w:val="00FF45B4"/>
    <w:rsid w:val="00FF4A8A"/>
    <w:rsid w:val="00FF4D2F"/>
    <w:rsid w:val="00FF51F0"/>
    <w:rsid w:val="00FF55BE"/>
    <w:rsid w:val="00FF5F55"/>
    <w:rsid w:val="00FF6059"/>
    <w:rsid w:val="00FF6FAD"/>
    <w:rsid w:val="00FF7351"/>
    <w:rsid w:val="00FF79D6"/>
    <w:rsid w:val="00FF79E7"/>
    <w:rsid w:val="00FF7E34"/>
    <w:rsid w:val="00FF7EF0"/>
    <w:rsid w:val="00FF7F88"/>
    <w:rsid w:val="010A37C2"/>
    <w:rsid w:val="011C2A08"/>
    <w:rsid w:val="016D4C53"/>
    <w:rsid w:val="01798E35"/>
    <w:rsid w:val="01C4A94F"/>
    <w:rsid w:val="020AD92F"/>
    <w:rsid w:val="028D92BC"/>
    <w:rsid w:val="02E63BDB"/>
    <w:rsid w:val="035013A4"/>
    <w:rsid w:val="035D3630"/>
    <w:rsid w:val="03689AEB"/>
    <w:rsid w:val="03FBD99A"/>
    <w:rsid w:val="0429D0B6"/>
    <w:rsid w:val="049758FF"/>
    <w:rsid w:val="0584327F"/>
    <w:rsid w:val="05990DBD"/>
    <w:rsid w:val="05BC59B5"/>
    <w:rsid w:val="05FA2F01"/>
    <w:rsid w:val="06286D62"/>
    <w:rsid w:val="0682B7B2"/>
    <w:rsid w:val="070968EB"/>
    <w:rsid w:val="0783DF64"/>
    <w:rsid w:val="07ABC9C2"/>
    <w:rsid w:val="07EBCE86"/>
    <w:rsid w:val="084BF3C7"/>
    <w:rsid w:val="0897D464"/>
    <w:rsid w:val="08B5DEF4"/>
    <w:rsid w:val="08C17F55"/>
    <w:rsid w:val="08DFD60B"/>
    <w:rsid w:val="0928C7E1"/>
    <w:rsid w:val="0943A3AA"/>
    <w:rsid w:val="0963B109"/>
    <w:rsid w:val="09EE5353"/>
    <w:rsid w:val="0A0EA3B6"/>
    <w:rsid w:val="0A25E918"/>
    <w:rsid w:val="0A6E5F76"/>
    <w:rsid w:val="0A912842"/>
    <w:rsid w:val="0ABD4589"/>
    <w:rsid w:val="0B5C7909"/>
    <w:rsid w:val="0B879825"/>
    <w:rsid w:val="0C4F99A1"/>
    <w:rsid w:val="0D0FE4F1"/>
    <w:rsid w:val="0D28C4B0"/>
    <w:rsid w:val="0D520BBE"/>
    <w:rsid w:val="0DC6A61F"/>
    <w:rsid w:val="0DDF0C03"/>
    <w:rsid w:val="0E38FB64"/>
    <w:rsid w:val="0E3C9D94"/>
    <w:rsid w:val="0E603080"/>
    <w:rsid w:val="0E7BA3CD"/>
    <w:rsid w:val="0EAF13C7"/>
    <w:rsid w:val="0EB28028"/>
    <w:rsid w:val="0F8D4A21"/>
    <w:rsid w:val="0F947A7F"/>
    <w:rsid w:val="10AD5131"/>
    <w:rsid w:val="127AE0CA"/>
    <w:rsid w:val="1282CE50"/>
    <w:rsid w:val="12DDD332"/>
    <w:rsid w:val="13351D44"/>
    <w:rsid w:val="1380C5E8"/>
    <w:rsid w:val="13957CF4"/>
    <w:rsid w:val="139D934F"/>
    <w:rsid w:val="13C23321"/>
    <w:rsid w:val="14EC698E"/>
    <w:rsid w:val="153010D7"/>
    <w:rsid w:val="15374135"/>
    <w:rsid w:val="1556953E"/>
    <w:rsid w:val="1563D7AA"/>
    <w:rsid w:val="157A631F"/>
    <w:rsid w:val="1680B20B"/>
    <w:rsid w:val="16F2CDEA"/>
    <w:rsid w:val="1724545B"/>
    <w:rsid w:val="18C5ACB7"/>
    <w:rsid w:val="1914E3AE"/>
    <w:rsid w:val="1976E619"/>
    <w:rsid w:val="1AC6BD4D"/>
    <w:rsid w:val="1B05467B"/>
    <w:rsid w:val="1B2BE0A8"/>
    <w:rsid w:val="1C51AFDB"/>
    <w:rsid w:val="1C928518"/>
    <w:rsid w:val="1CEB49AD"/>
    <w:rsid w:val="1D88A63E"/>
    <w:rsid w:val="1D8D957E"/>
    <w:rsid w:val="1ED1DE6C"/>
    <w:rsid w:val="1EEA174A"/>
    <w:rsid w:val="1F73C557"/>
    <w:rsid w:val="1FE7FDF0"/>
    <w:rsid w:val="1FF9DC37"/>
    <w:rsid w:val="2017804E"/>
    <w:rsid w:val="203D1BFB"/>
    <w:rsid w:val="2082599E"/>
    <w:rsid w:val="2110B9DB"/>
    <w:rsid w:val="21168D27"/>
    <w:rsid w:val="2171B4F1"/>
    <w:rsid w:val="21BC3D6F"/>
    <w:rsid w:val="21BC7FD1"/>
    <w:rsid w:val="222BAF67"/>
    <w:rsid w:val="222D3D34"/>
    <w:rsid w:val="22401F72"/>
    <w:rsid w:val="22B9036D"/>
    <w:rsid w:val="23337BE1"/>
    <w:rsid w:val="23378220"/>
    <w:rsid w:val="234ADDD6"/>
    <w:rsid w:val="23AA820C"/>
    <w:rsid w:val="23CED73F"/>
    <w:rsid w:val="23E48502"/>
    <w:rsid w:val="240FDC3C"/>
    <w:rsid w:val="25C8F5DB"/>
    <w:rsid w:val="26B03AA0"/>
    <w:rsid w:val="2705594E"/>
    <w:rsid w:val="27FFDFEF"/>
    <w:rsid w:val="282C7929"/>
    <w:rsid w:val="28E9A672"/>
    <w:rsid w:val="28EE56F3"/>
    <w:rsid w:val="29603664"/>
    <w:rsid w:val="29661696"/>
    <w:rsid w:val="2971A70A"/>
    <w:rsid w:val="297403FE"/>
    <w:rsid w:val="29768A2C"/>
    <w:rsid w:val="2980642D"/>
    <w:rsid w:val="29A7F99C"/>
    <w:rsid w:val="29BCA701"/>
    <w:rsid w:val="2A312052"/>
    <w:rsid w:val="2AAEA330"/>
    <w:rsid w:val="2ABC71E9"/>
    <w:rsid w:val="2B55D3DF"/>
    <w:rsid w:val="2BA59873"/>
    <w:rsid w:val="2BBA4738"/>
    <w:rsid w:val="2BC0C2E6"/>
    <w:rsid w:val="2BC808EA"/>
    <w:rsid w:val="2C23EDE2"/>
    <w:rsid w:val="2D036017"/>
    <w:rsid w:val="2D665B90"/>
    <w:rsid w:val="2DAB8D3E"/>
    <w:rsid w:val="2DE00577"/>
    <w:rsid w:val="2E87E014"/>
    <w:rsid w:val="2FEDCB0F"/>
    <w:rsid w:val="30509717"/>
    <w:rsid w:val="308B4973"/>
    <w:rsid w:val="318F5C26"/>
    <w:rsid w:val="31955471"/>
    <w:rsid w:val="31CCCB31"/>
    <w:rsid w:val="3291B82C"/>
    <w:rsid w:val="32D83BF3"/>
    <w:rsid w:val="33C61DEE"/>
    <w:rsid w:val="33F8AF93"/>
    <w:rsid w:val="34369940"/>
    <w:rsid w:val="3471260C"/>
    <w:rsid w:val="36582B11"/>
    <w:rsid w:val="3687867A"/>
    <w:rsid w:val="368A7ABB"/>
    <w:rsid w:val="37315362"/>
    <w:rsid w:val="373F92EE"/>
    <w:rsid w:val="38297496"/>
    <w:rsid w:val="385DC078"/>
    <w:rsid w:val="38871BE3"/>
    <w:rsid w:val="392B0E97"/>
    <w:rsid w:val="39DFACCB"/>
    <w:rsid w:val="39E63B78"/>
    <w:rsid w:val="3A0B12DC"/>
    <w:rsid w:val="3AA87B20"/>
    <w:rsid w:val="3ABE16AD"/>
    <w:rsid w:val="3B88FAD6"/>
    <w:rsid w:val="3BD5C20F"/>
    <w:rsid w:val="3BEB1211"/>
    <w:rsid w:val="3C39F070"/>
    <w:rsid w:val="3D74E607"/>
    <w:rsid w:val="3DB6146F"/>
    <w:rsid w:val="3E490DBE"/>
    <w:rsid w:val="3E63FCEC"/>
    <w:rsid w:val="3E8070F6"/>
    <w:rsid w:val="3EB84513"/>
    <w:rsid w:val="3EF82862"/>
    <w:rsid w:val="3F10B668"/>
    <w:rsid w:val="3F72D838"/>
    <w:rsid w:val="3F81E522"/>
    <w:rsid w:val="3FBBC0D6"/>
    <w:rsid w:val="3FCF8E53"/>
    <w:rsid w:val="40465451"/>
    <w:rsid w:val="4046CEF3"/>
    <w:rsid w:val="40F2B1E2"/>
    <w:rsid w:val="412FC3A3"/>
    <w:rsid w:val="41314F5D"/>
    <w:rsid w:val="414DCA25"/>
    <w:rsid w:val="41530DF6"/>
    <w:rsid w:val="41871628"/>
    <w:rsid w:val="41DACF9F"/>
    <w:rsid w:val="42B259CC"/>
    <w:rsid w:val="433092F7"/>
    <w:rsid w:val="4355ACDE"/>
    <w:rsid w:val="43C69462"/>
    <w:rsid w:val="4461F016"/>
    <w:rsid w:val="451A0E40"/>
    <w:rsid w:val="4559AA79"/>
    <w:rsid w:val="45B9E657"/>
    <w:rsid w:val="4637C8FE"/>
    <w:rsid w:val="46A9D643"/>
    <w:rsid w:val="46E0EAC4"/>
    <w:rsid w:val="474C03C5"/>
    <w:rsid w:val="47B157C1"/>
    <w:rsid w:val="48B5ED87"/>
    <w:rsid w:val="48FE39FC"/>
    <w:rsid w:val="494FA665"/>
    <w:rsid w:val="4A20CB69"/>
    <w:rsid w:val="4C1C7DCF"/>
    <w:rsid w:val="4CC0F806"/>
    <w:rsid w:val="4D1B2F76"/>
    <w:rsid w:val="4D26AD6C"/>
    <w:rsid w:val="4D6F4CDB"/>
    <w:rsid w:val="4D72F36F"/>
    <w:rsid w:val="4DD18A6F"/>
    <w:rsid w:val="4DE9C54F"/>
    <w:rsid w:val="4E0EC85D"/>
    <w:rsid w:val="4E6B55D6"/>
    <w:rsid w:val="4EEAD005"/>
    <w:rsid w:val="4FF9A7D7"/>
    <w:rsid w:val="508B796E"/>
    <w:rsid w:val="50AC3B30"/>
    <w:rsid w:val="510C853A"/>
    <w:rsid w:val="522E2C07"/>
    <w:rsid w:val="52424BD9"/>
    <w:rsid w:val="5342A5F9"/>
    <w:rsid w:val="53547FBE"/>
    <w:rsid w:val="5357E6F2"/>
    <w:rsid w:val="5366470A"/>
    <w:rsid w:val="53EAE981"/>
    <w:rsid w:val="5431DF23"/>
    <w:rsid w:val="5462345C"/>
    <w:rsid w:val="546D0DCE"/>
    <w:rsid w:val="54C19D5B"/>
    <w:rsid w:val="54DF15E7"/>
    <w:rsid w:val="552F3309"/>
    <w:rsid w:val="554BBFB7"/>
    <w:rsid w:val="55EDC605"/>
    <w:rsid w:val="57DA5444"/>
    <w:rsid w:val="57DAC085"/>
    <w:rsid w:val="58046B4E"/>
    <w:rsid w:val="586462D2"/>
    <w:rsid w:val="5867582A"/>
    <w:rsid w:val="588FD400"/>
    <w:rsid w:val="58D70516"/>
    <w:rsid w:val="58E9E54D"/>
    <w:rsid w:val="592CB120"/>
    <w:rsid w:val="5939BBD4"/>
    <w:rsid w:val="593CF3B4"/>
    <w:rsid w:val="5953A839"/>
    <w:rsid w:val="5971DB65"/>
    <w:rsid w:val="597624A5"/>
    <w:rsid w:val="59A29A4C"/>
    <w:rsid w:val="59E7EAEC"/>
    <w:rsid w:val="59F8DF61"/>
    <w:rsid w:val="5A1C87CD"/>
    <w:rsid w:val="5A211170"/>
    <w:rsid w:val="5AC7C0B6"/>
    <w:rsid w:val="5B26B61F"/>
    <w:rsid w:val="5B97C97F"/>
    <w:rsid w:val="5BAE134C"/>
    <w:rsid w:val="5C21109F"/>
    <w:rsid w:val="5C3AB1A3"/>
    <w:rsid w:val="5CE40FAA"/>
    <w:rsid w:val="5CFCCCDC"/>
    <w:rsid w:val="5D2C6987"/>
    <w:rsid w:val="5D942CD9"/>
    <w:rsid w:val="5DC10218"/>
    <w:rsid w:val="5DE71544"/>
    <w:rsid w:val="5E26CF52"/>
    <w:rsid w:val="5E53BF0C"/>
    <w:rsid w:val="5E80E7DA"/>
    <w:rsid w:val="5E8B4B84"/>
    <w:rsid w:val="5F157CAD"/>
    <w:rsid w:val="5F45C6F5"/>
    <w:rsid w:val="5F786387"/>
    <w:rsid w:val="600721B2"/>
    <w:rsid w:val="6022B200"/>
    <w:rsid w:val="6077D660"/>
    <w:rsid w:val="60B45A93"/>
    <w:rsid w:val="60C9CEA1"/>
    <w:rsid w:val="61500D23"/>
    <w:rsid w:val="61E7E54C"/>
    <w:rsid w:val="6207DD7D"/>
    <w:rsid w:val="6317C90C"/>
    <w:rsid w:val="632550ED"/>
    <w:rsid w:val="632E94EA"/>
    <w:rsid w:val="633DDD71"/>
    <w:rsid w:val="634A2BF9"/>
    <w:rsid w:val="634C71EA"/>
    <w:rsid w:val="639CBA0F"/>
    <w:rsid w:val="63A87CB7"/>
    <w:rsid w:val="63C7772E"/>
    <w:rsid w:val="6431598F"/>
    <w:rsid w:val="6483C067"/>
    <w:rsid w:val="6495D78B"/>
    <w:rsid w:val="65093241"/>
    <w:rsid w:val="65CDED60"/>
    <w:rsid w:val="660B5FC3"/>
    <w:rsid w:val="662DF4BE"/>
    <w:rsid w:val="66798367"/>
    <w:rsid w:val="66D7204D"/>
    <w:rsid w:val="66EA4591"/>
    <w:rsid w:val="6733639A"/>
    <w:rsid w:val="67482428"/>
    <w:rsid w:val="674A01CA"/>
    <w:rsid w:val="676817BF"/>
    <w:rsid w:val="67B7C055"/>
    <w:rsid w:val="67CEA5DB"/>
    <w:rsid w:val="685A3BFD"/>
    <w:rsid w:val="69A8D4B9"/>
    <w:rsid w:val="69BAFB33"/>
    <w:rsid w:val="69D61B16"/>
    <w:rsid w:val="69ECDED5"/>
    <w:rsid w:val="6A16AAE4"/>
    <w:rsid w:val="6A22F1EA"/>
    <w:rsid w:val="6A8F51D5"/>
    <w:rsid w:val="6A96E1DE"/>
    <w:rsid w:val="6AA4A591"/>
    <w:rsid w:val="6B27D57D"/>
    <w:rsid w:val="6BA28ABF"/>
    <w:rsid w:val="6BCDA625"/>
    <w:rsid w:val="6C3C153C"/>
    <w:rsid w:val="6D2A499D"/>
    <w:rsid w:val="6DCB1AEB"/>
    <w:rsid w:val="6E2A2625"/>
    <w:rsid w:val="6E5622FC"/>
    <w:rsid w:val="6EC2BEA6"/>
    <w:rsid w:val="6EC377FC"/>
    <w:rsid w:val="6F080266"/>
    <w:rsid w:val="6F92796F"/>
    <w:rsid w:val="6FA18F96"/>
    <w:rsid w:val="6FA7B923"/>
    <w:rsid w:val="6FADEBCD"/>
    <w:rsid w:val="6FEBFB72"/>
    <w:rsid w:val="7008B11A"/>
    <w:rsid w:val="702073C7"/>
    <w:rsid w:val="705519F6"/>
    <w:rsid w:val="71BA730D"/>
    <w:rsid w:val="722387C1"/>
    <w:rsid w:val="728A41D8"/>
    <w:rsid w:val="7299A10E"/>
    <w:rsid w:val="72A39C0B"/>
    <w:rsid w:val="72B1CDFD"/>
    <w:rsid w:val="72CEC170"/>
    <w:rsid w:val="72E056C8"/>
    <w:rsid w:val="72EDBA66"/>
    <w:rsid w:val="72F7C963"/>
    <w:rsid w:val="73930D01"/>
    <w:rsid w:val="73CACE01"/>
    <w:rsid w:val="742804D0"/>
    <w:rsid w:val="743F5654"/>
    <w:rsid w:val="74B4939E"/>
    <w:rsid w:val="74BE1EE4"/>
    <w:rsid w:val="7527ED4E"/>
    <w:rsid w:val="7668E2D6"/>
    <w:rsid w:val="76CA04F8"/>
    <w:rsid w:val="770FAEDF"/>
    <w:rsid w:val="7714D5F8"/>
    <w:rsid w:val="77B9804C"/>
    <w:rsid w:val="78103DA5"/>
    <w:rsid w:val="781AE0A5"/>
    <w:rsid w:val="7837BD87"/>
    <w:rsid w:val="786F519A"/>
    <w:rsid w:val="789A7C82"/>
    <w:rsid w:val="78FAEE56"/>
    <w:rsid w:val="790E8178"/>
    <w:rsid w:val="794AAB7B"/>
    <w:rsid w:val="79B3DC48"/>
    <w:rsid w:val="79F7848B"/>
    <w:rsid w:val="7A494A00"/>
    <w:rsid w:val="7AEEBC72"/>
    <w:rsid w:val="7B1031D3"/>
    <w:rsid w:val="7B3CC3FC"/>
    <w:rsid w:val="7B61DDE3"/>
    <w:rsid w:val="7B947537"/>
    <w:rsid w:val="7B97B484"/>
    <w:rsid w:val="7B9C13D4"/>
    <w:rsid w:val="7C3575EF"/>
    <w:rsid w:val="7C78DD94"/>
    <w:rsid w:val="7D016DA1"/>
    <w:rsid w:val="7D1F113F"/>
    <w:rsid w:val="7D3EEEB7"/>
    <w:rsid w:val="7D4CCF8F"/>
    <w:rsid w:val="7D5B47DF"/>
    <w:rsid w:val="7D6C5701"/>
    <w:rsid w:val="7DDA0C09"/>
    <w:rsid w:val="7E5F5DBF"/>
    <w:rsid w:val="7E7CAB8F"/>
    <w:rsid w:val="7E8B2D5A"/>
    <w:rsid w:val="7EC7BF69"/>
    <w:rsid w:val="7F417A23"/>
    <w:rsid w:val="7F49AD30"/>
    <w:rsid w:val="7F8CC7AA"/>
    <w:rsid w:val="7FFF6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26BE"/>
  <w15:chartTrackingRefBased/>
  <w15:docId w15:val="{477F1F20-D9BB-48CA-9D52-9B19AF5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6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7A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37"/>
  </w:style>
  <w:style w:type="paragraph" w:styleId="Footer">
    <w:name w:val="footer"/>
    <w:basedOn w:val="Normal"/>
    <w:link w:val="FooterChar"/>
    <w:uiPriority w:val="99"/>
    <w:unhideWhenUsed/>
    <w:rsid w:val="00DC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37"/>
  </w:style>
  <w:style w:type="character" w:customStyle="1" w:styleId="Heading1Char">
    <w:name w:val="Heading 1 Char"/>
    <w:basedOn w:val="DefaultParagraphFont"/>
    <w:link w:val="Heading1"/>
    <w:uiPriority w:val="9"/>
    <w:rsid w:val="00DC65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65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7411"/>
    <w:pPr>
      <w:ind w:left="720"/>
      <w:contextualSpacing/>
    </w:pPr>
  </w:style>
  <w:style w:type="paragraph" w:styleId="NormalWeb">
    <w:name w:val="Normal (Web)"/>
    <w:basedOn w:val="Normal"/>
    <w:uiPriority w:val="99"/>
    <w:semiHidden/>
    <w:unhideWhenUsed/>
    <w:rsid w:val="006A74D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109A"/>
    <w:rPr>
      <w:sz w:val="16"/>
      <w:szCs w:val="16"/>
    </w:rPr>
  </w:style>
  <w:style w:type="paragraph" w:styleId="CommentText">
    <w:name w:val="annotation text"/>
    <w:basedOn w:val="Normal"/>
    <w:link w:val="CommentTextChar"/>
    <w:uiPriority w:val="99"/>
    <w:unhideWhenUsed/>
    <w:rsid w:val="002E109A"/>
    <w:pPr>
      <w:spacing w:line="240" w:lineRule="auto"/>
    </w:pPr>
    <w:rPr>
      <w:sz w:val="20"/>
      <w:szCs w:val="20"/>
    </w:rPr>
  </w:style>
  <w:style w:type="character" w:customStyle="1" w:styleId="CommentTextChar">
    <w:name w:val="Comment Text Char"/>
    <w:basedOn w:val="DefaultParagraphFont"/>
    <w:link w:val="CommentText"/>
    <w:uiPriority w:val="99"/>
    <w:rsid w:val="002E109A"/>
    <w:rPr>
      <w:sz w:val="20"/>
      <w:szCs w:val="20"/>
    </w:rPr>
  </w:style>
  <w:style w:type="paragraph" w:styleId="CommentSubject">
    <w:name w:val="annotation subject"/>
    <w:basedOn w:val="CommentText"/>
    <w:next w:val="CommentText"/>
    <w:link w:val="CommentSubjectChar"/>
    <w:uiPriority w:val="99"/>
    <w:semiHidden/>
    <w:unhideWhenUsed/>
    <w:rsid w:val="002E109A"/>
    <w:rPr>
      <w:b/>
      <w:bCs/>
    </w:rPr>
  </w:style>
  <w:style w:type="character" w:customStyle="1" w:styleId="CommentSubjectChar">
    <w:name w:val="Comment Subject Char"/>
    <w:basedOn w:val="CommentTextChar"/>
    <w:link w:val="CommentSubject"/>
    <w:uiPriority w:val="99"/>
    <w:semiHidden/>
    <w:rsid w:val="002E109A"/>
    <w:rPr>
      <w:b/>
      <w:bCs/>
      <w:sz w:val="20"/>
      <w:szCs w:val="20"/>
    </w:rPr>
  </w:style>
  <w:style w:type="paragraph" w:styleId="Revision">
    <w:name w:val="Revision"/>
    <w:hidden/>
    <w:uiPriority w:val="99"/>
    <w:semiHidden/>
    <w:rsid w:val="00A32A9D"/>
    <w:pPr>
      <w:spacing w:after="0" w:line="240" w:lineRule="auto"/>
    </w:pPr>
  </w:style>
  <w:style w:type="table" w:styleId="TableGrid">
    <w:name w:val="Table Grid"/>
    <w:basedOn w:val="TableNormal"/>
    <w:uiPriority w:val="39"/>
    <w:rsid w:val="00A1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F7B"/>
    <w:rPr>
      <w:color w:val="0563C1" w:themeColor="hyperlink"/>
      <w:u w:val="single"/>
    </w:rPr>
  </w:style>
  <w:style w:type="character" w:customStyle="1" w:styleId="UnresolvedMention1">
    <w:name w:val="Unresolved Mention1"/>
    <w:basedOn w:val="DefaultParagraphFont"/>
    <w:uiPriority w:val="99"/>
    <w:semiHidden/>
    <w:unhideWhenUsed/>
    <w:rsid w:val="00181F7B"/>
    <w:rPr>
      <w:color w:val="605E5C"/>
      <w:shd w:val="clear" w:color="auto" w:fill="E1DFDD"/>
    </w:rPr>
  </w:style>
  <w:style w:type="character" w:customStyle="1" w:styleId="hwtze">
    <w:name w:val="hwtze"/>
    <w:basedOn w:val="DefaultParagraphFont"/>
    <w:rsid w:val="0024432A"/>
  </w:style>
  <w:style w:type="character" w:customStyle="1" w:styleId="rynqvb">
    <w:name w:val="rynqvb"/>
    <w:basedOn w:val="DefaultParagraphFont"/>
    <w:rsid w:val="0024432A"/>
  </w:style>
  <w:style w:type="character" w:styleId="FollowedHyperlink">
    <w:name w:val="FollowedHyperlink"/>
    <w:basedOn w:val="DefaultParagraphFont"/>
    <w:uiPriority w:val="99"/>
    <w:semiHidden/>
    <w:unhideWhenUsed/>
    <w:rsid w:val="00EC1B01"/>
    <w:rPr>
      <w:color w:val="954F72" w:themeColor="followedHyperlink"/>
      <w:u w:val="single"/>
    </w:rPr>
  </w:style>
  <w:style w:type="paragraph" w:styleId="BalloonText">
    <w:name w:val="Balloon Text"/>
    <w:basedOn w:val="Normal"/>
    <w:link w:val="BalloonTextChar"/>
    <w:uiPriority w:val="99"/>
    <w:semiHidden/>
    <w:unhideWhenUsed/>
    <w:rsid w:val="009D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67"/>
    <w:rPr>
      <w:rFonts w:ascii="Segoe UI" w:hAnsi="Segoe UI" w:cs="Segoe UI"/>
      <w:sz w:val="18"/>
      <w:szCs w:val="18"/>
    </w:rPr>
  </w:style>
  <w:style w:type="character" w:customStyle="1" w:styleId="cf01">
    <w:name w:val="cf01"/>
    <w:basedOn w:val="DefaultParagraphFont"/>
    <w:rsid w:val="00255FF1"/>
    <w:rPr>
      <w:rFonts w:ascii="Segoe UI" w:hAnsi="Segoe UI" w:cs="Segoe UI" w:hint="default"/>
      <w:sz w:val="18"/>
      <w:szCs w:val="18"/>
    </w:rPr>
  </w:style>
  <w:style w:type="paragraph" w:styleId="PlainText">
    <w:name w:val="Plain Text"/>
    <w:basedOn w:val="Normal"/>
    <w:link w:val="PlainTextChar"/>
    <w:uiPriority w:val="99"/>
    <w:semiHidden/>
    <w:unhideWhenUsed/>
    <w:rsid w:val="00863AFB"/>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863AFB"/>
    <w:rPr>
      <w:rFonts w:ascii="Calibri" w:eastAsia="Times New Roman" w:hAnsi="Calibri"/>
      <w:kern w:val="2"/>
      <w:szCs w:val="21"/>
      <w14:ligatures w14:val="standardContextual"/>
    </w:rPr>
  </w:style>
  <w:style w:type="paragraph" w:styleId="FootnoteText">
    <w:name w:val="footnote text"/>
    <w:basedOn w:val="Normal"/>
    <w:link w:val="FootnoteTextChar"/>
    <w:uiPriority w:val="99"/>
    <w:unhideWhenUsed/>
    <w:rsid w:val="00263C83"/>
    <w:pPr>
      <w:spacing w:after="0" w:line="240" w:lineRule="auto"/>
    </w:pPr>
    <w:rPr>
      <w:sz w:val="20"/>
      <w:szCs w:val="20"/>
    </w:rPr>
  </w:style>
  <w:style w:type="character" w:customStyle="1" w:styleId="FootnoteTextChar">
    <w:name w:val="Footnote Text Char"/>
    <w:basedOn w:val="DefaultParagraphFont"/>
    <w:link w:val="FootnoteText"/>
    <w:uiPriority w:val="99"/>
    <w:rsid w:val="00676468"/>
    <w:rPr>
      <w:sz w:val="20"/>
      <w:szCs w:val="20"/>
    </w:rPr>
  </w:style>
  <w:style w:type="character" w:styleId="FootnoteReference">
    <w:name w:val="footnote reference"/>
    <w:basedOn w:val="DefaultParagraphFont"/>
    <w:uiPriority w:val="99"/>
    <w:semiHidden/>
    <w:unhideWhenUsed/>
    <w:rsid w:val="00676468"/>
    <w:rPr>
      <w:vertAlign w:val="superscript"/>
    </w:rPr>
  </w:style>
  <w:style w:type="paragraph" w:customStyle="1" w:styleId="xmsolistparagraph">
    <w:name w:val="x_msolistparagraph"/>
    <w:basedOn w:val="Normal"/>
    <w:rsid w:val="00004D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740F"/>
    <w:rPr>
      <w:color w:val="605E5C"/>
      <w:shd w:val="clear" w:color="auto" w:fill="E1DFDD"/>
    </w:rPr>
  </w:style>
  <w:style w:type="paragraph" w:styleId="TOCHeading">
    <w:name w:val="TOC Heading"/>
    <w:basedOn w:val="Heading1"/>
    <w:next w:val="Normal"/>
    <w:uiPriority w:val="39"/>
    <w:unhideWhenUsed/>
    <w:qFormat/>
    <w:rsid w:val="000E7AFA"/>
    <w:pPr>
      <w:outlineLvl w:val="9"/>
    </w:pPr>
    <w:rPr>
      <w:lang w:eastAsia="en-US"/>
    </w:rPr>
  </w:style>
  <w:style w:type="paragraph" w:styleId="TOC1">
    <w:name w:val="toc 1"/>
    <w:basedOn w:val="Normal"/>
    <w:next w:val="Normal"/>
    <w:autoRedefine/>
    <w:uiPriority w:val="39"/>
    <w:unhideWhenUsed/>
    <w:rsid w:val="000E7AFA"/>
    <w:pPr>
      <w:spacing w:after="100"/>
    </w:pPr>
  </w:style>
  <w:style w:type="paragraph" w:styleId="TOC2">
    <w:name w:val="toc 2"/>
    <w:basedOn w:val="Normal"/>
    <w:next w:val="Normal"/>
    <w:autoRedefine/>
    <w:uiPriority w:val="39"/>
    <w:unhideWhenUsed/>
    <w:rsid w:val="000E7AFA"/>
    <w:pPr>
      <w:spacing w:after="100"/>
      <w:ind w:left="220"/>
    </w:pPr>
  </w:style>
  <w:style w:type="character" w:customStyle="1" w:styleId="Heading3Char">
    <w:name w:val="Heading 3 Char"/>
    <w:basedOn w:val="DefaultParagraphFont"/>
    <w:link w:val="Heading3"/>
    <w:uiPriority w:val="9"/>
    <w:rsid w:val="000E7AF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6C4C"/>
    <w:pPr>
      <w:spacing w:after="100"/>
      <w:ind w:left="440"/>
    </w:pPr>
  </w:style>
  <w:style w:type="paragraph" w:styleId="EndnoteText">
    <w:name w:val="endnote text"/>
    <w:basedOn w:val="Normal"/>
    <w:link w:val="EndnoteTextChar"/>
    <w:uiPriority w:val="99"/>
    <w:semiHidden/>
    <w:unhideWhenUsed/>
    <w:rsid w:val="00AF0A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0AC3"/>
    <w:rPr>
      <w:sz w:val="20"/>
      <w:szCs w:val="20"/>
    </w:rPr>
  </w:style>
  <w:style w:type="character" w:styleId="EndnoteReference">
    <w:name w:val="endnote reference"/>
    <w:basedOn w:val="DefaultParagraphFont"/>
    <w:uiPriority w:val="99"/>
    <w:semiHidden/>
    <w:unhideWhenUsed/>
    <w:rsid w:val="00AF0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2786">
      <w:bodyDiv w:val="1"/>
      <w:marLeft w:val="0"/>
      <w:marRight w:val="0"/>
      <w:marTop w:val="0"/>
      <w:marBottom w:val="0"/>
      <w:divBdr>
        <w:top w:val="none" w:sz="0" w:space="0" w:color="auto"/>
        <w:left w:val="none" w:sz="0" w:space="0" w:color="auto"/>
        <w:bottom w:val="none" w:sz="0" w:space="0" w:color="auto"/>
        <w:right w:val="none" w:sz="0" w:space="0" w:color="auto"/>
      </w:divBdr>
    </w:div>
    <w:div w:id="224224564">
      <w:bodyDiv w:val="1"/>
      <w:marLeft w:val="0"/>
      <w:marRight w:val="0"/>
      <w:marTop w:val="0"/>
      <w:marBottom w:val="0"/>
      <w:divBdr>
        <w:top w:val="none" w:sz="0" w:space="0" w:color="auto"/>
        <w:left w:val="none" w:sz="0" w:space="0" w:color="auto"/>
        <w:bottom w:val="none" w:sz="0" w:space="0" w:color="auto"/>
        <w:right w:val="none" w:sz="0" w:space="0" w:color="auto"/>
      </w:divBdr>
    </w:div>
    <w:div w:id="246765245">
      <w:bodyDiv w:val="1"/>
      <w:marLeft w:val="0"/>
      <w:marRight w:val="0"/>
      <w:marTop w:val="0"/>
      <w:marBottom w:val="0"/>
      <w:divBdr>
        <w:top w:val="none" w:sz="0" w:space="0" w:color="auto"/>
        <w:left w:val="none" w:sz="0" w:space="0" w:color="auto"/>
        <w:bottom w:val="none" w:sz="0" w:space="0" w:color="auto"/>
        <w:right w:val="none" w:sz="0" w:space="0" w:color="auto"/>
      </w:divBdr>
    </w:div>
    <w:div w:id="297030880">
      <w:bodyDiv w:val="1"/>
      <w:marLeft w:val="0"/>
      <w:marRight w:val="0"/>
      <w:marTop w:val="0"/>
      <w:marBottom w:val="0"/>
      <w:divBdr>
        <w:top w:val="none" w:sz="0" w:space="0" w:color="auto"/>
        <w:left w:val="none" w:sz="0" w:space="0" w:color="auto"/>
        <w:bottom w:val="none" w:sz="0" w:space="0" w:color="auto"/>
        <w:right w:val="none" w:sz="0" w:space="0" w:color="auto"/>
      </w:divBdr>
    </w:div>
    <w:div w:id="379551434">
      <w:bodyDiv w:val="1"/>
      <w:marLeft w:val="0"/>
      <w:marRight w:val="0"/>
      <w:marTop w:val="0"/>
      <w:marBottom w:val="0"/>
      <w:divBdr>
        <w:top w:val="none" w:sz="0" w:space="0" w:color="auto"/>
        <w:left w:val="none" w:sz="0" w:space="0" w:color="auto"/>
        <w:bottom w:val="none" w:sz="0" w:space="0" w:color="auto"/>
        <w:right w:val="none" w:sz="0" w:space="0" w:color="auto"/>
      </w:divBdr>
    </w:div>
    <w:div w:id="384724177">
      <w:bodyDiv w:val="1"/>
      <w:marLeft w:val="0"/>
      <w:marRight w:val="0"/>
      <w:marTop w:val="0"/>
      <w:marBottom w:val="0"/>
      <w:divBdr>
        <w:top w:val="none" w:sz="0" w:space="0" w:color="auto"/>
        <w:left w:val="none" w:sz="0" w:space="0" w:color="auto"/>
        <w:bottom w:val="none" w:sz="0" w:space="0" w:color="auto"/>
        <w:right w:val="none" w:sz="0" w:space="0" w:color="auto"/>
      </w:divBdr>
    </w:div>
    <w:div w:id="437144770">
      <w:bodyDiv w:val="1"/>
      <w:marLeft w:val="0"/>
      <w:marRight w:val="0"/>
      <w:marTop w:val="0"/>
      <w:marBottom w:val="0"/>
      <w:divBdr>
        <w:top w:val="none" w:sz="0" w:space="0" w:color="auto"/>
        <w:left w:val="none" w:sz="0" w:space="0" w:color="auto"/>
        <w:bottom w:val="none" w:sz="0" w:space="0" w:color="auto"/>
        <w:right w:val="none" w:sz="0" w:space="0" w:color="auto"/>
      </w:divBdr>
    </w:div>
    <w:div w:id="448821258">
      <w:bodyDiv w:val="1"/>
      <w:marLeft w:val="0"/>
      <w:marRight w:val="0"/>
      <w:marTop w:val="0"/>
      <w:marBottom w:val="0"/>
      <w:divBdr>
        <w:top w:val="none" w:sz="0" w:space="0" w:color="auto"/>
        <w:left w:val="none" w:sz="0" w:space="0" w:color="auto"/>
        <w:bottom w:val="none" w:sz="0" w:space="0" w:color="auto"/>
        <w:right w:val="none" w:sz="0" w:space="0" w:color="auto"/>
      </w:divBdr>
    </w:div>
    <w:div w:id="568729982">
      <w:bodyDiv w:val="1"/>
      <w:marLeft w:val="0"/>
      <w:marRight w:val="0"/>
      <w:marTop w:val="0"/>
      <w:marBottom w:val="0"/>
      <w:divBdr>
        <w:top w:val="none" w:sz="0" w:space="0" w:color="auto"/>
        <w:left w:val="none" w:sz="0" w:space="0" w:color="auto"/>
        <w:bottom w:val="none" w:sz="0" w:space="0" w:color="auto"/>
        <w:right w:val="none" w:sz="0" w:space="0" w:color="auto"/>
      </w:divBdr>
    </w:div>
    <w:div w:id="608397438">
      <w:bodyDiv w:val="1"/>
      <w:marLeft w:val="0"/>
      <w:marRight w:val="0"/>
      <w:marTop w:val="0"/>
      <w:marBottom w:val="0"/>
      <w:divBdr>
        <w:top w:val="none" w:sz="0" w:space="0" w:color="auto"/>
        <w:left w:val="none" w:sz="0" w:space="0" w:color="auto"/>
        <w:bottom w:val="none" w:sz="0" w:space="0" w:color="auto"/>
        <w:right w:val="none" w:sz="0" w:space="0" w:color="auto"/>
      </w:divBdr>
    </w:div>
    <w:div w:id="795103929">
      <w:bodyDiv w:val="1"/>
      <w:marLeft w:val="0"/>
      <w:marRight w:val="0"/>
      <w:marTop w:val="0"/>
      <w:marBottom w:val="0"/>
      <w:divBdr>
        <w:top w:val="none" w:sz="0" w:space="0" w:color="auto"/>
        <w:left w:val="none" w:sz="0" w:space="0" w:color="auto"/>
        <w:bottom w:val="none" w:sz="0" w:space="0" w:color="auto"/>
        <w:right w:val="none" w:sz="0" w:space="0" w:color="auto"/>
      </w:divBdr>
    </w:div>
    <w:div w:id="839586383">
      <w:bodyDiv w:val="1"/>
      <w:marLeft w:val="0"/>
      <w:marRight w:val="0"/>
      <w:marTop w:val="0"/>
      <w:marBottom w:val="0"/>
      <w:divBdr>
        <w:top w:val="none" w:sz="0" w:space="0" w:color="auto"/>
        <w:left w:val="none" w:sz="0" w:space="0" w:color="auto"/>
        <w:bottom w:val="none" w:sz="0" w:space="0" w:color="auto"/>
        <w:right w:val="none" w:sz="0" w:space="0" w:color="auto"/>
      </w:divBdr>
    </w:div>
    <w:div w:id="847914410">
      <w:bodyDiv w:val="1"/>
      <w:marLeft w:val="0"/>
      <w:marRight w:val="0"/>
      <w:marTop w:val="0"/>
      <w:marBottom w:val="0"/>
      <w:divBdr>
        <w:top w:val="none" w:sz="0" w:space="0" w:color="auto"/>
        <w:left w:val="none" w:sz="0" w:space="0" w:color="auto"/>
        <w:bottom w:val="none" w:sz="0" w:space="0" w:color="auto"/>
        <w:right w:val="none" w:sz="0" w:space="0" w:color="auto"/>
      </w:divBdr>
    </w:div>
    <w:div w:id="848563622">
      <w:bodyDiv w:val="1"/>
      <w:marLeft w:val="0"/>
      <w:marRight w:val="0"/>
      <w:marTop w:val="0"/>
      <w:marBottom w:val="0"/>
      <w:divBdr>
        <w:top w:val="none" w:sz="0" w:space="0" w:color="auto"/>
        <w:left w:val="none" w:sz="0" w:space="0" w:color="auto"/>
        <w:bottom w:val="none" w:sz="0" w:space="0" w:color="auto"/>
        <w:right w:val="none" w:sz="0" w:space="0" w:color="auto"/>
      </w:divBdr>
    </w:div>
    <w:div w:id="972717658">
      <w:bodyDiv w:val="1"/>
      <w:marLeft w:val="0"/>
      <w:marRight w:val="0"/>
      <w:marTop w:val="0"/>
      <w:marBottom w:val="0"/>
      <w:divBdr>
        <w:top w:val="none" w:sz="0" w:space="0" w:color="auto"/>
        <w:left w:val="none" w:sz="0" w:space="0" w:color="auto"/>
        <w:bottom w:val="none" w:sz="0" w:space="0" w:color="auto"/>
        <w:right w:val="none" w:sz="0" w:space="0" w:color="auto"/>
      </w:divBdr>
      <w:divsChild>
        <w:div w:id="957370268">
          <w:marLeft w:val="0"/>
          <w:marRight w:val="0"/>
          <w:marTop w:val="0"/>
          <w:marBottom w:val="0"/>
          <w:divBdr>
            <w:top w:val="none" w:sz="0" w:space="0" w:color="auto"/>
            <w:left w:val="none" w:sz="0" w:space="0" w:color="auto"/>
            <w:bottom w:val="none" w:sz="0" w:space="0" w:color="auto"/>
            <w:right w:val="none" w:sz="0" w:space="0" w:color="auto"/>
          </w:divBdr>
          <w:divsChild>
            <w:div w:id="228804948">
              <w:marLeft w:val="0"/>
              <w:marRight w:val="0"/>
              <w:marTop w:val="0"/>
              <w:marBottom w:val="0"/>
              <w:divBdr>
                <w:top w:val="none" w:sz="0" w:space="0" w:color="auto"/>
                <w:left w:val="none" w:sz="0" w:space="0" w:color="auto"/>
                <w:bottom w:val="none" w:sz="0" w:space="0" w:color="auto"/>
                <w:right w:val="none" w:sz="0" w:space="0" w:color="auto"/>
              </w:divBdr>
              <w:divsChild>
                <w:div w:id="1863517321">
                  <w:marLeft w:val="0"/>
                  <w:marRight w:val="0"/>
                  <w:marTop w:val="0"/>
                  <w:marBottom w:val="0"/>
                  <w:divBdr>
                    <w:top w:val="none" w:sz="0" w:space="0" w:color="auto"/>
                    <w:left w:val="none" w:sz="0" w:space="0" w:color="auto"/>
                    <w:bottom w:val="none" w:sz="0" w:space="0" w:color="auto"/>
                    <w:right w:val="none" w:sz="0" w:space="0" w:color="auto"/>
                  </w:divBdr>
                  <w:divsChild>
                    <w:div w:id="10164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2594">
      <w:bodyDiv w:val="1"/>
      <w:marLeft w:val="0"/>
      <w:marRight w:val="0"/>
      <w:marTop w:val="0"/>
      <w:marBottom w:val="0"/>
      <w:divBdr>
        <w:top w:val="none" w:sz="0" w:space="0" w:color="auto"/>
        <w:left w:val="none" w:sz="0" w:space="0" w:color="auto"/>
        <w:bottom w:val="none" w:sz="0" w:space="0" w:color="auto"/>
        <w:right w:val="none" w:sz="0" w:space="0" w:color="auto"/>
      </w:divBdr>
    </w:div>
    <w:div w:id="1011220494">
      <w:bodyDiv w:val="1"/>
      <w:marLeft w:val="0"/>
      <w:marRight w:val="0"/>
      <w:marTop w:val="0"/>
      <w:marBottom w:val="0"/>
      <w:divBdr>
        <w:top w:val="none" w:sz="0" w:space="0" w:color="auto"/>
        <w:left w:val="none" w:sz="0" w:space="0" w:color="auto"/>
        <w:bottom w:val="none" w:sz="0" w:space="0" w:color="auto"/>
        <w:right w:val="none" w:sz="0" w:space="0" w:color="auto"/>
      </w:divBdr>
    </w:div>
    <w:div w:id="1023437364">
      <w:bodyDiv w:val="1"/>
      <w:marLeft w:val="0"/>
      <w:marRight w:val="0"/>
      <w:marTop w:val="0"/>
      <w:marBottom w:val="0"/>
      <w:divBdr>
        <w:top w:val="none" w:sz="0" w:space="0" w:color="auto"/>
        <w:left w:val="none" w:sz="0" w:space="0" w:color="auto"/>
        <w:bottom w:val="none" w:sz="0" w:space="0" w:color="auto"/>
        <w:right w:val="none" w:sz="0" w:space="0" w:color="auto"/>
      </w:divBdr>
    </w:div>
    <w:div w:id="1232890389">
      <w:bodyDiv w:val="1"/>
      <w:marLeft w:val="0"/>
      <w:marRight w:val="0"/>
      <w:marTop w:val="0"/>
      <w:marBottom w:val="0"/>
      <w:divBdr>
        <w:top w:val="none" w:sz="0" w:space="0" w:color="auto"/>
        <w:left w:val="none" w:sz="0" w:space="0" w:color="auto"/>
        <w:bottom w:val="none" w:sz="0" w:space="0" w:color="auto"/>
        <w:right w:val="none" w:sz="0" w:space="0" w:color="auto"/>
      </w:divBdr>
    </w:div>
    <w:div w:id="1256790565">
      <w:bodyDiv w:val="1"/>
      <w:marLeft w:val="0"/>
      <w:marRight w:val="0"/>
      <w:marTop w:val="0"/>
      <w:marBottom w:val="0"/>
      <w:divBdr>
        <w:top w:val="none" w:sz="0" w:space="0" w:color="auto"/>
        <w:left w:val="none" w:sz="0" w:space="0" w:color="auto"/>
        <w:bottom w:val="none" w:sz="0" w:space="0" w:color="auto"/>
        <w:right w:val="none" w:sz="0" w:space="0" w:color="auto"/>
      </w:divBdr>
    </w:div>
    <w:div w:id="1270045567">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sChild>
        <w:div w:id="1327439426">
          <w:marLeft w:val="0"/>
          <w:marRight w:val="0"/>
          <w:marTop w:val="0"/>
          <w:marBottom w:val="0"/>
          <w:divBdr>
            <w:top w:val="none" w:sz="0" w:space="0" w:color="auto"/>
            <w:left w:val="none" w:sz="0" w:space="0" w:color="auto"/>
            <w:bottom w:val="none" w:sz="0" w:space="0" w:color="auto"/>
            <w:right w:val="none" w:sz="0" w:space="0" w:color="auto"/>
          </w:divBdr>
          <w:divsChild>
            <w:div w:id="1956326465">
              <w:marLeft w:val="0"/>
              <w:marRight w:val="0"/>
              <w:marTop w:val="0"/>
              <w:marBottom w:val="0"/>
              <w:divBdr>
                <w:top w:val="none" w:sz="0" w:space="0" w:color="auto"/>
                <w:left w:val="none" w:sz="0" w:space="0" w:color="auto"/>
                <w:bottom w:val="none" w:sz="0" w:space="0" w:color="auto"/>
                <w:right w:val="none" w:sz="0" w:space="0" w:color="auto"/>
              </w:divBdr>
              <w:divsChild>
                <w:div w:id="1438792748">
                  <w:marLeft w:val="0"/>
                  <w:marRight w:val="0"/>
                  <w:marTop w:val="0"/>
                  <w:marBottom w:val="0"/>
                  <w:divBdr>
                    <w:top w:val="none" w:sz="0" w:space="0" w:color="auto"/>
                    <w:left w:val="none" w:sz="0" w:space="0" w:color="auto"/>
                    <w:bottom w:val="none" w:sz="0" w:space="0" w:color="auto"/>
                    <w:right w:val="none" w:sz="0" w:space="0" w:color="auto"/>
                  </w:divBdr>
                  <w:divsChild>
                    <w:div w:id="462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86689">
      <w:bodyDiv w:val="1"/>
      <w:marLeft w:val="0"/>
      <w:marRight w:val="0"/>
      <w:marTop w:val="0"/>
      <w:marBottom w:val="0"/>
      <w:divBdr>
        <w:top w:val="none" w:sz="0" w:space="0" w:color="auto"/>
        <w:left w:val="none" w:sz="0" w:space="0" w:color="auto"/>
        <w:bottom w:val="none" w:sz="0" w:space="0" w:color="auto"/>
        <w:right w:val="none" w:sz="0" w:space="0" w:color="auto"/>
      </w:divBdr>
    </w:div>
    <w:div w:id="1472946062">
      <w:bodyDiv w:val="1"/>
      <w:marLeft w:val="0"/>
      <w:marRight w:val="0"/>
      <w:marTop w:val="0"/>
      <w:marBottom w:val="0"/>
      <w:divBdr>
        <w:top w:val="none" w:sz="0" w:space="0" w:color="auto"/>
        <w:left w:val="none" w:sz="0" w:space="0" w:color="auto"/>
        <w:bottom w:val="none" w:sz="0" w:space="0" w:color="auto"/>
        <w:right w:val="none" w:sz="0" w:space="0" w:color="auto"/>
      </w:divBdr>
    </w:div>
    <w:div w:id="1545212622">
      <w:bodyDiv w:val="1"/>
      <w:marLeft w:val="0"/>
      <w:marRight w:val="0"/>
      <w:marTop w:val="0"/>
      <w:marBottom w:val="0"/>
      <w:divBdr>
        <w:top w:val="none" w:sz="0" w:space="0" w:color="auto"/>
        <w:left w:val="none" w:sz="0" w:space="0" w:color="auto"/>
        <w:bottom w:val="none" w:sz="0" w:space="0" w:color="auto"/>
        <w:right w:val="none" w:sz="0" w:space="0" w:color="auto"/>
      </w:divBdr>
    </w:div>
    <w:div w:id="1565481431">
      <w:bodyDiv w:val="1"/>
      <w:marLeft w:val="0"/>
      <w:marRight w:val="0"/>
      <w:marTop w:val="0"/>
      <w:marBottom w:val="0"/>
      <w:divBdr>
        <w:top w:val="none" w:sz="0" w:space="0" w:color="auto"/>
        <w:left w:val="none" w:sz="0" w:space="0" w:color="auto"/>
        <w:bottom w:val="none" w:sz="0" w:space="0" w:color="auto"/>
        <w:right w:val="none" w:sz="0" w:space="0" w:color="auto"/>
      </w:divBdr>
    </w:div>
    <w:div w:id="1609854176">
      <w:bodyDiv w:val="1"/>
      <w:marLeft w:val="0"/>
      <w:marRight w:val="0"/>
      <w:marTop w:val="0"/>
      <w:marBottom w:val="0"/>
      <w:divBdr>
        <w:top w:val="none" w:sz="0" w:space="0" w:color="auto"/>
        <w:left w:val="none" w:sz="0" w:space="0" w:color="auto"/>
        <w:bottom w:val="none" w:sz="0" w:space="0" w:color="auto"/>
        <w:right w:val="none" w:sz="0" w:space="0" w:color="auto"/>
      </w:divBdr>
    </w:div>
    <w:div w:id="1672835755">
      <w:bodyDiv w:val="1"/>
      <w:marLeft w:val="0"/>
      <w:marRight w:val="0"/>
      <w:marTop w:val="0"/>
      <w:marBottom w:val="0"/>
      <w:divBdr>
        <w:top w:val="none" w:sz="0" w:space="0" w:color="auto"/>
        <w:left w:val="none" w:sz="0" w:space="0" w:color="auto"/>
        <w:bottom w:val="none" w:sz="0" w:space="0" w:color="auto"/>
        <w:right w:val="none" w:sz="0" w:space="0" w:color="auto"/>
      </w:divBdr>
    </w:div>
    <w:div w:id="1740249627">
      <w:bodyDiv w:val="1"/>
      <w:marLeft w:val="0"/>
      <w:marRight w:val="0"/>
      <w:marTop w:val="0"/>
      <w:marBottom w:val="0"/>
      <w:divBdr>
        <w:top w:val="none" w:sz="0" w:space="0" w:color="auto"/>
        <w:left w:val="none" w:sz="0" w:space="0" w:color="auto"/>
        <w:bottom w:val="none" w:sz="0" w:space="0" w:color="auto"/>
        <w:right w:val="none" w:sz="0" w:space="0" w:color="auto"/>
      </w:divBdr>
    </w:div>
    <w:div w:id="1849367729">
      <w:bodyDiv w:val="1"/>
      <w:marLeft w:val="0"/>
      <w:marRight w:val="0"/>
      <w:marTop w:val="0"/>
      <w:marBottom w:val="0"/>
      <w:divBdr>
        <w:top w:val="none" w:sz="0" w:space="0" w:color="auto"/>
        <w:left w:val="none" w:sz="0" w:space="0" w:color="auto"/>
        <w:bottom w:val="none" w:sz="0" w:space="0" w:color="auto"/>
        <w:right w:val="none" w:sz="0" w:space="0" w:color="auto"/>
      </w:divBdr>
    </w:div>
    <w:div w:id="1908151445">
      <w:bodyDiv w:val="1"/>
      <w:marLeft w:val="0"/>
      <w:marRight w:val="0"/>
      <w:marTop w:val="0"/>
      <w:marBottom w:val="0"/>
      <w:divBdr>
        <w:top w:val="none" w:sz="0" w:space="0" w:color="auto"/>
        <w:left w:val="none" w:sz="0" w:space="0" w:color="auto"/>
        <w:bottom w:val="none" w:sz="0" w:space="0" w:color="auto"/>
        <w:right w:val="none" w:sz="0" w:space="0" w:color="auto"/>
      </w:divBdr>
    </w:div>
    <w:div w:id="2052266286">
      <w:bodyDiv w:val="1"/>
      <w:marLeft w:val="0"/>
      <w:marRight w:val="0"/>
      <w:marTop w:val="0"/>
      <w:marBottom w:val="0"/>
      <w:divBdr>
        <w:top w:val="none" w:sz="0" w:space="0" w:color="auto"/>
        <w:left w:val="none" w:sz="0" w:space="0" w:color="auto"/>
        <w:bottom w:val="none" w:sz="0" w:space="0" w:color="auto"/>
        <w:right w:val="none" w:sz="0" w:space="0" w:color="auto"/>
      </w:divBdr>
    </w:div>
    <w:div w:id="20663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unstats.un.org/unsd/methodology/dataquality/un-nqaf-manual/" TargetMode="External"/><Relationship Id="rId2" Type="http://schemas.openxmlformats.org/officeDocument/2006/relationships/hyperlink" Target="https://unstats.un.org/wiki/display/EGNQAFSQC/EG-NQAF+Subgroup+on+Quality+Culture" TargetMode="External"/><Relationship Id="rId1" Type="http://schemas.openxmlformats.org/officeDocument/2006/relationships/hyperlink" Target="https://unstats.un.org/unsd/methodology/dataquality/about/" TargetMode="External"/><Relationship Id="rId4" Type="http://schemas.openxmlformats.org/officeDocument/2006/relationships/hyperlink" Target="https://unstats.un.org/unsd/methodology/dataquality/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1bc5fa-37a0-4eaf-92e6-e8f5008605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8" ma:contentTypeDescription="Create a new document." ma:contentTypeScope="" ma:versionID="a16293b03d71d8fd73605d9f0158ce78">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1fddb984bc5545fc70e01b7a4ad8c5d7"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1E46A-A86C-4D1D-970D-BDDAC2CBC749}">
  <ds:schemaRefs>
    <ds:schemaRef ds:uri="http://schemas.microsoft.com/office/2006/metadata/properties"/>
    <ds:schemaRef ds:uri="http://schemas.microsoft.com/office/infopath/2007/PartnerControls"/>
    <ds:schemaRef ds:uri="331bc5fa-37a0-4eaf-92e6-e8f500860589"/>
  </ds:schemaRefs>
</ds:datastoreItem>
</file>

<file path=customXml/itemProps2.xml><?xml version="1.0" encoding="utf-8"?>
<ds:datastoreItem xmlns:ds="http://schemas.openxmlformats.org/officeDocument/2006/customXml" ds:itemID="{E29C5AFB-553E-4FCC-90D6-42B9EBE0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D7EF1-BBAB-453E-B687-E0DD36D325A0}">
  <ds:schemaRefs>
    <ds:schemaRef ds:uri="http://schemas.openxmlformats.org/officeDocument/2006/bibliography"/>
  </ds:schemaRefs>
</ds:datastoreItem>
</file>

<file path=customXml/itemProps4.xml><?xml version="1.0" encoding="utf-8"?>
<ds:datastoreItem xmlns:ds="http://schemas.openxmlformats.org/officeDocument/2006/customXml" ds:itemID="{30ACFE20-7C70-4B4D-899E-4AE8770D928D}">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60</TotalTime>
  <Pages>20</Pages>
  <Words>7927</Words>
  <Characters>45188</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53009</CharactersWithSpaces>
  <SharedDoc>false</SharedDoc>
  <HLinks>
    <vt:vector size="120" baseType="variant">
      <vt:variant>
        <vt:i4>1703998</vt:i4>
      </vt:variant>
      <vt:variant>
        <vt:i4>92</vt:i4>
      </vt:variant>
      <vt:variant>
        <vt:i4>0</vt:i4>
      </vt:variant>
      <vt:variant>
        <vt:i4>5</vt:i4>
      </vt:variant>
      <vt:variant>
        <vt:lpwstr/>
      </vt:variant>
      <vt:variant>
        <vt:lpwstr>_Toc181277903</vt:lpwstr>
      </vt:variant>
      <vt:variant>
        <vt:i4>1703998</vt:i4>
      </vt:variant>
      <vt:variant>
        <vt:i4>86</vt:i4>
      </vt:variant>
      <vt:variant>
        <vt:i4>0</vt:i4>
      </vt:variant>
      <vt:variant>
        <vt:i4>5</vt:i4>
      </vt:variant>
      <vt:variant>
        <vt:lpwstr/>
      </vt:variant>
      <vt:variant>
        <vt:lpwstr>_Toc181277902</vt:lpwstr>
      </vt:variant>
      <vt:variant>
        <vt:i4>1703998</vt:i4>
      </vt:variant>
      <vt:variant>
        <vt:i4>80</vt:i4>
      </vt:variant>
      <vt:variant>
        <vt:i4>0</vt:i4>
      </vt:variant>
      <vt:variant>
        <vt:i4>5</vt:i4>
      </vt:variant>
      <vt:variant>
        <vt:lpwstr/>
      </vt:variant>
      <vt:variant>
        <vt:lpwstr>_Toc181277901</vt:lpwstr>
      </vt:variant>
      <vt:variant>
        <vt:i4>1703998</vt:i4>
      </vt:variant>
      <vt:variant>
        <vt:i4>74</vt:i4>
      </vt:variant>
      <vt:variant>
        <vt:i4>0</vt:i4>
      </vt:variant>
      <vt:variant>
        <vt:i4>5</vt:i4>
      </vt:variant>
      <vt:variant>
        <vt:lpwstr/>
      </vt:variant>
      <vt:variant>
        <vt:lpwstr>_Toc181277900</vt:lpwstr>
      </vt:variant>
      <vt:variant>
        <vt:i4>1245247</vt:i4>
      </vt:variant>
      <vt:variant>
        <vt:i4>68</vt:i4>
      </vt:variant>
      <vt:variant>
        <vt:i4>0</vt:i4>
      </vt:variant>
      <vt:variant>
        <vt:i4>5</vt:i4>
      </vt:variant>
      <vt:variant>
        <vt:lpwstr/>
      </vt:variant>
      <vt:variant>
        <vt:lpwstr>_Toc181277899</vt:lpwstr>
      </vt:variant>
      <vt:variant>
        <vt:i4>1245247</vt:i4>
      </vt:variant>
      <vt:variant>
        <vt:i4>62</vt:i4>
      </vt:variant>
      <vt:variant>
        <vt:i4>0</vt:i4>
      </vt:variant>
      <vt:variant>
        <vt:i4>5</vt:i4>
      </vt:variant>
      <vt:variant>
        <vt:lpwstr/>
      </vt:variant>
      <vt:variant>
        <vt:lpwstr>_Toc181277898</vt:lpwstr>
      </vt:variant>
      <vt:variant>
        <vt:i4>1245247</vt:i4>
      </vt:variant>
      <vt:variant>
        <vt:i4>56</vt:i4>
      </vt:variant>
      <vt:variant>
        <vt:i4>0</vt:i4>
      </vt:variant>
      <vt:variant>
        <vt:i4>5</vt:i4>
      </vt:variant>
      <vt:variant>
        <vt:lpwstr/>
      </vt:variant>
      <vt:variant>
        <vt:lpwstr>_Toc181277897</vt:lpwstr>
      </vt:variant>
      <vt:variant>
        <vt:i4>1245247</vt:i4>
      </vt:variant>
      <vt:variant>
        <vt:i4>50</vt:i4>
      </vt:variant>
      <vt:variant>
        <vt:i4>0</vt:i4>
      </vt:variant>
      <vt:variant>
        <vt:i4>5</vt:i4>
      </vt:variant>
      <vt:variant>
        <vt:lpwstr/>
      </vt:variant>
      <vt:variant>
        <vt:lpwstr>_Toc181277896</vt:lpwstr>
      </vt:variant>
      <vt:variant>
        <vt:i4>1245247</vt:i4>
      </vt:variant>
      <vt:variant>
        <vt:i4>44</vt:i4>
      </vt:variant>
      <vt:variant>
        <vt:i4>0</vt:i4>
      </vt:variant>
      <vt:variant>
        <vt:i4>5</vt:i4>
      </vt:variant>
      <vt:variant>
        <vt:lpwstr/>
      </vt:variant>
      <vt:variant>
        <vt:lpwstr>_Toc181277895</vt:lpwstr>
      </vt:variant>
      <vt:variant>
        <vt:i4>1245247</vt:i4>
      </vt:variant>
      <vt:variant>
        <vt:i4>38</vt:i4>
      </vt:variant>
      <vt:variant>
        <vt:i4>0</vt:i4>
      </vt:variant>
      <vt:variant>
        <vt:i4>5</vt:i4>
      </vt:variant>
      <vt:variant>
        <vt:lpwstr/>
      </vt:variant>
      <vt:variant>
        <vt:lpwstr>_Toc181277894</vt:lpwstr>
      </vt:variant>
      <vt:variant>
        <vt:i4>1245247</vt:i4>
      </vt:variant>
      <vt:variant>
        <vt:i4>32</vt:i4>
      </vt:variant>
      <vt:variant>
        <vt:i4>0</vt:i4>
      </vt:variant>
      <vt:variant>
        <vt:i4>5</vt:i4>
      </vt:variant>
      <vt:variant>
        <vt:lpwstr/>
      </vt:variant>
      <vt:variant>
        <vt:lpwstr>_Toc181277893</vt:lpwstr>
      </vt:variant>
      <vt:variant>
        <vt:i4>1245247</vt:i4>
      </vt:variant>
      <vt:variant>
        <vt:i4>26</vt:i4>
      </vt:variant>
      <vt:variant>
        <vt:i4>0</vt:i4>
      </vt:variant>
      <vt:variant>
        <vt:i4>5</vt:i4>
      </vt:variant>
      <vt:variant>
        <vt:lpwstr/>
      </vt:variant>
      <vt:variant>
        <vt:lpwstr>_Toc181277892</vt:lpwstr>
      </vt:variant>
      <vt:variant>
        <vt:i4>1245247</vt:i4>
      </vt:variant>
      <vt:variant>
        <vt:i4>20</vt:i4>
      </vt:variant>
      <vt:variant>
        <vt:i4>0</vt:i4>
      </vt:variant>
      <vt:variant>
        <vt:i4>5</vt:i4>
      </vt:variant>
      <vt:variant>
        <vt:lpwstr/>
      </vt:variant>
      <vt:variant>
        <vt:lpwstr>_Toc181277891</vt:lpwstr>
      </vt:variant>
      <vt:variant>
        <vt:i4>1245247</vt:i4>
      </vt:variant>
      <vt:variant>
        <vt:i4>14</vt:i4>
      </vt:variant>
      <vt:variant>
        <vt:i4>0</vt:i4>
      </vt:variant>
      <vt:variant>
        <vt:i4>5</vt:i4>
      </vt:variant>
      <vt:variant>
        <vt:lpwstr/>
      </vt:variant>
      <vt:variant>
        <vt:lpwstr>_Toc181277890</vt:lpwstr>
      </vt:variant>
      <vt:variant>
        <vt:i4>1179711</vt:i4>
      </vt:variant>
      <vt:variant>
        <vt:i4>8</vt:i4>
      </vt:variant>
      <vt:variant>
        <vt:i4>0</vt:i4>
      </vt:variant>
      <vt:variant>
        <vt:i4>5</vt:i4>
      </vt:variant>
      <vt:variant>
        <vt:lpwstr/>
      </vt:variant>
      <vt:variant>
        <vt:lpwstr>_Toc181277889</vt:lpwstr>
      </vt:variant>
      <vt:variant>
        <vt:i4>1179711</vt:i4>
      </vt:variant>
      <vt:variant>
        <vt:i4>2</vt:i4>
      </vt:variant>
      <vt:variant>
        <vt:i4>0</vt:i4>
      </vt:variant>
      <vt:variant>
        <vt:i4>5</vt:i4>
      </vt:variant>
      <vt:variant>
        <vt:lpwstr/>
      </vt:variant>
      <vt:variant>
        <vt:lpwstr>_Toc181277888</vt:lpwstr>
      </vt:variant>
      <vt:variant>
        <vt:i4>3997743</vt:i4>
      </vt:variant>
      <vt:variant>
        <vt:i4>9</vt:i4>
      </vt:variant>
      <vt:variant>
        <vt:i4>0</vt:i4>
      </vt:variant>
      <vt:variant>
        <vt:i4>5</vt:i4>
      </vt:variant>
      <vt:variant>
        <vt:lpwstr>https://unstats.un.org/unsd/methodology/dataquality/tools/</vt:lpwstr>
      </vt:variant>
      <vt:variant>
        <vt:lpwstr/>
      </vt:variant>
      <vt:variant>
        <vt:i4>2424938</vt:i4>
      </vt:variant>
      <vt:variant>
        <vt:i4>6</vt:i4>
      </vt:variant>
      <vt:variant>
        <vt:i4>0</vt:i4>
      </vt:variant>
      <vt:variant>
        <vt:i4>5</vt:i4>
      </vt:variant>
      <vt:variant>
        <vt:lpwstr>https://unstats.un.org/unsd/methodology/dataquality/un-nqaf-manual/</vt:lpwstr>
      </vt:variant>
      <vt:variant>
        <vt:lpwstr/>
      </vt:variant>
      <vt:variant>
        <vt:i4>4325468</vt:i4>
      </vt:variant>
      <vt:variant>
        <vt:i4>3</vt:i4>
      </vt:variant>
      <vt:variant>
        <vt:i4>0</vt:i4>
      </vt:variant>
      <vt:variant>
        <vt:i4>5</vt:i4>
      </vt:variant>
      <vt:variant>
        <vt:lpwstr>https://unstats.un.org/wiki/display/EGNQAFSQC/EG-NQAF+Subgroup+on+Quality+Culture</vt:lpwstr>
      </vt:variant>
      <vt:variant>
        <vt:lpwstr/>
      </vt:variant>
      <vt:variant>
        <vt:i4>2687037</vt:i4>
      </vt:variant>
      <vt:variant>
        <vt:i4>0</vt:i4>
      </vt:variant>
      <vt:variant>
        <vt:i4>0</vt:i4>
      </vt:variant>
      <vt:variant>
        <vt:i4>5</vt:i4>
      </vt:variant>
      <vt:variant>
        <vt:lpwstr>https://unstats.un.org/unsd/methodology/dataquality/about/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Yuxi Zhang</dc:creator>
  <cp:keywords/>
  <dc:description/>
  <cp:lastModifiedBy>Yuxi Zhang</cp:lastModifiedBy>
  <cp:revision>6</cp:revision>
  <cp:lastPrinted>2024-08-12T20:20:00Z</cp:lastPrinted>
  <dcterms:created xsi:type="dcterms:W3CDTF">2024-11-01T13:59:00Z</dcterms:created>
  <dcterms:modified xsi:type="dcterms:W3CDTF">2024-11-01T14:36:00Z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A621C9F65E5C8AFDDCB93C78F1327CCDDBE78001788567B71C5631572834AF52</vt:lpwstr>
  </property>
  <property fmtid="{D5CDD505-2E9C-101B-9397-08002B2CF9AE}" pid="3" name="OecdDocumentCoteLangHash">
    <vt:lpwstr/>
  </property>
  <property fmtid="{D5CDD505-2E9C-101B-9397-08002B2CF9AE}" pid="4" name="ContentTypeId">
    <vt:lpwstr>0x0101002ACE9CB7B05C164D8080449E5E0CE91F</vt:lpwstr>
  </property>
</Properties>
</file>